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9D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BE3B4C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Боготольского района </w:t>
      </w:r>
    </w:p>
    <w:p w:rsidR="00BE3B4C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</w:p>
    <w:p w:rsidR="00BE3B4C" w:rsidRPr="00462447" w:rsidRDefault="00BE3B4C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«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9D5A9B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год                      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E97" w:rsidRPr="00462447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Боготол         </w:t>
      </w:r>
      <w:r w:rsidR="00BE3B4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3F52F5"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9D5A9B">
        <w:rPr>
          <w:rFonts w:ascii="Times New Roman" w:eastAsia="Times New Roman" w:hAnsi="Times New Roman" w:cs="Times New Roman"/>
          <w:sz w:val="24"/>
          <w:szCs w:val="24"/>
        </w:rPr>
        <w:t>83</w:t>
      </w:r>
      <w:proofErr w:type="gramEnd"/>
      <w:r w:rsidRPr="00462447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EB439D" w:rsidRPr="00462447" w:rsidRDefault="00EB439D" w:rsidP="00EB439D">
      <w:pPr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Об   утверждении муниципальной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программы «Энергосбережение и повышение энергетической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эффективности на территории Боготольского сельсовета Боготольского р</w:t>
      </w:r>
      <w:r w:rsidR="00657DC0">
        <w:rPr>
          <w:rFonts w:ascii="Times New Roman" w:hAnsi="Times New Roman" w:cs="Times New Roman"/>
          <w:sz w:val="24"/>
          <w:szCs w:val="24"/>
        </w:rPr>
        <w:t>айона Красноярского края на 2025-2027</w:t>
      </w:r>
      <w:r w:rsidRPr="00462447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B439D" w:rsidRPr="00462447" w:rsidRDefault="00EB439D" w:rsidP="00EB43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39D" w:rsidRPr="00462447" w:rsidRDefault="00EB439D" w:rsidP="00EB439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462447">
        <w:rPr>
          <w:rStyle w:val="a3"/>
          <w:rFonts w:ascii="Times New Roman" w:hAnsi="Times New Roman"/>
          <w:color w:val="auto"/>
          <w:sz w:val="24"/>
          <w:szCs w:val="24"/>
        </w:rPr>
        <w:t>Постановления</w:t>
      </w:r>
      <w:r w:rsidRPr="0046244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11.02.2021 г. № 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Боготольского сельсовета Боготольского </w:t>
      </w:r>
      <w:r w:rsidR="00B44E97" w:rsidRPr="00462447">
        <w:rPr>
          <w:rFonts w:ascii="Times New Roman" w:hAnsi="Times New Roman" w:cs="Times New Roman"/>
          <w:sz w:val="24"/>
          <w:szCs w:val="24"/>
        </w:rPr>
        <w:t>района Красноярского края, ПОСТА</w:t>
      </w:r>
      <w:r w:rsidRPr="00462447">
        <w:rPr>
          <w:rFonts w:ascii="Times New Roman" w:hAnsi="Times New Roman" w:cs="Times New Roman"/>
          <w:sz w:val="24"/>
          <w:szCs w:val="24"/>
        </w:rPr>
        <w:t>НОВЛЯЮ:</w:t>
      </w:r>
    </w:p>
    <w:p w:rsidR="00EB439D" w:rsidRPr="00462447" w:rsidRDefault="00EB439D" w:rsidP="00EB439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44E97" w:rsidRPr="00462447" w:rsidRDefault="00EB439D" w:rsidP="008A3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1.Утвердить </w:t>
      </w:r>
      <w:proofErr w:type="gramStart"/>
      <w:r w:rsidRPr="00462447">
        <w:rPr>
          <w:rFonts w:ascii="Times New Roman" w:hAnsi="Times New Roman" w:cs="Times New Roman"/>
          <w:sz w:val="24"/>
          <w:szCs w:val="24"/>
        </w:rPr>
        <w:t>прилагаемую  Муниципальную</w:t>
      </w:r>
      <w:proofErr w:type="gramEnd"/>
      <w:r w:rsidRPr="00462447">
        <w:rPr>
          <w:rFonts w:ascii="Times New Roman" w:hAnsi="Times New Roman" w:cs="Times New Roman"/>
          <w:sz w:val="24"/>
          <w:szCs w:val="24"/>
        </w:rPr>
        <w:t xml:space="preserve"> программу «Энергосбережение и повышение энергетической эффективности на территории Боготольского сельсовета Боготольского  р</w:t>
      </w:r>
      <w:r w:rsidR="009D5A9B">
        <w:rPr>
          <w:rFonts w:ascii="Times New Roman" w:hAnsi="Times New Roman" w:cs="Times New Roman"/>
          <w:sz w:val="24"/>
          <w:szCs w:val="24"/>
        </w:rPr>
        <w:t>айона Красноярского края на 2025-2027</w:t>
      </w:r>
      <w:r w:rsidRPr="00462447">
        <w:rPr>
          <w:rFonts w:ascii="Times New Roman" w:hAnsi="Times New Roman" w:cs="Times New Roman"/>
          <w:sz w:val="24"/>
          <w:szCs w:val="24"/>
        </w:rPr>
        <w:t>годы.</w:t>
      </w:r>
    </w:p>
    <w:p w:rsidR="00B44E97" w:rsidRPr="00462447" w:rsidRDefault="00B44E97" w:rsidP="00B44E97">
      <w:pPr>
        <w:widowControl w:val="0"/>
        <w:tabs>
          <w:tab w:val="left" w:pos="10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8A3DDA"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Настоящее постановление  </w:t>
      </w:r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www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.</w:t>
        </w:r>
        <w:proofErr w:type="spellStart"/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bogotol</w:t>
        </w:r>
        <w:proofErr w:type="spellEnd"/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-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r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.</w:t>
        </w:r>
        <w:proofErr w:type="spellStart"/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B44E97" w:rsidRPr="00462447" w:rsidRDefault="00B44E97" w:rsidP="00B44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A3DDA" w:rsidRPr="004624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B44E97" w:rsidRPr="00462447" w:rsidRDefault="00B44E97" w:rsidP="00B44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3DDA" w:rsidRPr="004624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9D5A9B">
        <w:rPr>
          <w:rFonts w:ascii="Times New Roman" w:eastAsia="Times New Roman" w:hAnsi="Times New Roman" w:cs="Times New Roman"/>
          <w:sz w:val="24"/>
          <w:szCs w:val="24"/>
        </w:rPr>
        <w:t>, но не ранее 1 января 2025</w:t>
      </w:r>
      <w:r w:rsidR="00F408A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Глава Боготольского сельсовета                                                   Е.В. Крикливых    </w:t>
      </w:r>
    </w:p>
    <w:p w:rsidR="00600DD5" w:rsidRPr="00462447" w:rsidRDefault="00600DD5" w:rsidP="00B4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</w:p>
    <w:p w:rsidR="00600DD5" w:rsidRPr="00462447" w:rsidRDefault="00600DD5">
      <w:pPr>
        <w:rPr>
          <w:rFonts w:ascii="Times New Roman" w:hAnsi="Times New Roman" w:cs="Times New Roman"/>
          <w:sz w:val="24"/>
          <w:szCs w:val="24"/>
        </w:rPr>
        <w:sectPr w:rsidR="00600DD5" w:rsidRPr="004624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="Times New Roman" w:hAnsi="Times New Roman" w:cs="Times New Roman"/>
          <w:sz w:val="24"/>
          <w:szCs w:val="24"/>
        </w:rPr>
        <w:id w:val="1004647"/>
        <w:docPartObj>
          <w:docPartGallery w:val="Cover Pages"/>
          <w:docPartUnique/>
        </w:docPartObj>
      </w:sdtPr>
      <w:sdtEndPr/>
      <w:sdtContent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Приложение к постановлению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Администрации Боготольского сельсовета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Боготольского района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Красноярского края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Муниципальная программа «Энергосбережения и повышения </w:t>
          </w:r>
          <w:proofErr w:type="spellStart"/>
          <w:r w:rsidRPr="00462447">
            <w:rPr>
              <w:rFonts w:ascii="Times New Roman" w:hAnsi="Times New Roman" w:cs="Times New Roman"/>
              <w:sz w:val="24"/>
              <w:szCs w:val="24"/>
            </w:rPr>
            <w:t>энергоэффективности</w:t>
          </w:r>
          <w:proofErr w:type="spellEnd"/>
          <w:r w:rsidRPr="00462447">
            <w:rPr>
              <w:rFonts w:ascii="Times New Roman" w:hAnsi="Times New Roman" w:cs="Times New Roman"/>
              <w:sz w:val="24"/>
              <w:szCs w:val="24"/>
            </w:rPr>
            <w:t>» Боготольского сельсовета Боготольского р</w:t>
          </w:r>
          <w:r w:rsidR="000630CD" w:rsidRPr="00462447">
            <w:rPr>
              <w:rFonts w:ascii="Times New Roman" w:hAnsi="Times New Roman" w:cs="Times New Roman"/>
              <w:sz w:val="24"/>
              <w:szCs w:val="24"/>
            </w:rPr>
            <w:t>айона Красноярского края на 20</w:t>
          </w:r>
          <w:r w:rsidR="009D5A9B">
            <w:rPr>
              <w:rFonts w:ascii="Times New Roman" w:hAnsi="Times New Roman" w:cs="Times New Roman"/>
              <w:sz w:val="24"/>
              <w:szCs w:val="24"/>
            </w:rPr>
            <w:t>25-2027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годы.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Паспорт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муниципальной прогр</w:t>
          </w:r>
          <w:r w:rsidR="002D5F82">
            <w:rPr>
              <w:rFonts w:ascii="Times New Roman" w:hAnsi="Times New Roman" w:cs="Times New Roman"/>
              <w:sz w:val="24"/>
              <w:szCs w:val="24"/>
            </w:rPr>
            <w:t>аммы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«Энергосбережения и повышения </w:t>
          </w:r>
          <w:proofErr w:type="spellStart"/>
          <w:r w:rsidRPr="00462447">
            <w:rPr>
              <w:rFonts w:ascii="Times New Roman" w:hAnsi="Times New Roman" w:cs="Times New Roman"/>
              <w:sz w:val="24"/>
              <w:szCs w:val="24"/>
            </w:rPr>
            <w:t>энергоэффективности</w:t>
          </w:r>
          <w:proofErr w:type="spellEnd"/>
          <w:r w:rsidRPr="00462447">
            <w:rPr>
              <w:rFonts w:ascii="Times New Roman" w:hAnsi="Times New Roman" w:cs="Times New Roman"/>
              <w:sz w:val="24"/>
              <w:szCs w:val="24"/>
            </w:rPr>
            <w:t>» Боготольского сельсовета Боготольского р</w:t>
          </w:r>
          <w:r w:rsidR="009D5A9B">
            <w:rPr>
              <w:rFonts w:ascii="Times New Roman" w:hAnsi="Times New Roman" w:cs="Times New Roman"/>
              <w:sz w:val="24"/>
              <w:szCs w:val="24"/>
            </w:rPr>
            <w:t>айона Красноярского края на 2025-2027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годы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32589B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tbl>
      <w:tblPr>
        <w:tblStyle w:val="a9"/>
        <w:tblW w:w="14458" w:type="dxa"/>
        <w:tblInd w:w="534" w:type="dxa"/>
        <w:tblLook w:val="04A0" w:firstRow="1" w:lastRow="0" w:firstColumn="1" w:lastColumn="0" w:noHBand="0" w:noVBand="1"/>
      </w:tblPr>
      <w:tblGrid>
        <w:gridCol w:w="3227"/>
        <w:gridCol w:w="3827"/>
        <w:gridCol w:w="3686"/>
        <w:gridCol w:w="3718"/>
      </w:tblGrid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«Энергосбережения и повышения </w:t>
            </w:r>
            <w:proofErr w:type="spellStart"/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»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года N 131-ФЗ "Об общих принципах организации местного самоуправления в Российской Федерации";</w:t>
            </w:r>
          </w:p>
          <w:p w:rsidR="00600DD5" w:rsidRPr="00462447" w:rsidRDefault="00600DD5" w:rsidP="002D5F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23.11.2009 N 261-ФЗ "Об энергосбережении и о повышении </w:t>
            </w:r>
            <w:proofErr w:type="gram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энергетической эффективности</w:t>
            </w:r>
            <w:proofErr w:type="gramEnd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Федерации"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Устав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- Эффективное и рациональное использование энергетических ресурсов для снижения расходов бюджетных средств на энергетические ресурсы.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- Разработка мероприятий, обеспечивающих устойчивое снижение потребления энергетических ресурсов.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600DD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</w:t>
            </w:r>
            <w:proofErr w:type="gram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энергосбережению  и</w:t>
            </w:r>
            <w:proofErr w:type="gramEnd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энергетической эффективности;</w:t>
            </w:r>
          </w:p>
          <w:p w:rsidR="00600DD5" w:rsidRPr="00462447" w:rsidRDefault="00600DD5" w:rsidP="00600DD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Формирование новых стереотипов поведения и мотивации сотрудников, нацеленных на рациональное и экологически ответственное использование энергии.</w:t>
            </w: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9D5A9B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– 2027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 w:val="restart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с разбивкой по годам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38400 Рублей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 средств</w:t>
            </w:r>
          </w:p>
        </w:tc>
        <w:tc>
          <w:tcPr>
            <w:tcW w:w="371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9D5A9B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3718" w:type="dxa"/>
          </w:tcPr>
          <w:p w:rsidR="00600DD5" w:rsidRPr="00462447" w:rsidRDefault="00F408A3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9D5A9B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18" w:type="dxa"/>
          </w:tcPr>
          <w:p w:rsidR="00600DD5" w:rsidRPr="00462447" w:rsidRDefault="00F408A3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9D5A9B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371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  <w:tc>
          <w:tcPr>
            <w:tcW w:w="371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</w:tr>
      <w:tr w:rsidR="00600DD5" w:rsidRPr="00462447" w:rsidTr="00BE3B4C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ассигнования, предусм</w:t>
            </w:r>
            <w:r w:rsidR="000630CD" w:rsidRPr="00462447">
              <w:rPr>
                <w:rFonts w:ascii="Times New Roman" w:hAnsi="Times New Roman" w:cs="Times New Roman"/>
                <w:sz w:val="24"/>
                <w:szCs w:val="24"/>
              </w:rPr>
              <w:t>отренные в плановом периоде 2024 - 2026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 годов, могут быть уточнены при формировании </w:t>
            </w:r>
            <w:r w:rsidR="000630CD" w:rsidRPr="00462447">
              <w:rPr>
                <w:rFonts w:ascii="Times New Roman" w:hAnsi="Times New Roman" w:cs="Times New Roman"/>
                <w:sz w:val="24"/>
                <w:szCs w:val="24"/>
              </w:rPr>
              <w:t>проекта местного бюджета на 2024-2026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 годы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DD5" w:rsidRPr="00462447" w:rsidTr="00BE3B4C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цели и задач Программы</w:t>
            </w:r>
          </w:p>
        </w:tc>
        <w:tc>
          <w:tcPr>
            <w:tcW w:w="11231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 планируется: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Снижение удельных показателей потребления энергетических ресурсов не ме</w:t>
            </w:r>
            <w:r w:rsidR="009D5A9B">
              <w:rPr>
                <w:rFonts w:ascii="Times New Roman" w:hAnsi="Times New Roman" w:cs="Times New Roman"/>
                <w:sz w:val="24"/>
                <w:szCs w:val="24"/>
              </w:rPr>
              <w:t>нее чем 1,7% по отношению к 2023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от внедрения мероприятий по энергосбережению и повышению энергетической эффективности за период реализации Программы в стоимостном выражении составит 15,67 тыс. рублей (в текущих ценах).</w:t>
            </w:r>
          </w:p>
        </w:tc>
      </w:tr>
    </w:tbl>
    <w:p w:rsidR="00600DD5" w:rsidRDefault="00600DD5" w:rsidP="00600DD5">
      <w:pPr>
        <w:rPr>
          <w:rFonts w:ascii="Times New Roman" w:hAnsi="Times New Roman" w:cs="Times New Roman"/>
          <w:sz w:val="24"/>
          <w:szCs w:val="24"/>
        </w:rPr>
      </w:pPr>
    </w:p>
    <w:p w:rsidR="006B0312" w:rsidRDefault="006B0312" w:rsidP="00600DD5">
      <w:pPr>
        <w:rPr>
          <w:rFonts w:ascii="Times New Roman" w:hAnsi="Times New Roman" w:cs="Times New Roman"/>
          <w:sz w:val="24"/>
          <w:szCs w:val="24"/>
        </w:rPr>
      </w:pPr>
    </w:p>
    <w:p w:rsidR="006B0312" w:rsidRDefault="006B0312" w:rsidP="00600D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38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985"/>
        <w:gridCol w:w="787"/>
        <w:gridCol w:w="738"/>
        <w:gridCol w:w="1890"/>
        <w:gridCol w:w="851"/>
        <w:gridCol w:w="1134"/>
        <w:gridCol w:w="1043"/>
        <w:gridCol w:w="1134"/>
        <w:gridCol w:w="1134"/>
        <w:gridCol w:w="6"/>
      </w:tblGrid>
      <w:tr w:rsidR="009D5A9B" w:rsidRPr="009D5A9B" w:rsidTr="00BE3B4C">
        <w:trPr>
          <w:trHeight w:val="571"/>
        </w:trPr>
        <w:tc>
          <w:tcPr>
            <w:tcW w:w="143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A6E9D" w:rsidRDefault="008A6E9D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B4C" w:rsidRDefault="00BE3B4C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 1</w:t>
            </w:r>
            <w:proofErr w:type="gramEnd"/>
          </w:p>
          <w:p w:rsidR="009D5A9B" w:rsidRDefault="009D5A9B" w:rsidP="009D5A9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  <w:p w:rsidR="009D5A9B" w:rsidRPr="006B0312" w:rsidRDefault="009D5A9B" w:rsidP="009D5A9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proofErr w:type="gram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</w:t>
            </w:r>
            <w:r w:rsidR="00657DC0"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  <w:proofErr w:type="gramEnd"/>
            <w:r w:rsidR="00657DC0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на 2025-2027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9B" w:rsidRPr="009D5A9B" w:rsidTr="00BE3B4C">
        <w:trPr>
          <w:trHeight w:val="2183"/>
        </w:trPr>
        <w:tc>
          <w:tcPr>
            <w:tcW w:w="143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распределении планируемых расходов </w:t>
            </w:r>
            <w:proofErr w:type="gramStart"/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по  мероприятиям</w:t>
            </w:r>
            <w:proofErr w:type="gramEnd"/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программы Боготольского сельсовета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9D5A9B" w:rsidRPr="009D5A9B" w:rsidTr="00BE3B4C">
        <w:trPr>
          <w:gridAfter w:val="1"/>
          <w:wAfter w:w="6" w:type="dxa"/>
          <w:trHeight w:val="1785"/>
        </w:trPr>
        <w:tc>
          <w:tcPr>
            <w:tcW w:w="1276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985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4266" w:type="dxa"/>
            <w:gridSpan w:val="4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043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134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9D5A9B" w:rsidRPr="009D5A9B" w:rsidTr="00BE3B4C">
        <w:trPr>
          <w:gridAfter w:val="1"/>
          <w:wAfter w:w="6" w:type="dxa"/>
          <w:trHeight w:val="300"/>
        </w:trPr>
        <w:tc>
          <w:tcPr>
            <w:tcW w:w="1276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38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890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043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4" w:type="dxa"/>
            <w:vMerge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9B" w:rsidRPr="009D5A9B" w:rsidTr="00BE3B4C">
        <w:trPr>
          <w:gridAfter w:val="1"/>
          <w:wAfter w:w="6" w:type="dxa"/>
          <w:trHeight w:val="300"/>
        </w:trPr>
        <w:tc>
          <w:tcPr>
            <w:tcW w:w="1276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D5A9B" w:rsidRPr="009D5A9B" w:rsidTr="00BE3B4C">
        <w:trPr>
          <w:gridAfter w:val="1"/>
          <w:wAfter w:w="6" w:type="dxa"/>
          <w:trHeight w:val="1200"/>
        </w:trPr>
        <w:tc>
          <w:tcPr>
            <w:tcW w:w="1276" w:type="dxa"/>
            <w:vMerge w:val="restart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D5A9B" w:rsidRPr="00462447" w:rsidRDefault="009D5A9B" w:rsidP="009D5A9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proofErr w:type="gram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района</w:t>
            </w:r>
            <w:proofErr w:type="gramEnd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5A9B" w:rsidRPr="002D5F82" w:rsidRDefault="009D5A9B" w:rsidP="009D5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расходные обязательства по программе, в том числе:</w:t>
            </w:r>
          </w:p>
        </w:tc>
        <w:tc>
          <w:tcPr>
            <w:tcW w:w="787" w:type="dxa"/>
            <w:hideMark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  <w:hideMark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9D5A9B"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9D5A9B" w:rsidRPr="009D5A9B" w:rsidRDefault="009D5A9B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9D5A9B" w:rsidRPr="009D5A9B" w:rsidRDefault="008A6E9D" w:rsidP="009D5A9B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8A6E9D" w:rsidRPr="009D5A9B" w:rsidTr="00BE3B4C">
        <w:trPr>
          <w:gridAfter w:val="1"/>
          <w:wAfter w:w="6" w:type="dxa"/>
          <w:trHeight w:val="1767"/>
        </w:trPr>
        <w:tc>
          <w:tcPr>
            <w:tcW w:w="1276" w:type="dxa"/>
            <w:vMerge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87" w:type="dxa"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  <w:hideMark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8A6E9D" w:rsidRPr="009D5A9B" w:rsidTr="00BE3B4C">
        <w:trPr>
          <w:gridAfter w:val="1"/>
          <w:wAfter w:w="6" w:type="dxa"/>
          <w:trHeight w:val="1155"/>
        </w:trPr>
        <w:tc>
          <w:tcPr>
            <w:tcW w:w="1276" w:type="dxa"/>
            <w:vMerge w:val="restart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1.1.1.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A6E9D" w:rsidRPr="002D5F82" w:rsidRDefault="008A6E9D" w:rsidP="008A6E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освещения, с установкой энергосберегающих ламп</w:t>
            </w:r>
          </w:p>
        </w:tc>
        <w:tc>
          <w:tcPr>
            <w:tcW w:w="1985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8A6E9D" w:rsidRPr="009D5A9B" w:rsidTr="00BE3B4C">
        <w:trPr>
          <w:gridAfter w:val="1"/>
          <w:wAfter w:w="6" w:type="dxa"/>
          <w:trHeight w:val="1155"/>
        </w:trPr>
        <w:tc>
          <w:tcPr>
            <w:tcW w:w="1276" w:type="dxa"/>
            <w:vMerge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87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8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90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5A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43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8A6E9D" w:rsidRPr="009D5A9B" w:rsidRDefault="008A6E9D" w:rsidP="008A6E9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</w:tbl>
    <w:p w:rsidR="008A6E9D" w:rsidRDefault="008A6E9D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8A6E9D" w:rsidP="00600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          Е.В. Крикливых</w:t>
      </w:r>
    </w:p>
    <w:tbl>
      <w:tblPr>
        <w:tblpPr w:leftFromText="180" w:rightFromText="180" w:horzAnchor="margin" w:tblpX="675" w:tblpY="-109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3"/>
      </w:tblGrid>
      <w:tr w:rsidR="002D5F82" w:rsidRPr="002D5F82" w:rsidTr="00BE3B4C">
        <w:trPr>
          <w:trHeight w:val="1387"/>
        </w:trPr>
        <w:tc>
          <w:tcPr>
            <w:tcW w:w="14283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D5F82" w:rsidRPr="002D5F82" w:rsidRDefault="002D5F82" w:rsidP="00BE3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409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4412"/>
              <w:gridCol w:w="3261"/>
              <w:gridCol w:w="1156"/>
              <w:gridCol w:w="1097"/>
              <w:gridCol w:w="1156"/>
              <w:gridCol w:w="1121"/>
              <w:gridCol w:w="8"/>
              <w:gridCol w:w="12"/>
            </w:tblGrid>
            <w:tr w:rsidR="002D5F82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 № 2</w:t>
                  </w:r>
                </w:p>
              </w:tc>
            </w:tr>
            <w:tr w:rsidR="002D5F82" w:rsidRPr="002D5F82" w:rsidTr="00BE3B4C">
              <w:trPr>
                <w:gridAfter w:val="1"/>
                <w:wAfter w:w="12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D5F82" w:rsidRPr="00462447" w:rsidRDefault="002D5F82" w:rsidP="00BE3B4C">
                  <w:pPr>
                    <w:framePr w:hSpace="180" w:wrap="around" w:hAnchor="margin" w:x="675" w:y="-1095"/>
                    <w:spacing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Энергосбережение и повышение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энергетической эффективности на территории Боготольского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</w:t>
                  </w:r>
                  <w:proofErr w:type="gramStart"/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Боготольского  р</w:t>
                  </w:r>
                  <w:r w:rsidR="00657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айона</w:t>
                  </w:r>
                  <w:proofErr w:type="gramEnd"/>
                  <w:r w:rsidR="00657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Красноярского края на 2025-2027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1"/>
                <w:wAfter w:w="12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1"/>
                <w:wAfter w:w="12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trHeight w:val="300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Информация о ресурсном обеспечении  и прогнозной оценке расходов по реализации целей мероприятий </w:t>
                  </w:r>
                </w:p>
              </w:tc>
            </w:tr>
            <w:tr w:rsidR="002D5F82" w:rsidRPr="002D5F82" w:rsidTr="00BE3B4C">
              <w:trPr>
                <w:trHeight w:val="300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муниципальной программы Боготольского сельсовета с учетом источников финансирования, в том числе </w:t>
                  </w:r>
                </w:p>
              </w:tc>
            </w:tr>
            <w:tr w:rsidR="002D5F82" w:rsidRPr="002D5F82" w:rsidTr="00BE3B4C">
              <w:trPr>
                <w:trHeight w:val="300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федерального бюджета, краевого бюджета и бюджета сельсовета</w:t>
                  </w: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300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330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(Тыс. рублей)</w:t>
                  </w: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570"/>
              </w:trPr>
              <w:tc>
                <w:tcPr>
                  <w:tcW w:w="18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4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программы, подпрограммы, мероприятия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Уровень бюджетной системы/источники финансирования </w:t>
                  </w:r>
                </w:p>
              </w:tc>
              <w:tc>
                <w:tcPr>
                  <w:tcW w:w="453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расходов, в том числе по годам реализации программы (тыс. руб.), годы</w:t>
                  </w:r>
                </w:p>
              </w:tc>
            </w:tr>
            <w:tr w:rsidR="002D5F82" w:rsidRPr="002D5F82" w:rsidTr="00BE3B4C">
              <w:trPr>
                <w:gridAfter w:val="2"/>
                <w:wAfter w:w="20" w:type="dxa"/>
                <w:trHeight w:val="780"/>
              </w:trPr>
              <w:tc>
                <w:tcPr>
                  <w:tcW w:w="18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9D5A9B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9D5A9B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9D5A9B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Итого на </w:t>
                  </w:r>
                  <w:r w:rsidR="009D5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период    2025-2027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</w:t>
                  </w:r>
                </w:p>
              </w:tc>
              <w:tc>
                <w:tcPr>
                  <w:tcW w:w="441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spacing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Энергосбережение и повышение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энергетической эффективности на территории Боготольского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</w:t>
                  </w:r>
                  <w:proofErr w:type="gramStart"/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Боготольского  района</w:t>
                  </w:r>
                  <w:proofErr w:type="gramEnd"/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Красноярского края на 2024-2026 годы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34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31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31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58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5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Мероприятие 1.1</w:t>
                  </w:r>
                </w:p>
              </w:tc>
              <w:tc>
                <w:tcPr>
                  <w:tcW w:w="4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7460F6" w:rsidP="00BE3B4C">
                  <w:pPr>
                    <w:framePr w:hSpace="180" w:wrap="around" w:hAnchor="margin" w:x="675" w:y="-109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Модернизация системы освещения, с установкой энергосберегающих ламп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single" w:sz="8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143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  <w:bookmarkStart w:id="0" w:name="_GoBack"/>
                  <w:bookmarkEnd w:id="0"/>
                </w:p>
              </w:tc>
              <w:tc>
                <w:tcPr>
                  <w:tcW w:w="11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BE3B4C">
                  <w:pPr>
                    <w:framePr w:hSpace="180" w:wrap="around" w:hAnchor="margin" w:x="675" w:y="-109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0475" w:rsidRPr="002D5F82" w:rsidTr="00BE3B4C">
              <w:trPr>
                <w:gridAfter w:val="2"/>
                <w:wAfter w:w="2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0475" w:rsidRPr="002D5F82" w:rsidTr="00BE3B4C">
              <w:trPr>
                <w:trHeight w:val="285"/>
              </w:trPr>
              <w:tc>
                <w:tcPr>
                  <w:tcW w:w="140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BE3B4C">
                  <w:pPr>
                    <w:framePr w:hSpace="180" w:wrap="around" w:hAnchor="margin" w:x="675" w:y="-10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Боготольского сельсовета                                                           Е.В. Крикливых</w:t>
                  </w:r>
                </w:p>
              </w:tc>
            </w:tr>
          </w:tbl>
          <w:p w:rsidR="002D5F82" w:rsidRPr="002D5F82" w:rsidRDefault="002D5F82" w:rsidP="00BE3B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312" w:rsidRPr="002D5F82" w:rsidRDefault="006B031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3B4C" w:rsidRDefault="00BE3B4C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3B4C" w:rsidRDefault="00BE3B4C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3B4C" w:rsidRDefault="00BE3B4C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2D5F82" w:rsidRPr="002D5F82" w:rsidRDefault="002D5F82" w:rsidP="00BE3B4C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sz w:val="24"/>
                <w:szCs w:val="24"/>
              </w:rPr>
              <w:t>к паспорту к муниципальной программе</w:t>
            </w:r>
          </w:p>
          <w:p w:rsidR="002D5F82" w:rsidRDefault="002D5F82" w:rsidP="00BE3B4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  <w:p w:rsidR="002D5F82" w:rsidRPr="006B0312" w:rsidRDefault="002D5F82" w:rsidP="00BE3B4C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proofErr w:type="gram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</w:t>
            </w:r>
            <w:r w:rsidR="00657DC0"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  <w:proofErr w:type="gramEnd"/>
            <w:r w:rsidR="00657DC0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на 2025-2027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5F82" w:rsidRPr="002D5F82" w:rsidRDefault="002D5F82" w:rsidP="00BE3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Цели, </w:t>
            </w:r>
            <w:r w:rsidR="006B03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целевые показатели, задач</w:t>
            </w:r>
            <w:r w:rsidRPr="002D5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и, показатели результативности</w:t>
            </w:r>
          </w:p>
          <w:tbl>
            <w:tblPr>
              <w:tblW w:w="14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"/>
              <w:gridCol w:w="3558"/>
              <w:gridCol w:w="1297"/>
              <w:gridCol w:w="1513"/>
              <w:gridCol w:w="2051"/>
              <w:gridCol w:w="1518"/>
              <w:gridCol w:w="1559"/>
              <w:gridCol w:w="2126"/>
            </w:tblGrid>
            <w:tr w:rsidR="002D5F82" w:rsidRPr="002D5F82" w:rsidTr="00BE3B4C">
              <w:tc>
                <w:tcPr>
                  <w:tcW w:w="548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58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Цели, задачи, показатели</w:t>
                  </w:r>
                </w:p>
              </w:tc>
              <w:tc>
                <w:tcPr>
                  <w:tcW w:w="1297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513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2051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Год, предшествующий реализа</w:t>
                  </w:r>
                  <w:r w:rsidR="00B9321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ции муниципальной программы </w:t>
                  </w:r>
                </w:p>
              </w:tc>
              <w:tc>
                <w:tcPr>
                  <w:tcW w:w="5203" w:type="dxa"/>
                  <w:gridSpan w:val="3"/>
                  <w:shd w:val="clear" w:color="auto" w:fill="auto"/>
                  <w:vAlign w:val="center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Годы реализации муниципальной программы</w:t>
                  </w:r>
                </w:p>
              </w:tc>
            </w:tr>
            <w:tr w:rsidR="00911CCB" w:rsidRPr="002D5F82" w:rsidTr="00BE3B4C">
              <w:trPr>
                <w:trHeight w:val="1946"/>
              </w:trPr>
              <w:tc>
                <w:tcPr>
                  <w:tcW w:w="548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58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D5A9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2025</w:t>
                  </w:r>
                  <w:r w:rsidR="00911CCB"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D5A9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D5A9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2027</w:t>
                  </w:r>
                </w:p>
              </w:tc>
            </w:tr>
            <w:tr w:rsidR="002D5F82" w:rsidRPr="002D5F82" w:rsidTr="00BE3B4C">
              <w:tc>
                <w:tcPr>
                  <w:tcW w:w="14170" w:type="dxa"/>
                  <w:gridSpan w:val="8"/>
                  <w:shd w:val="clear" w:color="auto" w:fill="auto"/>
                </w:tcPr>
                <w:p w:rsidR="009B56F1" w:rsidRDefault="002D5F82" w:rsidP="00BE3B4C">
                  <w:pPr>
                    <w:framePr w:hSpace="180" w:wrap="around" w:hAnchor="margin" w:x="675" w:y="-1095"/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Цель. Реализация 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мер по э</w:t>
                  </w:r>
                  <w:r w:rsidR="009B5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нергосбережению и повышению</w:t>
                  </w:r>
                  <w:r w:rsidR="009B56F1"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энергетической эффективности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9B56F1"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 территории Богот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ольского сельсовета</w:t>
                  </w:r>
                  <w:r w:rsidR="009B5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  <w:p w:rsidR="002D5F82" w:rsidRPr="002D5F82" w:rsidRDefault="009B56F1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D5F82" w:rsidRPr="002D5F82" w:rsidTr="00BE3B4C">
              <w:tc>
                <w:tcPr>
                  <w:tcW w:w="14170" w:type="dxa"/>
                  <w:gridSpan w:val="8"/>
                  <w:shd w:val="clear" w:color="auto" w:fill="auto"/>
                </w:tcPr>
                <w:p w:rsidR="002D5F82" w:rsidRPr="002D5F82" w:rsidRDefault="002D5F82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Задача 1. </w:t>
                  </w:r>
                  <w:r w:rsidR="009B56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Снижение  потребления электроэнергии на объектах уличного освежения и освещения здания администрации</w:t>
                  </w:r>
                </w:p>
              </w:tc>
            </w:tr>
            <w:tr w:rsidR="00911CCB" w:rsidRPr="002D5F82" w:rsidTr="00BE3B4C">
              <w:tc>
                <w:tcPr>
                  <w:tcW w:w="548" w:type="dxa"/>
                  <w:shd w:val="clear" w:color="auto" w:fill="auto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58" w:type="dxa"/>
                  <w:shd w:val="clear" w:color="auto" w:fill="auto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Снижение удельных показателей потребления энергетических ресурсов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D5A9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0,5</w:t>
                  </w:r>
                </w:p>
              </w:tc>
            </w:tr>
            <w:tr w:rsidR="00911CCB" w:rsidRPr="002D5F82" w:rsidTr="00BE3B4C">
              <w:tc>
                <w:tcPr>
                  <w:tcW w:w="548" w:type="dxa"/>
                  <w:shd w:val="clear" w:color="auto" w:fill="auto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58" w:type="dxa"/>
                  <w:shd w:val="clear" w:color="auto" w:fill="auto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Снижение удельных показателей потребления энергетических ресурсов 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D5A9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</w:tr>
            <w:tr w:rsidR="00911CCB" w:rsidRPr="002D5F82" w:rsidTr="00BE3B4C">
              <w:tc>
                <w:tcPr>
                  <w:tcW w:w="548" w:type="dxa"/>
                  <w:shd w:val="clear" w:color="auto" w:fill="auto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58" w:type="dxa"/>
                  <w:shd w:val="clear" w:color="auto" w:fill="auto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Экономия энергетических ресурсов от внедрения мероприятий по энергосбережению и повышения энергетической эффективности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D5A9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11CCB" w:rsidRPr="002D5F82" w:rsidRDefault="00911CCB" w:rsidP="00BE3B4C">
                  <w:pPr>
                    <w:framePr w:hSpace="180" w:wrap="around" w:hAnchor="margin" w:x="675" w:y="-10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5,2</w:t>
                  </w:r>
                </w:p>
              </w:tc>
            </w:tr>
          </w:tbl>
          <w:p w:rsidR="002D5F82" w:rsidRPr="002D5F82" w:rsidRDefault="002D5F82" w:rsidP="00BE3B4C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82" w:rsidRPr="002D5F82" w:rsidRDefault="002D5F82" w:rsidP="00BE3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Боготольского сельсовета                                                   Е.В. К</w:t>
            </w:r>
            <w:r w:rsidRPr="00BE3B4C">
              <w:rPr>
                <w:rFonts w:ascii="Times New Roman" w:eastAsia="Times New Roman" w:hAnsi="Times New Roman" w:cs="Times New Roman"/>
                <w:szCs w:val="24"/>
              </w:rPr>
              <w:t>ри</w:t>
            </w: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>кливых</w:t>
            </w:r>
          </w:p>
        </w:tc>
      </w:tr>
    </w:tbl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0DD5" w:rsidRPr="00462447" w:rsidSect="00BE3B4C">
      <w:headerReference w:type="default" r:id="rId8"/>
      <w:pgSz w:w="16838" w:h="11906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9B" w:rsidRDefault="0032589B" w:rsidP="00600DD5">
      <w:pPr>
        <w:spacing w:after="0" w:line="240" w:lineRule="auto"/>
      </w:pPr>
      <w:r>
        <w:separator/>
      </w:r>
    </w:p>
  </w:endnote>
  <w:endnote w:type="continuationSeparator" w:id="0">
    <w:p w:rsidR="0032589B" w:rsidRDefault="0032589B" w:rsidP="0060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9B" w:rsidRDefault="0032589B" w:rsidP="00600DD5">
      <w:pPr>
        <w:spacing w:after="0" w:line="240" w:lineRule="auto"/>
      </w:pPr>
      <w:r>
        <w:separator/>
      </w:r>
    </w:p>
  </w:footnote>
  <w:footnote w:type="continuationSeparator" w:id="0">
    <w:p w:rsidR="0032589B" w:rsidRDefault="0032589B" w:rsidP="0060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F82" w:rsidRDefault="002D5F82">
    <w:pPr>
      <w:pStyle w:val="a5"/>
    </w:pPr>
  </w:p>
  <w:p w:rsidR="002D5F82" w:rsidRDefault="002D5F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8BF"/>
    <w:multiLevelType w:val="hybridMultilevel"/>
    <w:tmpl w:val="B6B851CA"/>
    <w:lvl w:ilvl="0" w:tplc="29A87C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7E456C"/>
    <w:multiLevelType w:val="hybridMultilevel"/>
    <w:tmpl w:val="2744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303E"/>
    <w:multiLevelType w:val="hybridMultilevel"/>
    <w:tmpl w:val="C74E88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239"/>
    <w:multiLevelType w:val="hybridMultilevel"/>
    <w:tmpl w:val="F6CE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35"/>
    <w:rsid w:val="000630CD"/>
    <w:rsid w:val="001F0475"/>
    <w:rsid w:val="002D5F82"/>
    <w:rsid w:val="0032589B"/>
    <w:rsid w:val="003C5B7E"/>
    <w:rsid w:val="003F52F5"/>
    <w:rsid w:val="00400235"/>
    <w:rsid w:val="00462447"/>
    <w:rsid w:val="005B173A"/>
    <w:rsid w:val="005F09FA"/>
    <w:rsid w:val="00600DD5"/>
    <w:rsid w:val="00634A39"/>
    <w:rsid w:val="0064176A"/>
    <w:rsid w:val="00657DC0"/>
    <w:rsid w:val="006B0312"/>
    <w:rsid w:val="00707BA6"/>
    <w:rsid w:val="007460F6"/>
    <w:rsid w:val="008A3DDA"/>
    <w:rsid w:val="008A6E9D"/>
    <w:rsid w:val="00911CCB"/>
    <w:rsid w:val="009B56F1"/>
    <w:rsid w:val="009D5A9B"/>
    <w:rsid w:val="00A92E22"/>
    <w:rsid w:val="00B352FB"/>
    <w:rsid w:val="00B44E97"/>
    <w:rsid w:val="00B9321A"/>
    <w:rsid w:val="00BA6AD3"/>
    <w:rsid w:val="00BE3B4C"/>
    <w:rsid w:val="00C37D9C"/>
    <w:rsid w:val="00E204C4"/>
    <w:rsid w:val="00EB439D"/>
    <w:rsid w:val="00F4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A16D"/>
  <w15:docId w15:val="{F2A744EC-D7C8-4B90-A084-EE4109F4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EB439D"/>
    <w:rPr>
      <w:rFonts w:cs="Times New Roman"/>
      <w:b w:val="0"/>
      <w:color w:val="106BBE"/>
    </w:rPr>
  </w:style>
  <w:style w:type="character" w:styleId="a4">
    <w:name w:val="Hyperlink"/>
    <w:rsid w:val="00B44E97"/>
    <w:rPr>
      <w:rFonts w:ascii="Tahoma" w:hAnsi="Tahoma"/>
      <w:color w:val="666666"/>
      <w:u w:val="single"/>
    </w:rPr>
  </w:style>
  <w:style w:type="paragraph" w:styleId="a5">
    <w:name w:val="header"/>
    <w:basedOn w:val="a"/>
    <w:link w:val="a6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DD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DD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600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0D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D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5F82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D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18</cp:revision>
  <cp:lastPrinted>2024-11-15T03:48:00Z</cp:lastPrinted>
  <dcterms:created xsi:type="dcterms:W3CDTF">2023-10-17T06:32:00Z</dcterms:created>
  <dcterms:modified xsi:type="dcterms:W3CDTF">2024-11-15T03:49:00Z</dcterms:modified>
</cp:coreProperties>
</file>