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63" w:rsidRPr="00AC253C" w:rsidRDefault="00506F63" w:rsidP="00506F63">
      <w:pPr>
        <w:rPr>
          <w:b/>
          <w:sz w:val="28"/>
          <w:szCs w:val="28"/>
        </w:rPr>
      </w:pPr>
      <w:r w:rsidRPr="00AC253C">
        <w:rPr>
          <w:b/>
          <w:sz w:val="28"/>
          <w:szCs w:val="28"/>
        </w:rPr>
        <w:t xml:space="preserve">                                        РОССИЙСКАЯ   ФЕДЕРАЦИЯ</w:t>
      </w:r>
    </w:p>
    <w:p w:rsidR="00506F63" w:rsidRPr="00AC253C" w:rsidRDefault="00506F63" w:rsidP="00506F63">
      <w:pPr>
        <w:rPr>
          <w:b/>
          <w:sz w:val="28"/>
          <w:szCs w:val="28"/>
        </w:rPr>
      </w:pPr>
      <w:r w:rsidRPr="00AC253C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АДМИНИСТРАЦИЯ </w:t>
      </w:r>
      <w:r w:rsidRPr="00AC253C">
        <w:rPr>
          <w:b/>
          <w:sz w:val="28"/>
          <w:szCs w:val="28"/>
        </w:rPr>
        <w:t xml:space="preserve"> ВАГИНСКОГО </w:t>
      </w:r>
      <w:r>
        <w:rPr>
          <w:b/>
          <w:sz w:val="28"/>
          <w:szCs w:val="28"/>
        </w:rPr>
        <w:t xml:space="preserve"> </w:t>
      </w:r>
      <w:r w:rsidRPr="00AC253C">
        <w:rPr>
          <w:b/>
          <w:sz w:val="28"/>
          <w:szCs w:val="28"/>
        </w:rPr>
        <w:t>СЕЛЬСОВЕТА</w:t>
      </w:r>
    </w:p>
    <w:p w:rsidR="00506F63" w:rsidRPr="00AC253C" w:rsidRDefault="00506F63" w:rsidP="00506F63">
      <w:pPr>
        <w:rPr>
          <w:b/>
          <w:sz w:val="28"/>
          <w:szCs w:val="28"/>
        </w:rPr>
      </w:pPr>
      <w:r w:rsidRPr="00AC253C">
        <w:rPr>
          <w:b/>
          <w:sz w:val="28"/>
          <w:szCs w:val="28"/>
        </w:rPr>
        <w:t xml:space="preserve">                                        БОГОТОЛЬСКОГО   РАЙОНА</w:t>
      </w:r>
    </w:p>
    <w:p w:rsidR="00506F63" w:rsidRPr="00AC253C" w:rsidRDefault="00506F63" w:rsidP="00506F63">
      <w:pPr>
        <w:rPr>
          <w:b/>
          <w:sz w:val="28"/>
          <w:szCs w:val="28"/>
        </w:rPr>
      </w:pPr>
      <w:r w:rsidRPr="00AC253C">
        <w:rPr>
          <w:b/>
          <w:sz w:val="28"/>
          <w:szCs w:val="28"/>
        </w:rPr>
        <w:t xml:space="preserve">                                          КРАСНОЯРСКОГО   КРАЯ</w:t>
      </w:r>
    </w:p>
    <w:p w:rsidR="00506F63" w:rsidRPr="00AC253C" w:rsidRDefault="00506F63" w:rsidP="00506F63">
      <w:pPr>
        <w:rPr>
          <w:b/>
          <w:sz w:val="32"/>
          <w:szCs w:val="32"/>
        </w:rPr>
      </w:pPr>
    </w:p>
    <w:p w:rsidR="00506F63" w:rsidRPr="00AC253C" w:rsidRDefault="00506F63" w:rsidP="00506F63">
      <w:pPr>
        <w:jc w:val="center"/>
        <w:rPr>
          <w:b/>
          <w:sz w:val="28"/>
          <w:szCs w:val="28"/>
        </w:rPr>
      </w:pPr>
      <w:proofErr w:type="gramStart"/>
      <w:r w:rsidRPr="00AC253C">
        <w:rPr>
          <w:b/>
          <w:sz w:val="28"/>
          <w:szCs w:val="28"/>
        </w:rPr>
        <w:t>П</w:t>
      </w:r>
      <w:proofErr w:type="gramEnd"/>
      <w:r w:rsidRPr="00AC253C">
        <w:rPr>
          <w:b/>
          <w:sz w:val="28"/>
          <w:szCs w:val="28"/>
        </w:rPr>
        <w:t xml:space="preserve"> О С Т А Н О В Л Е Н И Е</w:t>
      </w:r>
    </w:p>
    <w:p w:rsidR="00506F63" w:rsidRDefault="00506F63" w:rsidP="00506F63"/>
    <w:p w:rsidR="00506F63" w:rsidRDefault="005F45C9" w:rsidP="00506F6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C0B45">
        <w:rPr>
          <w:sz w:val="28"/>
          <w:szCs w:val="28"/>
        </w:rPr>
        <w:t>8</w:t>
      </w:r>
      <w:r w:rsidR="00506F6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506F63" w:rsidRPr="00AC253C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506F63" w:rsidRPr="00AC253C">
        <w:rPr>
          <w:sz w:val="28"/>
          <w:szCs w:val="28"/>
        </w:rPr>
        <w:t xml:space="preserve">                                                                            </w:t>
      </w:r>
      <w:r w:rsidR="00506F63">
        <w:rPr>
          <w:sz w:val="28"/>
          <w:szCs w:val="28"/>
        </w:rPr>
        <w:t xml:space="preserve">                     № </w:t>
      </w:r>
      <w:r w:rsidR="00506F63">
        <w:rPr>
          <w:sz w:val="28"/>
          <w:szCs w:val="28"/>
        </w:rPr>
        <w:softHyphen/>
      </w:r>
      <w:r w:rsidR="00506F63">
        <w:rPr>
          <w:sz w:val="28"/>
          <w:szCs w:val="28"/>
        </w:rPr>
        <w:softHyphen/>
      </w:r>
      <w:r w:rsidR="001F4E74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506F63">
        <w:rPr>
          <w:sz w:val="28"/>
          <w:szCs w:val="28"/>
        </w:rPr>
        <w:t>-п</w:t>
      </w:r>
    </w:p>
    <w:p w:rsidR="00506F63" w:rsidRDefault="00506F63" w:rsidP="00506F63">
      <w:pPr>
        <w:rPr>
          <w:sz w:val="28"/>
          <w:szCs w:val="28"/>
        </w:rPr>
      </w:pPr>
    </w:p>
    <w:p w:rsidR="0060259C" w:rsidRDefault="0060259C" w:rsidP="007A109A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по отбору управляющей организации для управления многоквартирным домом по адресу: </w:t>
      </w:r>
      <w:r w:rsidR="00506F63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506F63">
        <w:rPr>
          <w:sz w:val="28"/>
          <w:szCs w:val="28"/>
        </w:rPr>
        <w:t>Вагино</w:t>
      </w:r>
      <w:r>
        <w:rPr>
          <w:sz w:val="28"/>
          <w:szCs w:val="28"/>
        </w:rPr>
        <w:t xml:space="preserve">,  </w:t>
      </w:r>
      <w:r w:rsidR="007A109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ул. </w:t>
      </w:r>
      <w:proofErr w:type="gramStart"/>
      <w:r w:rsidR="00506F63">
        <w:rPr>
          <w:sz w:val="28"/>
          <w:szCs w:val="28"/>
        </w:rPr>
        <w:t>Кооперативн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>, д.</w:t>
      </w:r>
      <w:r w:rsidR="007A109A">
        <w:rPr>
          <w:sz w:val="28"/>
          <w:szCs w:val="28"/>
        </w:rPr>
        <w:t xml:space="preserve"> </w:t>
      </w:r>
      <w:r w:rsidR="00506F63">
        <w:rPr>
          <w:sz w:val="28"/>
          <w:szCs w:val="28"/>
        </w:rPr>
        <w:t>8</w:t>
      </w:r>
      <w:r>
        <w:rPr>
          <w:sz w:val="28"/>
          <w:szCs w:val="28"/>
        </w:rPr>
        <w:t>7</w:t>
      </w:r>
    </w:p>
    <w:p w:rsidR="007A109A" w:rsidRDefault="007A109A" w:rsidP="007A109A">
      <w:pPr>
        <w:pStyle w:val="af3"/>
        <w:ind w:firstLine="709"/>
        <w:jc w:val="both"/>
        <w:rPr>
          <w:sz w:val="28"/>
          <w:szCs w:val="28"/>
        </w:rPr>
      </w:pPr>
    </w:p>
    <w:p w:rsidR="00506F63" w:rsidRPr="00506F63" w:rsidRDefault="0060259C" w:rsidP="00506F63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161 Жилищного кодекса Российской Федерации,</w:t>
      </w:r>
      <w:r>
        <w:t xml:space="preserve"> </w:t>
      </w:r>
      <w:hyperlink r:id="rId7" w:history="1">
        <w:r w:rsidRPr="007A109A">
          <w:rPr>
            <w:rStyle w:val="a4"/>
            <w:bCs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7A109A">
        <w:rPr>
          <w:color w:val="000000" w:themeColor="text1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506F63" w:rsidRPr="00506F63">
        <w:rPr>
          <w:sz w:val="28"/>
          <w:szCs w:val="28"/>
        </w:rPr>
        <w:t>руководствуясь статьей 14 Устава Вагинского сельсовета Боготольского района Красноярского края</w:t>
      </w:r>
      <w:r w:rsidR="00506F63">
        <w:rPr>
          <w:sz w:val="28"/>
          <w:szCs w:val="28"/>
        </w:rPr>
        <w:t>,</w:t>
      </w:r>
    </w:p>
    <w:p w:rsidR="007A109A" w:rsidRDefault="0060259C" w:rsidP="00506F63">
      <w:pPr>
        <w:pStyle w:val="af3"/>
        <w:ind w:firstLine="709"/>
        <w:jc w:val="both"/>
      </w:pPr>
      <w:r>
        <w:rPr>
          <w:sz w:val="28"/>
          <w:szCs w:val="28"/>
        </w:rPr>
        <w:t xml:space="preserve"> ПОСТАНОВЛЯЮ:</w:t>
      </w:r>
      <w:r>
        <w:t xml:space="preserve">         </w:t>
      </w:r>
    </w:p>
    <w:p w:rsidR="007A109A" w:rsidRDefault="0060259C" w:rsidP="007A109A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открытый конкурс по отбору управляющей организации для управления многоквартирным жилым домом, расположенным по адресу: Красноярский край, </w:t>
      </w:r>
      <w:r w:rsidR="00E6608C">
        <w:rPr>
          <w:sz w:val="28"/>
          <w:szCs w:val="28"/>
        </w:rPr>
        <w:t xml:space="preserve">Боготольский район, </w:t>
      </w:r>
      <w:r w:rsidR="00506F63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A109A">
        <w:rPr>
          <w:sz w:val="28"/>
          <w:szCs w:val="28"/>
        </w:rPr>
        <w:t xml:space="preserve"> </w:t>
      </w:r>
      <w:r w:rsidR="00506F63">
        <w:rPr>
          <w:sz w:val="28"/>
          <w:szCs w:val="28"/>
        </w:rPr>
        <w:t>Вагино</w:t>
      </w:r>
      <w:r>
        <w:rPr>
          <w:sz w:val="28"/>
          <w:szCs w:val="28"/>
        </w:rPr>
        <w:t xml:space="preserve">, ул. </w:t>
      </w:r>
      <w:proofErr w:type="gramStart"/>
      <w:r w:rsidR="00506F63">
        <w:rPr>
          <w:sz w:val="28"/>
          <w:szCs w:val="28"/>
        </w:rPr>
        <w:t>Кооперативн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>, д.</w:t>
      </w:r>
      <w:r w:rsidR="007A109A">
        <w:rPr>
          <w:sz w:val="28"/>
          <w:szCs w:val="28"/>
        </w:rPr>
        <w:t xml:space="preserve"> </w:t>
      </w:r>
      <w:r w:rsidR="00506F63">
        <w:rPr>
          <w:sz w:val="28"/>
          <w:szCs w:val="28"/>
        </w:rPr>
        <w:t>8</w:t>
      </w:r>
      <w:r>
        <w:rPr>
          <w:sz w:val="28"/>
          <w:szCs w:val="28"/>
        </w:rPr>
        <w:t>7.</w:t>
      </w:r>
    </w:p>
    <w:p w:rsidR="007A109A" w:rsidRDefault="0060259C" w:rsidP="007A109A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конкурсную документацию по отбору управляющей организации</w:t>
      </w:r>
      <w:r w:rsidR="007A109A">
        <w:rPr>
          <w:sz w:val="28"/>
          <w:szCs w:val="28"/>
        </w:rPr>
        <w:t xml:space="preserve"> </w:t>
      </w:r>
      <w:r>
        <w:rPr>
          <w:sz w:val="28"/>
          <w:szCs w:val="28"/>
        </w:rPr>
        <w:t>для управления многоквартирным домом,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№ 1 к настоящему постановлению.    </w:t>
      </w:r>
    </w:p>
    <w:p w:rsidR="007A109A" w:rsidRDefault="001F4E74" w:rsidP="00506F63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09A">
        <w:rPr>
          <w:sz w:val="28"/>
          <w:szCs w:val="28"/>
        </w:rPr>
        <w:t xml:space="preserve">. </w:t>
      </w:r>
      <w:proofErr w:type="gramStart"/>
      <w:r w:rsidR="0060259C">
        <w:rPr>
          <w:sz w:val="28"/>
          <w:szCs w:val="28"/>
        </w:rPr>
        <w:t>Разместить</w:t>
      </w:r>
      <w:proofErr w:type="gramEnd"/>
      <w:r w:rsidR="0060259C">
        <w:rPr>
          <w:sz w:val="28"/>
          <w:szCs w:val="28"/>
        </w:rPr>
        <w:t xml:space="preserve"> информационное сообщение о проведении открытого конкурса</w:t>
      </w:r>
      <w:r w:rsidR="0060259C">
        <w:rPr>
          <w:szCs w:val="28"/>
        </w:rPr>
        <w:t xml:space="preserve"> </w:t>
      </w:r>
      <w:r w:rsidR="0060259C">
        <w:rPr>
          <w:sz w:val="28"/>
          <w:szCs w:val="28"/>
        </w:rPr>
        <w:t>по отбору управляющей организации для управления многоквартирным домом, расположенным по адресу: Красноярский край,</w:t>
      </w:r>
      <w:r w:rsidR="00E6608C" w:rsidRPr="00E6608C">
        <w:rPr>
          <w:sz w:val="28"/>
          <w:szCs w:val="28"/>
        </w:rPr>
        <w:t xml:space="preserve"> </w:t>
      </w:r>
      <w:r w:rsidR="00E6608C">
        <w:rPr>
          <w:sz w:val="28"/>
          <w:szCs w:val="28"/>
        </w:rPr>
        <w:t xml:space="preserve">Боготольский район, </w:t>
      </w:r>
      <w:r w:rsidR="0060259C">
        <w:rPr>
          <w:sz w:val="28"/>
          <w:szCs w:val="28"/>
        </w:rPr>
        <w:t xml:space="preserve"> </w:t>
      </w:r>
      <w:r w:rsidR="00506F63">
        <w:rPr>
          <w:sz w:val="28"/>
          <w:szCs w:val="28"/>
        </w:rPr>
        <w:t xml:space="preserve">с. Вагино, ул. </w:t>
      </w:r>
      <w:proofErr w:type="gramStart"/>
      <w:r w:rsidR="00506F63">
        <w:rPr>
          <w:sz w:val="28"/>
          <w:szCs w:val="28"/>
        </w:rPr>
        <w:t>Кооперативная</w:t>
      </w:r>
      <w:proofErr w:type="gramEnd"/>
      <w:r w:rsidR="00506F63">
        <w:rPr>
          <w:sz w:val="28"/>
          <w:szCs w:val="28"/>
        </w:rPr>
        <w:t>, д. 87</w:t>
      </w:r>
      <w:r w:rsidR="0060259C">
        <w:rPr>
          <w:sz w:val="28"/>
          <w:szCs w:val="28"/>
        </w:rPr>
        <w:t xml:space="preserve">, </w:t>
      </w:r>
      <w:r w:rsidR="00506F63" w:rsidRPr="00506F63">
        <w:rPr>
          <w:sz w:val="28"/>
          <w:szCs w:val="28"/>
        </w:rPr>
        <w:t xml:space="preserve">на официальном сайте администрации Боготольского района в сети Интернет </w:t>
      </w:r>
      <w:r w:rsidR="00506F63" w:rsidRPr="00506F63">
        <w:rPr>
          <w:sz w:val="28"/>
          <w:szCs w:val="28"/>
          <w:u w:val="single"/>
        </w:rPr>
        <w:t xml:space="preserve">www.bogotol-r.ru, </w:t>
      </w:r>
      <w:r w:rsidR="00506F63" w:rsidRPr="00506F63">
        <w:rPr>
          <w:sz w:val="28"/>
          <w:szCs w:val="28"/>
        </w:rPr>
        <w:t>на странице адми</w:t>
      </w:r>
      <w:r w:rsidR="00506F63">
        <w:rPr>
          <w:sz w:val="28"/>
          <w:szCs w:val="28"/>
        </w:rPr>
        <w:t>нистрации Вагинского сельсовета</w:t>
      </w:r>
      <w:r w:rsidR="0060259C">
        <w:rPr>
          <w:sz w:val="28"/>
          <w:szCs w:val="28"/>
        </w:rPr>
        <w:t xml:space="preserve">  и на сайте </w:t>
      </w:r>
      <w:hyperlink r:id="rId8" w:history="1">
        <w:r w:rsidR="0060259C">
          <w:rPr>
            <w:rStyle w:val="a4"/>
            <w:bCs/>
            <w:sz w:val="28"/>
            <w:szCs w:val="28"/>
          </w:rPr>
          <w:t>www.torgi.gov.ru</w:t>
        </w:r>
      </w:hyperlink>
      <w:r w:rsidR="0060259C">
        <w:rPr>
          <w:sz w:val="28"/>
          <w:szCs w:val="28"/>
        </w:rPr>
        <w:t>.</w:t>
      </w:r>
    </w:p>
    <w:p w:rsidR="00F843E8" w:rsidRDefault="001F4E74" w:rsidP="00506F63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109A">
        <w:rPr>
          <w:sz w:val="28"/>
          <w:szCs w:val="28"/>
        </w:rPr>
        <w:t xml:space="preserve">. </w:t>
      </w:r>
      <w:r w:rsidR="00F843E8">
        <w:rPr>
          <w:sz w:val="28"/>
          <w:szCs w:val="28"/>
        </w:rPr>
        <w:t>Контроль над исполнением постановления оставляю за собой.</w:t>
      </w:r>
    </w:p>
    <w:p w:rsidR="0060259C" w:rsidRDefault="001F4E74" w:rsidP="00506F63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43E8">
        <w:rPr>
          <w:sz w:val="28"/>
          <w:szCs w:val="28"/>
        </w:rPr>
        <w:t xml:space="preserve">. </w:t>
      </w:r>
      <w:r w:rsidR="0060259C">
        <w:rPr>
          <w:sz w:val="28"/>
          <w:szCs w:val="28"/>
        </w:rPr>
        <w:t>Постановление вступает в силу со дня  его п</w:t>
      </w:r>
      <w:r w:rsidR="00F843E8">
        <w:rPr>
          <w:sz w:val="28"/>
          <w:szCs w:val="28"/>
        </w:rPr>
        <w:t>одписан</w:t>
      </w:r>
      <w:r w:rsidR="0060259C">
        <w:rPr>
          <w:sz w:val="28"/>
          <w:szCs w:val="28"/>
        </w:rPr>
        <w:t>ия.</w:t>
      </w:r>
    </w:p>
    <w:p w:rsidR="007A109A" w:rsidRDefault="007A109A" w:rsidP="00506F63">
      <w:pPr>
        <w:tabs>
          <w:tab w:val="left" w:pos="6120"/>
        </w:tabs>
        <w:jc w:val="both"/>
        <w:rPr>
          <w:sz w:val="28"/>
          <w:szCs w:val="28"/>
        </w:rPr>
      </w:pPr>
    </w:p>
    <w:p w:rsidR="007A109A" w:rsidRDefault="007A109A" w:rsidP="007A109A">
      <w:pPr>
        <w:tabs>
          <w:tab w:val="left" w:pos="6120"/>
        </w:tabs>
        <w:rPr>
          <w:sz w:val="28"/>
          <w:szCs w:val="28"/>
        </w:rPr>
      </w:pPr>
    </w:p>
    <w:p w:rsidR="0060259C" w:rsidRDefault="0060259C" w:rsidP="007A109A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06F63">
        <w:rPr>
          <w:sz w:val="28"/>
          <w:szCs w:val="28"/>
        </w:rPr>
        <w:t>сельсовета</w:t>
      </w:r>
      <w:r>
        <w:rPr>
          <w:sz w:val="28"/>
          <w:szCs w:val="28"/>
        </w:rPr>
        <w:tab/>
        <w:t xml:space="preserve">    </w:t>
      </w:r>
      <w:r w:rsidR="007A109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506F63">
        <w:rPr>
          <w:sz w:val="28"/>
          <w:szCs w:val="28"/>
        </w:rPr>
        <w:t>Р.Р. Ризаханов</w:t>
      </w:r>
    </w:p>
    <w:p w:rsidR="007A109A" w:rsidRDefault="007A109A" w:rsidP="007A109A"/>
    <w:p w:rsidR="007A109A" w:rsidRDefault="007A109A" w:rsidP="007A109A"/>
    <w:p w:rsidR="007A109A" w:rsidRDefault="007A109A" w:rsidP="007A109A"/>
    <w:p w:rsidR="001F4E74" w:rsidRDefault="001F4E74" w:rsidP="007A109A"/>
    <w:p w:rsidR="001F4E74" w:rsidRDefault="001F4E74" w:rsidP="007A109A"/>
    <w:p w:rsidR="001F4E74" w:rsidRDefault="001F4E74" w:rsidP="007A109A"/>
    <w:p w:rsidR="001F4E74" w:rsidRDefault="001F4E74" w:rsidP="007A109A"/>
    <w:p w:rsidR="007A109A" w:rsidRDefault="007A109A" w:rsidP="007A109A"/>
    <w:p w:rsidR="0060259C" w:rsidRDefault="0060259C" w:rsidP="007A109A">
      <w:pPr>
        <w:pStyle w:val="a6"/>
        <w:spacing w:before="0" w:beforeAutospacing="0" w:after="0" w:afterAutospacing="0"/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A109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60259C" w:rsidRDefault="0060259C" w:rsidP="007A109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0259C" w:rsidRDefault="00506F63" w:rsidP="007A109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Вагинского сельсовета</w:t>
      </w:r>
      <w:r w:rsidR="00E6608C">
        <w:rPr>
          <w:sz w:val="28"/>
          <w:szCs w:val="28"/>
        </w:rPr>
        <w:t xml:space="preserve"> </w:t>
      </w:r>
    </w:p>
    <w:p w:rsidR="0060259C" w:rsidRDefault="001F4E74" w:rsidP="007A109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2</w:t>
      </w:r>
      <w:r w:rsidR="006C0B45">
        <w:rPr>
          <w:sz w:val="28"/>
          <w:szCs w:val="28"/>
        </w:rPr>
        <w:t>8</w:t>
      </w:r>
      <w:r w:rsidR="005F45C9">
        <w:rPr>
          <w:sz w:val="28"/>
          <w:szCs w:val="28"/>
        </w:rPr>
        <w:t>.07</w:t>
      </w:r>
      <w:r>
        <w:rPr>
          <w:sz w:val="28"/>
          <w:szCs w:val="28"/>
        </w:rPr>
        <w:t>.</w:t>
      </w:r>
      <w:r w:rsidR="007A109A">
        <w:rPr>
          <w:sz w:val="28"/>
          <w:szCs w:val="28"/>
        </w:rPr>
        <w:t>202</w:t>
      </w:r>
      <w:r w:rsidR="005F45C9">
        <w:rPr>
          <w:sz w:val="28"/>
          <w:szCs w:val="28"/>
        </w:rPr>
        <w:t>2</w:t>
      </w:r>
      <w:r w:rsidR="007A109A">
        <w:rPr>
          <w:sz w:val="28"/>
          <w:szCs w:val="28"/>
        </w:rPr>
        <w:t xml:space="preserve"> г. № </w:t>
      </w:r>
      <w:r>
        <w:rPr>
          <w:sz w:val="28"/>
          <w:szCs w:val="28"/>
        </w:rPr>
        <w:t>2</w:t>
      </w:r>
      <w:r w:rsidR="005F45C9">
        <w:rPr>
          <w:sz w:val="28"/>
          <w:szCs w:val="28"/>
        </w:rPr>
        <w:t>7</w:t>
      </w:r>
      <w:r w:rsidR="00E31517">
        <w:rPr>
          <w:sz w:val="28"/>
          <w:szCs w:val="28"/>
          <w:u w:val="single"/>
        </w:rPr>
        <w:t>-п</w:t>
      </w:r>
      <w:r w:rsidR="0060259C">
        <w:rPr>
          <w:sz w:val="28"/>
          <w:szCs w:val="28"/>
        </w:rPr>
        <w:t xml:space="preserve"> </w:t>
      </w:r>
    </w:p>
    <w:p w:rsidR="0060259C" w:rsidRDefault="0060259C" w:rsidP="007A109A">
      <w:pPr>
        <w:ind w:firstLine="4962"/>
        <w:rPr>
          <w:sz w:val="28"/>
          <w:szCs w:val="28"/>
        </w:rPr>
      </w:pPr>
    </w:p>
    <w:p w:rsidR="0060259C" w:rsidRDefault="0060259C" w:rsidP="007A109A">
      <w:pPr>
        <w:ind w:firstLine="4860"/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sz w:val="28"/>
          <w:szCs w:val="28"/>
        </w:rPr>
      </w:pPr>
    </w:p>
    <w:p w:rsidR="0060259C" w:rsidRDefault="0060259C" w:rsidP="007A109A">
      <w:pPr>
        <w:jc w:val="center"/>
        <w:rPr>
          <w:rFonts w:ascii="Bookman Old Style" w:eastAsia="Batang" w:hAnsi="Bookman Old Style"/>
          <w:b/>
          <w:sz w:val="72"/>
          <w:szCs w:val="72"/>
        </w:rPr>
      </w:pPr>
      <w:r>
        <w:rPr>
          <w:rFonts w:ascii="Bookman Old Style" w:eastAsia="Batang" w:hAnsi="Bookman Old Style"/>
          <w:b/>
          <w:sz w:val="72"/>
          <w:szCs w:val="72"/>
        </w:rPr>
        <w:t>КОНКУРСНАЯ ДОКУМЕНТАЦИЯ</w:t>
      </w:r>
    </w:p>
    <w:p w:rsidR="0060259C" w:rsidRDefault="0060259C" w:rsidP="007A109A"/>
    <w:p w:rsidR="0060259C" w:rsidRDefault="0060259C" w:rsidP="007A109A">
      <w:pPr>
        <w:pStyle w:val="af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 отбору управляющей организации </w:t>
      </w:r>
      <w:proofErr w:type="gramStart"/>
      <w:r>
        <w:rPr>
          <w:sz w:val="40"/>
          <w:szCs w:val="40"/>
        </w:rPr>
        <w:t>для</w:t>
      </w:r>
      <w:proofErr w:type="gramEnd"/>
      <w:r>
        <w:rPr>
          <w:sz w:val="40"/>
          <w:szCs w:val="40"/>
        </w:rPr>
        <w:t xml:space="preserve"> </w:t>
      </w:r>
    </w:p>
    <w:p w:rsidR="0060259C" w:rsidRDefault="0060259C" w:rsidP="007A109A">
      <w:pPr>
        <w:pStyle w:val="af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управления многоквартирным домом по адресу: </w:t>
      </w:r>
    </w:p>
    <w:p w:rsidR="00E6608C" w:rsidRDefault="0060259C" w:rsidP="007A109A">
      <w:pPr>
        <w:pStyle w:val="af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Красноярский край, </w:t>
      </w:r>
      <w:r w:rsidR="00E6608C">
        <w:rPr>
          <w:sz w:val="40"/>
          <w:szCs w:val="40"/>
        </w:rPr>
        <w:t xml:space="preserve">Боготольский район, </w:t>
      </w:r>
    </w:p>
    <w:p w:rsidR="0060259C" w:rsidRDefault="00E6608C" w:rsidP="007A109A">
      <w:pPr>
        <w:pStyle w:val="af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село Вагино</w:t>
      </w:r>
      <w:r w:rsidR="0060259C">
        <w:rPr>
          <w:sz w:val="40"/>
          <w:szCs w:val="40"/>
        </w:rPr>
        <w:t xml:space="preserve">, ул. </w:t>
      </w:r>
      <w:proofErr w:type="gramStart"/>
      <w:r>
        <w:rPr>
          <w:sz w:val="40"/>
          <w:szCs w:val="40"/>
        </w:rPr>
        <w:t>Кооперативн</w:t>
      </w:r>
      <w:r w:rsidR="0060259C">
        <w:rPr>
          <w:sz w:val="40"/>
          <w:szCs w:val="40"/>
        </w:rPr>
        <w:t>ая</w:t>
      </w:r>
      <w:proofErr w:type="gramEnd"/>
      <w:r w:rsidR="0060259C">
        <w:rPr>
          <w:sz w:val="40"/>
          <w:szCs w:val="40"/>
        </w:rPr>
        <w:t>, д.</w:t>
      </w:r>
      <w:r w:rsidR="007A109A">
        <w:rPr>
          <w:sz w:val="40"/>
          <w:szCs w:val="40"/>
        </w:rPr>
        <w:t xml:space="preserve"> </w:t>
      </w:r>
      <w:r>
        <w:rPr>
          <w:sz w:val="40"/>
          <w:szCs w:val="40"/>
        </w:rPr>
        <w:t>8</w:t>
      </w:r>
      <w:r w:rsidR="0060259C">
        <w:rPr>
          <w:sz w:val="40"/>
          <w:szCs w:val="40"/>
        </w:rPr>
        <w:t>7</w:t>
      </w:r>
    </w:p>
    <w:p w:rsidR="0060259C" w:rsidRDefault="0060259C" w:rsidP="007A109A">
      <w:pPr>
        <w:tabs>
          <w:tab w:val="left" w:pos="1792"/>
        </w:tabs>
        <w:rPr>
          <w:sz w:val="40"/>
          <w:szCs w:val="40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rPr>
          <w:sz w:val="28"/>
          <w:szCs w:val="28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E6608C" w:rsidP="007A109A">
      <w:pPr>
        <w:tabs>
          <w:tab w:val="left" w:pos="358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60259C">
        <w:rPr>
          <w:sz w:val="28"/>
          <w:szCs w:val="28"/>
        </w:rPr>
        <w:t xml:space="preserve">. </w:t>
      </w:r>
      <w:r>
        <w:rPr>
          <w:sz w:val="28"/>
          <w:szCs w:val="28"/>
        </w:rPr>
        <w:t>Вагино, 202</w:t>
      </w:r>
      <w:r w:rsidR="005F45C9">
        <w:rPr>
          <w:sz w:val="28"/>
          <w:szCs w:val="28"/>
        </w:rPr>
        <w:t>2</w:t>
      </w:r>
      <w:r w:rsidR="0060259C">
        <w:rPr>
          <w:sz w:val="28"/>
          <w:szCs w:val="28"/>
        </w:rPr>
        <w:t xml:space="preserve"> г.</w:t>
      </w:r>
    </w:p>
    <w:p w:rsidR="00F843E8" w:rsidRDefault="00F843E8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Default="0060259C" w:rsidP="007A109A">
      <w:pPr>
        <w:pStyle w:val="af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Открытый конкурс </w:t>
      </w:r>
      <w:r>
        <w:rPr>
          <w:bCs/>
          <w:sz w:val="28"/>
          <w:szCs w:val="28"/>
        </w:rPr>
        <w:t xml:space="preserve">по отбору управляющей организации для управления </w:t>
      </w:r>
      <w:r>
        <w:rPr>
          <w:sz w:val="28"/>
          <w:szCs w:val="28"/>
        </w:rPr>
        <w:t xml:space="preserve">многоквартирным домом </w:t>
      </w:r>
      <w:r>
        <w:rPr>
          <w:bCs/>
          <w:sz w:val="28"/>
          <w:szCs w:val="28"/>
        </w:rPr>
        <w:t xml:space="preserve">проводится на основании </w:t>
      </w:r>
      <w:r>
        <w:rPr>
          <w:sz w:val="28"/>
          <w:szCs w:val="28"/>
        </w:rPr>
        <w:t xml:space="preserve">ч.4                ст. 161 Жилищного кодекса Российской Федерации </w:t>
      </w:r>
      <w:r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Порядком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РФ от 06.02.2006 № 75</w:t>
      </w:r>
      <w:r>
        <w:rPr>
          <w:bCs/>
          <w:sz w:val="28"/>
          <w:szCs w:val="28"/>
        </w:rPr>
        <w:t>.</w:t>
      </w:r>
    </w:p>
    <w:p w:rsidR="0060259C" w:rsidRDefault="0060259C" w:rsidP="007A109A">
      <w:pPr>
        <w:tabs>
          <w:tab w:val="left" w:pos="3165"/>
        </w:tabs>
        <w:rPr>
          <w:sz w:val="28"/>
          <w:szCs w:val="28"/>
        </w:rPr>
      </w:pPr>
    </w:p>
    <w:p w:rsidR="0060259C" w:rsidRDefault="0060259C" w:rsidP="007A109A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Организатор конкурса</w:t>
      </w:r>
    </w:p>
    <w:p w:rsidR="0060259C" w:rsidRDefault="0060259C" w:rsidP="007A109A">
      <w:pPr>
        <w:tabs>
          <w:tab w:val="left" w:pos="3165"/>
        </w:tabs>
        <w:rPr>
          <w:sz w:val="28"/>
          <w:szCs w:val="28"/>
        </w:rPr>
      </w:pPr>
    </w:p>
    <w:p w:rsidR="00E6608C" w:rsidRDefault="0060259C" w:rsidP="007A109A">
      <w:pPr>
        <w:tabs>
          <w:tab w:val="left" w:pos="3165"/>
        </w:tabs>
        <w:ind w:firstLine="709"/>
        <w:jc w:val="both"/>
      </w:pPr>
      <w:r>
        <w:rPr>
          <w:sz w:val="28"/>
          <w:szCs w:val="28"/>
        </w:rPr>
        <w:t xml:space="preserve">Администрация </w:t>
      </w:r>
      <w:r w:rsidR="00E6608C">
        <w:rPr>
          <w:sz w:val="28"/>
          <w:szCs w:val="28"/>
        </w:rPr>
        <w:t>Вагинского сельсовета</w:t>
      </w:r>
      <w:r>
        <w:rPr>
          <w:sz w:val="28"/>
          <w:szCs w:val="28"/>
        </w:rPr>
        <w:t>: 6620</w:t>
      </w:r>
      <w:r w:rsidR="00E6608C">
        <w:rPr>
          <w:sz w:val="28"/>
          <w:szCs w:val="28"/>
        </w:rPr>
        <w:t>75</w:t>
      </w:r>
      <w:r>
        <w:rPr>
          <w:sz w:val="28"/>
          <w:szCs w:val="28"/>
        </w:rPr>
        <w:t xml:space="preserve">, </w:t>
      </w:r>
      <w:r w:rsidR="00E6608C" w:rsidRPr="00E6608C">
        <w:rPr>
          <w:bCs/>
          <w:sz w:val="28"/>
          <w:szCs w:val="28"/>
        </w:rPr>
        <w:t xml:space="preserve"> Красноярский край, Боготольский район, с. Вагино, ул. Новая, 15</w:t>
      </w:r>
      <w:r w:rsidR="00E6608C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тел. 8 (39157) 3</w:t>
      </w:r>
      <w:r w:rsidR="00E6608C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E6608C">
        <w:rPr>
          <w:sz w:val="28"/>
          <w:szCs w:val="28"/>
        </w:rPr>
        <w:t>3-22</w:t>
      </w:r>
      <w:r>
        <w:rPr>
          <w:sz w:val="28"/>
          <w:szCs w:val="28"/>
        </w:rPr>
        <w:t>,</w:t>
      </w:r>
      <w:r>
        <w:t xml:space="preserve"> </w:t>
      </w:r>
    </w:p>
    <w:p w:rsidR="0060259C" w:rsidRPr="00E6608C" w:rsidRDefault="0060259C" w:rsidP="00E6608C">
      <w:pPr>
        <w:tabs>
          <w:tab w:val="left" w:pos="3165"/>
        </w:tabs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Е</w:t>
      </w:r>
      <w:proofErr w:type="gramEnd"/>
      <w:r w:rsidRPr="00E6608C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E6608C">
        <w:rPr>
          <w:sz w:val="28"/>
          <w:szCs w:val="28"/>
          <w:lang w:val="en-US"/>
        </w:rPr>
        <w:t xml:space="preserve">: </w:t>
      </w:r>
      <w:hyperlink r:id="rId9" w:history="1">
        <w:r w:rsidR="00E6608C" w:rsidRPr="00E6608C">
          <w:rPr>
            <w:rStyle w:val="a4"/>
            <w:sz w:val="28"/>
            <w:szCs w:val="28"/>
            <w:lang w:val="en-US"/>
          </w:rPr>
          <w:t>selsovet-vaginskiy@yandex.ru</w:t>
        </w:r>
      </w:hyperlink>
    </w:p>
    <w:p w:rsidR="0060259C" w:rsidRPr="00E6608C" w:rsidRDefault="0060259C" w:rsidP="007A109A">
      <w:pPr>
        <w:tabs>
          <w:tab w:val="left" w:pos="2545"/>
          <w:tab w:val="left" w:pos="3165"/>
        </w:tabs>
        <w:rPr>
          <w:sz w:val="28"/>
          <w:szCs w:val="28"/>
          <w:lang w:val="en-US"/>
        </w:rPr>
      </w:pPr>
    </w:p>
    <w:p w:rsidR="0060259C" w:rsidRDefault="0060259C" w:rsidP="007A109A">
      <w:pPr>
        <w:tabs>
          <w:tab w:val="left" w:pos="2545"/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положения</w:t>
      </w:r>
    </w:p>
    <w:p w:rsidR="0060259C" w:rsidRDefault="0060259C" w:rsidP="007A109A">
      <w:pPr>
        <w:pStyle w:val="af"/>
        <w:spacing w:after="0"/>
        <w:rPr>
          <w:sz w:val="28"/>
          <w:szCs w:val="28"/>
        </w:rPr>
      </w:pPr>
    </w:p>
    <w:p w:rsidR="0060259C" w:rsidRDefault="0060259C" w:rsidP="007A109A">
      <w:pPr>
        <w:pStyle w:val="af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Предметом настоящего конкурса является право заключения договора управления многоквартирным домом, расположенным по адресу: Россия, Красноярский край,</w:t>
      </w:r>
      <w:r w:rsidR="006D5A46" w:rsidRPr="006D5A46">
        <w:rPr>
          <w:sz w:val="28"/>
          <w:szCs w:val="28"/>
        </w:rPr>
        <w:t xml:space="preserve"> </w:t>
      </w:r>
      <w:r w:rsidR="006D5A46">
        <w:rPr>
          <w:sz w:val="28"/>
          <w:szCs w:val="28"/>
        </w:rPr>
        <w:t>Боготольский район,  с. Вагино, ул. Кооперативная, д. 87</w:t>
      </w:r>
      <w:r>
        <w:rPr>
          <w:sz w:val="28"/>
          <w:szCs w:val="28"/>
        </w:rPr>
        <w:t>: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"объект конкурса" - общее имущество собственников помещений в многоквартирном доме, на право управления, которым проводится конкурс;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</w:t>
      </w:r>
      <w:smartTag w:uri="urn:schemas-microsoft-com:office:smarttags" w:element="metricconverter">
        <w:smartTagPr>
          <w:attr w:name="ProductID" w:val="1 кв. метра"/>
        </w:smartTagPr>
        <w:r>
          <w:rPr>
            <w:sz w:val="28"/>
            <w:szCs w:val="28"/>
          </w:rPr>
          <w:t>1 кв. метра</w:t>
        </w:r>
      </w:smartTag>
      <w:r>
        <w:rPr>
          <w:sz w:val="28"/>
          <w:szCs w:val="28"/>
        </w:rPr>
        <w:t xml:space="preserve">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"организатор конкурса" - орган местного самоуправления, уполномоченный проводить конкурс;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60259C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Претендент:</w:t>
      </w:r>
      <w:r>
        <w:rPr>
          <w:sz w:val="28"/>
          <w:szCs w:val="28"/>
        </w:rPr>
        <w:t xml:space="preserve">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 конкурса: </w:t>
      </w:r>
      <w:r>
        <w:rPr>
          <w:sz w:val="28"/>
          <w:szCs w:val="28"/>
        </w:rPr>
        <w:t>претендент, допущенный конкурсной комиссией к участию в конкурсе</w:t>
      </w:r>
      <w:bookmarkStart w:id="0" w:name="_Ref119427085"/>
      <w:bookmarkEnd w:id="0"/>
      <w:r>
        <w:rPr>
          <w:b/>
          <w:bCs/>
          <w:sz w:val="28"/>
          <w:szCs w:val="28"/>
        </w:rPr>
        <w:t>.</w:t>
      </w:r>
    </w:p>
    <w:p w:rsidR="007A109A" w:rsidRDefault="007A109A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A109A" w:rsidRDefault="007A109A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Общие требования к претендентам на участие в конкурсе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устанавливаются следующие требования к претендентам на участие в конкурсе: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8"/>
          <w:szCs w:val="28"/>
        </w:rPr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>
        <w:rPr>
          <w:sz w:val="28"/>
          <w:szCs w:val="28"/>
        </w:rPr>
        <w:t xml:space="preserve"> в силу;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</w:t>
      </w:r>
      <w:r>
        <w:t xml:space="preserve"> </w:t>
      </w:r>
      <w:r>
        <w:rPr>
          <w:sz w:val="28"/>
          <w:szCs w:val="28"/>
        </w:rPr>
        <w:t>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внесение претендентом на счет, </w:t>
      </w:r>
      <w:proofErr w:type="gramStart"/>
      <w:r>
        <w:rPr>
          <w:sz w:val="28"/>
          <w:szCs w:val="28"/>
        </w:rPr>
        <w:t>указанный</w:t>
      </w:r>
      <w:proofErr w:type="gramEnd"/>
      <w:r>
        <w:rPr>
          <w:sz w:val="28"/>
          <w:szCs w:val="28"/>
        </w:rPr>
        <w:t xml:space="preserve">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отсутствие у претендента задолженности перед </w:t>
      </w:r>
      <w:r w:rsidR="007A4FD8">
        <w:rPr>
          <w:sz w:val="28"/>
          <w:szCs w:val="28"/>
        </w:rPr>
        <w:t>ресурс снабжающей</w:t>
      </w:r>
      <w:r>
        <w:rPr>
          <w:sz w:val="28"/>
          <w:szCs w:val="28"/>
        </w:rPr>
        <w:t xml:space="preserve"> организацией за 2 и более </w:t>
      </w:r>
      <w:proofErr w:type="gramStart"/>
      <w:r>
        <w:rPr>
          <w:sz w:val="28"/>
          <w:szCs w:val="28"/>
        </w:rPr>
        <w:t>расчетных</w:t>
      </w:r>
      <w:proofErr w:type="gramEnd"/>
      <w:r>
        <w:rPr>
          <w:sz w:val="28"/>
          <w:szCs w:val="28"/>
        </w:rPr>
        <w:t xml:space="preserve"> периода, подтвержденное актами сверки либо решением суда, вступившим в законную силу;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домами;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соответствия претендентов требованиям, указан</w:t>
      </w:r>
      <w:r w:rsidR="00564E6E">
        <w:rPr>
          <w:sz w:val="28"/>
          <w:szCs w:val="28"/>
        </w:rPr>
        <w:t>ных в подпунктах 2-8 настоящего</w:t>
      </w:r>
      <w:r w:rsidR="005F4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 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установления фактов несоответствия участника конкурса</w:t>
      </w:r>
      <w:proofErr w:type="gramEnd"/>
      <w:r>
        <w:rPr>
          <w:sz w:val="28"/>
          <w:szCs w:val="28"/>
        </w:rPr>
        <w:t xml:space="preserve"> требованиям к претендентам, установленным в разделе 10 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предоставления и разъяснения положений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внесение изменений в конкурсную документацию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конкурса,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заявления обязан предоставить такому лицу конкурсную документацию в порядке, указанном в извещении о проведении конкурса.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 рабочего дня </w:t>
      </w:r>
      <w:proofErr w:type="gramStart"/>
      <w:r>
        <w:rPr>
          <w:sz w:val="28"/>
          <w:szCs w:val="28"/>
        </w:rPr>
        <w:t>с даты направления</w:t>
      </w:r>
      <w:proofErr w:type="gramEnd"/>
      <w:r>
        <w:rPr>
          <w:sz w:val="28"/>
          <w:szCs w:val="28"/>
        </w:rPr>
        <w:t xml:space="preserve"> разъяснения положений конкурсной документации по запросу заинтересованного лица, это разъяснение размещается организатором конкурса или по его поручению специализированной организацией, на официальном сайте с указанием предмета запроса, но без указания лица, от которого поступил запрос.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60259C" w:rsidRDefault="0060259C" w:rsidP="007A109A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9456E3" w:rsidRDefault="009456E3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456E3" w:rsidRDefault="009456E3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Порядок проведения осмотров претендентами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другими заинтересованными лицами объекта конкурса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график проведения таких осмотров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организация, организуют проведение таких осмотров каждые 5 рабочих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60259C" w:rsidRDefault="0060259C" w:rsidP="006D5A46">
      <w:pPr>
        <w:tabs>
          <w:tab w:val="left" w:pos="3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осмотр от претендентов и других заинтересованных лиц принимаются за день до проведения осмотра до 15.00 часов по адресу: </w:t>
      </w:r>
      <w:r w:rsidR="006D5A46" w:rsidRPr="00E6608C">
        <w:rPr>
          <w:bCs/>
          <w:sz w:val="28"/>
          <w:szCs w:val="28"/>
        </w:rPr>
        <w:t xml:space="preserve">с. Вагино, ул. </w:t>
      </w:r>
      <w:proofErr w:type="gramStart"/>
      <w:r w:rsidR="006D5A46" w:rsidRPr="00E6608C">
        <w:rPr>
          <w:bCs/>
          <w:sz w:val="28"/>
          <w:szCs w:val="28"/>
        </w:rPr>
        <w:t>Новая</w:t>
      </w:r>
      <w:proofErr w:type="gramEnd"/>
      <w:r w:rsidR="006D5A46" w:rsidRPr="00E6608C">
        <w:rPr>
          <w:bCs/>
          <w:sz w:val="28"/>
          <w:szCs w:val="28"/>
        </w:rPr>
        <w:t>, 15</w:t>
      </w:r>
      <w:r w:rsidR="006D5A46">
        <w:rPr>
          <w:bCs/>
          <w:sz w:val="28"/>
          <w:szCs w:val="28"/>
        </w:rPr>
        <w:t xml:space="preserve">, </w:t>
      </w:r>
      <w:r w:rsidR="006D5A46">
        <w:rPr>
          <w:sz w:val="28"/>
          <w:szCs w:val="28"/>
        </w:rPr>
        <w:t xml:space="preserve"> </w:t>
      </w:r>
      <w:r w:rsidR="00176E71">
        <w:rPr>
          <w:sz w:val="28"/>
          <w:szCs w:val="28"/>
        </w:rPr>
        <w:t xml:space="preserve">каб.1 </w:t>
      </w:r>
      <w:r w:rsidR="006D5A46">
        <w:rPr>
          <w:sz w:val="28"/>
          <w:szCs w:val="28"/>
        </w:rPr>
        <w:t>тел. 8 (39157) 37-3-22</w:t>
      </w:r>
      <w:r>
        <w:rPr>
          <w:sz w:val="28"/>
          <w:szCs w:val="28"/>
        </w:rPr>
        <w:t>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осмотра:</w:t>
      </w:r>
      <w:r>
        <w:t xml:space="preserve"> </w:t>
      </w:r>
      <w:r>
        <w:rPr>
          <w:sz w:val="28"/>
          <w:szCs w:val="28"/>
        </w:rPr>
        <w:t xml:space="preserve">с 09:00 до 12:00 и с 13:00 до 16:00 местного времени каждые пять рабочих дней, начиная с </w:t>
      </w:r>
      <w:r w:rsidRPr="006C0B45">
        <w:rPr>
          <w:sz w:val="28"/>
          <w:szCs w:val="28"/>
        </w:rPr>
        <w:t>2</w:t>
      </w:r>
      <w:r w:rsidR="006C0B45" w:rsidRPr="006C0B45">
        <w:rPr>
          <w:sz w:val="28"/>
          <w:szCs w:val="28"/>
        </w:rPr>
        <w:t>9</w:t>
      </w:r>
      <w:r w:rsidRPr="006C0B45">
        <w:rPr>
          <w:sz w:val="28"/>
          <w:szCs w:val="28"/>
        </w:rPr>
        <w:t>.</w:t>
      </w:r>
      <w:r w:rsidR="006C0B45" w:rsidRPr="006C0B45">
        <w:rPr>
          <w:sz w:val="28"/>
          <w:szCs w:val="28"/>
        </w:rPr>
        <w:t>07</w:t>
      </w:r>
      <w:r w:rsidRPr="006C0B45">
        <w:rPr>
          <w:sz w:val="28"/>
          <w:szCs w:val="28"/>
        </w:rPr>
        <w:t>.202</w:t>
      </w:r>
      <w:r w:rsidR="006C0B45" w:rsidRPr="006C0B45">
        <w:rPr>
          <w:sz w:val="28"/>
          <w:szCs w:val="28"/>
        </w:rPr>
        <w:t>2</w:t>
      </w:r>
      <w:r w:rsidRPr="006C0B45">
        <w:rPr>
          <w:sz w:val="28"/>
          <w:szCs w:val="28"/>
        </w:rPr>
        <w:t xml:space="preserve"> </w:t>
      </w:r>
      <w:proofErr w:type="gramStart"/>
      <w:r w:rsidRPr="006C0B45">
        <w:rPr>
          <w:sz w:val="28"/>
          <w:szCs w:val="28"/>
        </w:rPr>
        <w:t>по</w:t>
      </w:r>
      <w:proofErr w:type="gramEnd"/>
      <w:r w:rsidRPr="006C0B45">
        <w:rPr>
          <w:sz w:val="28"/>
          <w:szCs w:val="28"/>
        </w:rPr>
        <w:t xml:space="preserve"> </w:t>
      </w:r>
      <w:r w:rsidR="006C0B45" w:rsidRPr="006C0B45">
        <w:rPr>
          <w:sz w:val="28"/>
          <w:szCs w:val="28"/>
        </w:rPr>
        <w:t>2</w:t>
      </w:r>
      <w:r w:rsidR="009456E3">
        <w:rPr>
          <w:sz w:val="28"/>
          <w:szCs w:val="28"/>
        </w:rPr>
        <w:t>9</w:t>
      </w:r>
      <w:r w:rsidRPr="006C0B45">
        <w:rPr>
          <w:sz w:val="28"/>
          <w:szCs w:val="28"/>
        </w:rPr>
        <w:t>.0</w:t>
      </w:r>
      <w:r w:rsidR="006C0B45" w:rsidRPr="006C0B45">
        <w:rPr>
          <w:sz w:val="28"/>
          <w:szCs w:val="28"/>
        </w:rPr>
        <w:t>8</w:t>
      </w:r>
      <w:r w:rsidRPr="006C0B45">
        <w:rPr>
          <w:sz w:val="28"/>
          <w:szCs w:val="28"/>
        </w:rPr>
        <w:t>.202</w:t>
      </w:r>
      <w:r w:rsidR="006C0B45" w:rsidRPr="006C0B45">
        <w:rPr>
          <w:sz w:val="28"/>
          <w:szCs w:val="28"/>
        </w:rPr>
        <w:t>2</w:t>
      </w:r>
      <w:r w:rsidRPr="006C0B45">
        <w:rPr>
          <w:sz w:val="28"/>
          <w:szCs w:val="28"/>
        </w:rPr>
        <w:t>(включительно).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 объектов конкурса осуществляется в присутствии представителя организатора конкурса.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Срок внесения собственниками помещений в многоквартирном доме платы за содержание и ремонт жилого помещения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содержание и ремонт жилого помещения собственниками помещений в многоквартирном доме вносится ежемесячно до десятого числа месяца, следующего за истекшим месяцем.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содержание и ремонт жилого помещения вносится на основании платежных документов, представленных не позднее пятого числа месяца, следующего за истекшим месяцем.</w:t>
      </w:r>
    </w:p>
    <w:p w:rsidR="0060259C" w:rsidRDefault="0060259C" w:rsidP="007A109A">
      <w:pPr>
        <w:widowControl w:val="0"/>
        <w:adjustRightInd w:val="0"/>
        <w:rPr>
          <w:sz w:val="28"/>
          <w:szCs w:val="28"/>
        </w:rPr>
      </w:pPr>
    </w:p>
    <w:p w:rsidR="0060259C" w:rsidRDefault="0060259C" w:rsidP="007A109A">
      <w:pPr>
        <w:widowControl w:val="0"/>
        <w:adjustRightInd w:val="0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Акт о состоянии общего имущества собственников помещений в многоквартирном  доме, являющимся объектом конкурса</w:t>
      </w:r>
      <w:r>
        <w:rPr>
          <w:b/>
          <w:bCs/>
          <w:color w:val="000000"/>
          <w:spacing w:val="-5"/>
          <w:sz w:val="28"/>
          <w:szCs w:val="28"/>
        </w:rPr>
        <w:t xml:space="preserve"> приведен в </w:t>
      </w:r>
      <w:r>
        <w:rPr>
          <w:color w:val="000000"/>
          <w:spacing w:val="-5"/>
          <w:sz w:val="28"/>
          <w:szCs w:val="28"/>
        </w:rPr>
        <w:t xml:space="preserve">приложении № 1 к настоящей конкурсной </w:t>
      </w:r>
      <w:r>
        <w:rPr>
          <w:color w:val="000000"/>
          <w:spacing w:val="-7"/>
          <w:sz w:val="28"/>
          <w:szCs w:val="28"/>
        </w:rPr>
        <w:t>документации.</w:t>
      </w:r>
    </w:p>
    <w:p w:rsidR="0060259C" w:rsidRDefault="0060259C" w:rsidP="007A109A">
      <w:pPr>
        <w:ind w:firstLine="709"/>
        <w:jc w:val="both"/>
        <w:rPr>
          <w:b/>
          <w:sz w:val="28"/>
          <w:szCs w:val="28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8. </w:t>
      </w:r>
      <w:proofErr w:type="gramStart"/>
      <w:r>
        <w:rPr>
          <w:b/>
          <w:sz w:val="28"/>
          <w:szCs w:val="28"/>
        </w:rPr>
        <w:t xml:space="preserve">Перечень  работ и услуг, </w:t>
      </w:r>
      <w:r>
        <w:rPr>
          <w:sz w:val="28"/>
          <w:szCs w:val="28"/>
        </w:rPr>
        <w:t>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</w:t>
      </w:r>
      <w:r>
        <w:rPr>
          <w:bCs/>
          <w:color w:val="000000"/>
          <w:spacing w:val="-2"/>
          <w:sz w:val="28"/>
          <w:szCs w:val="28"/>
        </w:rPr>
        <w:t xml:space="preserve"> сформирован из числа работ и услуг, указанных в минимальном перечне </w:t>
      </w:r>
      <w:r>
        <w:rPr>
          <w:rFonts w:eastAsia="Calibri"/>
          <w:sz w:val="28"/>
          <w:szCs w:val="28"/>
          <w:lang w:eastAsia="en-US"/>
        </w:rPr>
        <w:t>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апреля 2013 г. № 290.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bookmarkStart w:id="1" w:name="_Toc123405479"/>
      <w:bookmarkStart w:id="2" w:name="_Ref119429503"/>
      <w:bookmarkEnd w:id="1"/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 Обеспечение заявок на участие в конкурсе</w:t>
      </w:r>
      <w:bookmarkEnd w:id="2"/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претендент, подающий заявку на участие в конкурсе, вносит средства на счет: </w:t>
      </w:r>
    </w:p>
    <w:p w:rsidR="0060259C" w:rsidRDefault="00DE6E95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B45">
        <w:rPr>
          <w:b/>
          <w:sz w:val="28"/>
          <w:szCs w:val="28"/>
        </w:rPr>
        <w:t>ОТДЕЛЕНИЕ КРАСНОЯРСК БАНКА РОССИИ//</w:t>
      </w:r>
      <w:r w:rsidR="0060259C" w:rsidRPr="006C0B45">
        <w:rPr>
          <w:b/>
          <w:sz w:val="28"/>
          <w:szCs w:val="28"/>
        </w:rPr>
        <w:t>УФК по Красноярскому краю</w:t>
      </w:r>
      <w:r w:rsidRPr="006C0B45">
        <w:rPr>
          <w:b/>
          <w:sz w:val="28"/>
          <w:szCs w:val="28"/>
        </w:rPr>
        <w:t xml:space="preserve"> г. Красноярск ФУ администрации Боготольского района </w:t>
      </w:r>
      <w:r w:rsidR="0060259C" w:rsidRPr="006C0B45">
        <w:rPr>
          <w:b/>
          <w:sz w:val="28"/>
          <w:szCs w:val="28"/>
        </w:rPr>
        <w:t xml:space="preserve">(Администрация </w:t>
      </w:r>
      <w:r w:rsidRPr="006C0B45">
        <w:rPr>
          <w:b/>
          <w:sz w:val="28"/>
          <w:szCs w:val="28"/>
        </w:rPr>
        <w:t xml:space="preserve">Вагинского сельсовета </w:t>
      </w:r>
      <w:r w:rsidR="0060259C" w:rsidRPr="006C0B45">
        <w:rPr>
          <w:b/>
          <w:sz w:val="28"/>
          <w:szCs w:val="28"/>
        </w:rPr>
        <w:t>л</w:t>
      </w:r>
      <w:r w:rsidRPr="006C0B45">
        <w:rPr>
          <w:b/>
          <w:sz w:val="28"/>
          <w:szCs w:val="28"/>
        </w:rPr>
        <w:t xml:space="preserve">ицевой </w:t>
      </w:r>
      <w:r w:rsidR="0060259C" w:rsidRPr="006C0B45">
        <w:rPr>
          <w:b/>
          <w:sz w:val="28"/>
          <w:szCs w:val="28"/>
        </w:rPr>
        <w:t>сч</w:t>
      </w:r>
      <w:r w:rsidRPr="006C0B45">
        <w:rPr>
          <w:b/>
          <w:sz w:val="28"/>
          <w:szCs w:val="28"/>
        </w:rPr>
        <w:t>ет</w:t>
      </w:r>
      <w:r w:rsidR="0060259C" w:rsidRPr="006C0B45">
        <w:rPr>
          <w:b/>
          <w:sz w:val="28"/>
          <w:szCs w:val="28"/>
        </w:rPr>
        <w:t xml:space="preserve"> 0</w:t>
      </w:r>
      <w:r w:rsidRPr="006C0B45">
        <w:rPr>
          <w:b/>
          <w:sz w:val="28"/>
          <w:szCs w:val="28"/>
        </w:rPr>
        <w:t>3</w:t>
      </w:r>
      <w:r w:rsidR="0060259C" w:rsidRPr="006C0B45">
        <w:rPr>
          <w:b/>
          <w:sz w:val="28"/>
          <w:szCs w:val="28"/>
        </w:rPr>
        <w:t>1930</w:t>
      </w:r>
      <w:r w:rsidRPr="006C0B45">
        <w:rPr>
          <w:b/>
          <w:sz w:val="28"/>
          <w:szCs w:val="28"/>
        </w:rPr>
        <w:t>0549</w:t>
      </w:r>
      <w:r w:rsidR="0060259C" w:rsidRPr="006C0B45">
        <w:rPr>
          <w:b/>
          <w:sz w:val="28"/>
          <w:szCs w:val="28"/>
        </w:rPr>
        <w:t>0</w:t>
      </w:r>
      <w:r w:rsidRPr="006C0B45">
        <w:rPr>
          <w:b/>
          <w:sz w:val="28"/>
          <w:szCs w:val="28"/>
        </w:rPr>
        <w:t>)</w:t>
      </w:r>
      <w:r w:rsidR="0060259C" w:rsidRPr="006C0B45">
        <w:rPr>
          <w:b/>
          <w:sz w:val="28"/>
          <w:szCs w:val="28"/>
        </w:rPr>
        <w:t>; ИНН 24</w:t>
      </w:r>
      <w:r w:rsidRPr="006C0B45">
        <w:rPr>
          <w:b/>
          <w:sz w:val="28"/>
          <w:szCs w:val="28"/>
        </w:rPr>
        <w:t>06</w:t>
      </w:r>
      <w:r w:rsidR="0060259C" w:rsidRPr="006C0B45">
        <w:rPr>
          <w:b/>
          <w:sz w:val="28"/>
          <w:szCs w:val="28"/>
        </w:rPr>
        <w:t>00</w:t>
      </w:r>
      <w:r w:rsidRPr="006C0B45">
        <w:rPr>
          <w:b/>
          <w:sz w:val="28"/>
          <w:szCs w:val="28"/>
        </w:rPr>
        <w:t>1</w:t>
      </w:r>
      <w:r w:rsidR="0060259C" w:rsidRPr="006C0B45">
        <w:rPr>
          <w:b/>
          <w:sz w:val="28"/>
          <w:szCs w:val="28"/>
        </w:rPr>
        <w:t>4</w:t>
      </w:r>
      <w:r w:rsidRPr="006C0B45">
        <w:rPr>
          <w:b/>
          <w:sz w:val="28"/>
          <w:szCs w:val="28"/>
        </w:rPr>
        <w:t>71</w:t>
      </w:r>
      <w:r w:rsidR="0060259C" w:rsidRPr="006C0B45">
        <w:rPr>
          <w:b/>
          <w:sz w:val="28"/>
          <w:szCs w:val="28"/>
        </w:rPr>
        <w:t>; КПП 244401001; БИК 0</w:t>
      </w:r>
      <w:r w:rsidRPr="006C0B45">
        <w:rPr>
          <w:b/>
          <w:sz w:val="28"/>
          <w:szCs w:val="28"/>
        </w:rPr>
        <w:t>1</w:t>
      </w:r>
      <w:r w:rsidR="0060259C" w:rsidRPr="006C0B45">
        <w:rPr>
          <w:b/>
          <w:sz w:val="28"/>
          <w:szCs w:val="28"/>
        </w:rPr>
        <w:t>04071</w:t>
      </w:r>
      <w:r w:rsidRPr="006C0B45">
        <w:rPr>
          <w:b/>
          <w:sz w:val="28"/>
          <w:szCs w:val="28"/>
        </w:rPr>
        <w:t>05</w:t>
      </w:r>
      <w:r w:rsidR="0060259C" w:rsidRPr="006C0B45">
        <w:rPr>
          <w:b/>
          <w:sz w:val="28"/>
          <w:szCs w:val="28"/>
        </w:rPr>
        <w:t xml:space="preserve">; </w:t>
      </w:r>
      <w:proofErr w:type="gramStart"/>
      <w:r w:rsidR="0016667C" w:rsidRPr="006C0B45">
        <w:rPr>
          <w:b/>
          <w:sz w:val="28"/>
          <w:szCs w:val="28"/>
        </w:rPr>
        <w:t>к</w:t>
      </w:r>
      <w:proofErr w:type="gramEnd"/>
      <w:r w:rsidR="0060259C" w:rsidRPr="006C0B45">
        <w:rPr>
          <w:b/>
          <w:sz w:val="28"/>
          <w:szCs w:val="28"/>
        </w:rPr>
        <w:t xml:space="preserve">/с </w:t>
      </w:r>
      <w:r w:rsidR="0016667C" w:rsidRPr="006C0B45">
        <w:rPr>
          <w:b/>
          <w:sz w:val="28"/>
          <w:szCs w:val="28"/>
        </w:rPr>
        <w:t>03231643046084101901; ЕКС 40102810245370000011</w:t>
      </w:r>
      <w:r w:rsidR="0060259C" w:rsidRPr="006C0B45">
        <w:rPr>
          <w:b/>
          <w:sz w:val="28"/>
          <w:szCs w:val="28"/>
        </w:rPr>
        <w:t xml:space="preserve"> </w:t>
      </w:r>
      <w:r w:rsidR="0060259C" w:rsidRPr="006C0B45">
        <w:rPr>
          <w:sz w:val="28"/>
          <w:szCs w:val="28"/>
        </w:rPr>
        <w:t xml:space="preserve">Назначение платежа: Назначение платежа: Плата за обеспечение заявки на участие в открытом конкурсе по отбору </w:t>
      </w:r>
      <w:r w:rsidR="006C0B45" w:rsidRPr="006C0B45">
        <w:rPr>
          <w:sz w:val="28"/>
          <w:szCs w:val="28"/>
        </w:rPr>
        <w:t>308</w:t>
      </w:r>
      <w:r w:rsidR="0060259C" w:rsidRPr="006C0B45">
        <w:rPr>
          <w:b/>
          <w:sz w:val="28"/>
          <w:szCs w:val="28"/>
        </w:rPr>
        <w:t xml:space="preserve"> </w:t>
      </w:r>
      <w:r w:rsidR="0060259C" w:rsidRPr="006C0B45">
        <w:rPr>
          <w:sz w:val="28"/>
          <w:szCs w:val="28"/>
        </w:rPr>
        <w:t xml:space="preserve">(двести тридцать семь) руб. </w:t>
      </w:r>
      <w:r w:rsidR="006C0B45" w:rsidRPr="006C0B45">
        <w:rPr>
          <w:sz w:val="28"/>
          <w:szCs w:val="28"/>
        </w:rPr>
        <w:t>71</w:t>
      </w:r>
      <w:r w:rsidR="0060259C" w:rsidRPr="006C0B45">
        <w:rPr>
          <w:sz w:val="28"/>
          <w:szCs w:val="28"/>
        </w:rPr>
        <w:t xml:space="preserve"> коп.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внесения претендентом денежных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ачестве обеспечения заявки на участие в конкурсе,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>
        <w:rPr>
          <w:sz w:val="28"/>
          <w:szCs w:val="28"/>
        </w:rPr>
        <w:t xml:space="preserve">. </w:t>
      </w:r>
      <w:bookmarkEnd w:id="3"/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Соответствующее платежное поручение с отметкой банка об оплате должно быть подано претендентом в составе документов, входящих в заявку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 составе заявки указанного выше платежного поручения (квитанции об оплате, оригинальной выписки из банка) с отметкой банка об оплате, претенденту, подавшему соответствующую заявку, отказывается в допуске к участию в конкурсе.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 Порядок подачи заявок на участие в конкурсе</w:t>
      </w:r>
    </w:p>
    <w:p w:rsidR="007A109A" w:rsidRDefault="007A109A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Toc123405480"/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Заинтересованное лицо подает заявку на участие в конкурсе в письменном виде согласно приложению № 3. Одно лицо вправе подать в отношении одного лота только одну заявку. 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включает в себя: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и документы о претенденте:</w:t>
      </w:r>
    </w:p>
    <w:p w:rsidR="0060259C" w:rsidRDefault="0060259C" w:rsidP="007A109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внесение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ачестве обеспечения заявки на участие в конкурсе;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документов, подтверждающих,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копии утвержденного бухгалтерского баланса за последний отчетный период;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согласие претендента на включение его в перечень организаций для управления многоквартирным домом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Представление заявки на участие в конкурсе,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74B">
        <w:rPr>
          <w:b/>
          <w:sz w:val="28"/>
          <w:szCs w:val="28"/>
        </w:rPr>
        <w:t>Заявки на участие в конкурсе принимаются в период с 2</w:t>
      </w:r>
      <w:r w:rsidR="006C0B45" w:rsidRPr="001D674B">
        <w:rPr>
          <w:b/>
          <w:sz w:val="28"/>
          <w:szCs w:val="28"/>
        </w:rPr>
        <w:t>9</w:t>
      </w:r>
      <w:r w:rsidRPr="001D674B">
        <w:rPr>
          <w:b/>
          <w:sz w:val="28"/>
          <w:szCs w:val="28"/>
        </w:rPr>
        <w:t>.</w:t>
      </w:r>
      <w:r w:rsidR="006C0B45" w:rsidRPr="001D674B">
        <w:rPr>
          <w:b/>
          <w:sz w:val="28"/>
          <w:szCs w:val="28"/>
        </w:rPr>
        <w:t>07</w:t>
      </w:r>
      <w:r w:rsidRPr="001D674B">
        <w:rPr>
          <w:b/>
          <w:sz w:val="28"/>
          <w:szCs w:val="28"/>
        </w:rPr>
        <w:t>.202</w:t>
      </w:r>
      <w:r w:rsidR="006C0B45" w:rsidRPr="001D674B">
        <w:rPr>
          <w:b/>
          <w:sz w:val="28"/>
          <w:szCs w:val="28"/>
        </w:rPr>
        <w:t>2</w:t>
      </w:r>
      <w:r w:rsidRPr="001D674B">
        <w:rPr>
          <w:b/>
          <w:sz w:val="28"/>
          <w:szCs w:val="28"/>
        </w:rPr>
        <w:t xml:space="preserve"> года по 2</w:t>
      </w:r>
      <w:r w:rsidR="009456E3">
        <w:rPr>
          <w:b/>
          <w:sz w:val="28"/>
          <w:szCs w:val="28"/>
        </w:rPr>
        <w:t>9</w:t>
      </w:r>
      <w:r w:rsidRPr="001D674B">
        <w:rPr>
          <w:b/>
          <w:sz w:val="28"/>
          <w:szCs w:val="28"/>
        </w:rPr>
        <w:t>.0</w:t>
      </w:r>
      <w:r w:rsidR="006C0B45" w:rsidRPr="001D674B">
        <w:rPr>
          <w:b/>
          <w:sz w:val="28"/>
          <w:szCs w:val="28"/>
        </w:rPr>
        <w:t>8</w:t>
      </w:r>
      <w:r w:rsidRPr="001D674B">
        <w:rPr>
          <w:b/>
          <w:sz w:val="28"/>
          <w:szCs w:val="28"/>
        </w:rPr>
        <w:t>.202</w:t>
      </w:r>
      <w:r w:rsidR="006C0B45" w:rsidRPr="001D674B">
        <w:rPr>
          <w:b/>
          <w:sz w:val="28"/>
          <w:szCs w:val="28"/>
        </w:rPr>
        <w:t>2</w:t>
      </w:r>
      <w:r w:rsidRPr="001D674B">
        <w:rPr>
          <w:b/>
          <w:sz w:val="28"/>
          <w:szCs w:val="28"/>
        </w:rPr>
        <w:t xml:space="preserve"> года включительно в рабочие дни с 09-00 до 12-00 и с 13-00 до 17-00 по местному времени, а также </w:t>
      </w:r>
      <w:r w:rsidR="009456E3">
        <w:rPr>
          <w:b/>
          <w:sz w:val="28"/>
          <w:szCs w:val="28"/>
        </w:rPr>
        <w:t>30</w:t>
      </w:r>
      <w:r w:rsidRPr="001D674B">
        <w:rPr>
          <w:b/>
          <w:sz w:val="28"/>
          <w:szCs w:val="28"/>
        </w:rPr>
        <w:t>.0</w:t>
      </w:r>
      <w:r w:rsidR="001D674B" w:rsidRPr="001D674B">
        <w:rPr>
          <w:b/>
          <w:sz w:val="28"/>
          <w:szCs w:val="28"/>
        </w:rPr>
        <w:t>8</w:t>
      </w:r>
      <w:r w:rsidRPr="001D674B">
        <w:rPr>
          <w:b/>
          <w:sz w:val="28"/>
          <w:szCs w:val="28"/>
        </w:rPr>
        <w:t>.202</w:t>
      </w:r>
      <w:r w:rsidR="001D674B" w:rsidRPr="001D674B">
        <w:rPr>
          <w:b/>
          <w:sz w:val="28"/>
          <w:szCs w:val="28"/>
        </w:rPr>
        <w:t>2</w:t>
      </w:r>
      <w:r w:rsidRPr="001D674B">
        <w:rPr>
          <w:b/>
          <w:sz w:val="28"/>
          <w:szCs w:val="28"/>
        </w:rPr>
        <w:t xml:space="preserve"> </w:t>
      </w:r>
      <w:proofErr w:type="gramStart"/>
      <w:r w:rsidRPr="001D674B">
        <w:rPr>
          <w:b/>
          <w:sz w:val="28"/>
          <w:szCs w:val="28"/>
        </w:rPr>
        <w:t>с</w:t>
      </w:r>
      <w:proofErr w:type="gramEnd"/>
      <w:r w:rsidRPr="001D674B">
        <w:rPr>
          <w:b/>
          <w:sz w:val="28"/>
          <w:szCs w:val="28"/>
        </w:rPr>
        <w:t xml:space="preserve"> 09-00 до 14-00.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Прием заявок прекращается непосредственно перед началом процедуры вскрытия конвертов с заявками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Каждая заявка на участие в конкурсе, поступившая в установленный в  конкурсной документацией срок, регистрируется организатором конкурса в журнале заявок (указывается наименование, организационно-правовая форма – для юридического лица;  фамилия, имя, отчество – для индивидуального предпринимателя;  дата, время, регистрационный номер заявки на участие в конкурсе).</w:t>
      </w:r>
      <w:proofErr w:type="gramEnd"/>
      <w:r>
        <w:rPr>
          <w:sz w:val="28"/>
          <w:szCs w:val="28"/>
        </w:rPr>
        <w:t xml:space="preserve">  По требованию претендента организатор конкурса предоставляет  для ознакомления журнал заявок, а также выдает расписку о получении такой заявки по форме,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№4.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вправе изменить или отозвать заявку </w:t>
      </w:r>
      <w:proofErr w:type="gramStart"/>
      <w:r>
        <w:rPr>
          <w:sz w:val="28"/>
          <w:szCs w:val="28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sz w:val="28"/>
          <w:szCs w:val="28"/>
        </w:rPr>
        <w:t xml:space="preserve"> на участие в конкурсе. Организатор конкурса </w:t>
      </w:r>
      <w:r>
        <w:rPr>
          <w:sz w:val="28"/>
          <w:szCs w:val="28"/>
        </w:rPr>
        <w:lastRenderedPageBreak/>
        <w:t xml:space="preserve">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организатором конкурса уведомления об отзыве заявки.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день окончания срока подачи заявок на участие в конкурсе,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адресу, по которому осуществляется вскрытие конвертов с заявками на участие в конкурсе, указанному в извещении о проведении открытого конкурса.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протокола вскрытия конвертов.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sz w:val="28"/>
          <w:szCs w:val="28"/>
        </w:rPr>
        <w:t>с даты окончания</w:t>
      </w:r>
      <w:proofErr w:type="gramEnd"/>
      <w:r>
        <w:rPr>
          <w:sz w:val="28"/>
          <w:szCs w:val="28"/>
        </w:rPr>
        <w:t xml:space="preserve"> срока подачи заявок проводит новый конкурс в соответствии с Постановлением Правительства №75 от 06.02.2006 года.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Порядок вскрытия конвертов с заявками на участие в конкурсе</w:t>
      </w:r>
      <w:bookmarkEnd w:id="4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_Ref119429700"/>
    </w:p>
    <w:p w:rsidR="0060259C" w:rsidRDefault="009456E3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60259C" w:rsidRPr="001D674B">
        <w:rPr>
          <w:b/>
          <w:sz w:val="28"/>
          <w:szCs w:val="28"/>
        </w:rPr>
        <w:t>.0</w:t>
      </w:r>
      <w:r w:rsidR="001D674B" w:rsidRPr="001D674B">
        <w:rPr>
          <w:b/>
          <w:sz w:val="28"/>
          <w:szCs w:val="28"/>
        </w:rPr>
        <w:t>8</w:t>
      </w:r>
      <w:r w:rsidR="0060259C" w:rsidRPr="001D674B">
        <w:rPr>
          <w:b/>
          <w:sz w:val="28"/>
          <w:szCs w:val="28"/>
        </w:rPr>
        <w:t>.202</w:t>
      </w:r>
      <w:r w:rsidR="001D674B" w:rsidRPr="001D674B">
        <w:rPr>
          <w:b/>
          <w:sz w:val="28"/>
          <w:szCs w:val="28"/>
        </w:rPr>
        <w:t>2</w:t>
      </w:r>
      <w:r w:rsidR="0060259C" w:rsidRPr="001D674B">
        <w:rPr>
          <w:b/>
          <w:sz w:val="28"/>
          <w:szCs w:val="28"/>
        </w:rPr>
        <w:t xml:space="preserve"> года в 14-00 по местному времени</w:t>
      </w:r>
      <w:r w:rsidR="0060259C">
        <w:rPr>
          <w:sz w:val="28"/>
          <w:szCs w:val="28"/>
        </w:rPr>
        <w:t xml:space="preserve"> конкурсной комиссией вскрываются конверты с заявками на участие в конкурсе. </w:t>
      </w:r>
    </w:p>
    <w:bookmarkEnd w:id="5"/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(их уполномоченные представители) вправе присутствовать при вскрытии конвертов с заявками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Непосредственно перед вскрытием конвертов с заявками  на участие в конкурсе, но не раньше времени, указанного в извещении о проведении конкурса  и в конкурсной документации, конкурсная комиссия обязана объявить лицам, присутствующим  при вскрытии таких конвертов, о возможности изменить  или отозвать поданные заявки, а также подать заявку  на участие в конкурсе взамен отозванной до начала процедуры вскрытия конвертов. 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Комиссией вскрываются конверты с заявками на участие в конкурсе, которые поступили организатору конкурса.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Объявляются при вскрытии конвертов с заявками участников конкурса и заносятся в протокол вскрытия наименование (для юридического лица), фамилия, имя, отчество (для индивидуального предпринимателя) каждого участника конкурса, сведения и информация о наличии документов, предусмотренных конкурсной документацией.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</w:t>
      </w:r>
      <w:r>
        <w:rPr>
          <w:sz w:val="28"/>
          <w:szCs w:val="28"/>
        </w:rPr>
        <w:lastRenderedPageBreak/>
        <w:t>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организаторам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протокола вскрытия конвертов.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 подписания протокола рассмотрения заявок на участие в конкурсе.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 </w:t>
      </w:r>
      <w:proofErr w:type="gramStart"/>
      <w:r>
        <w:rPr>
          <w:sz w:val="28"/>
          <w:szCs w:val="28"/>
        </w:rPr>
        <w:t>с даты представления</w:t>
      </w:r>
      <w:proofErr w:type="gramEnd"/>
      <w:r>
        <w:rPr>
          <w:sz w:val="28"/>
          <w:szCs w:val="28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 такой участник конкурса признается уклонившимся от заключения договора управления многоквартирным домом и средства, внесенные им в  качестве обеспечения заявки на участие в конкурсе, не возвращаются.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12. Порядок рассмотрения заявок на участие в конкурсе.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0259C" w:rsidRDefault="009456E3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60259C" w:rsidRPr="001D674B">
        <w:rPr>
          <w:b/>
          <w:sz w:val="28"/>
          <w:szCs w:val="28"/>
        </w:rPr>
        <w:t>.0</w:t>
      </w:r>
      <w:r w:rsidR="001D674B" w:rsidRPr="001D674B">
        <w:rPr>
          <w:b/>
          <w:sz w:val="28"/>
          <w:szCs w:val="28"/>
        </w:rPr>
        <w:t>8</w:t>
      </w:r>
      <w:r w:rsidR="0060259C" w:rsidRPr="001D674B">
        <w:rPr>
          <w:b/>
          <w:sz w:val="28"/>
          <w:szCs w:val="28"/>
        </w:rPr>
        <w:t>.202</w:t>
      </w:r>
      <w:r w:rsidR="001D674B" w:rsidRPr="001D674B">
        <w:rPr>
          <w:b/>
          <w:sz w:val="28"/>
          <w:szCs w:val="28"/>
        </w:rPr>
        <w:t>2</w:t>
      </w:r>
      <w:r w:rsidR="0060259C" w:rsidRPr="001D674B">
        <w:rPr>
          <w:b/>
          <w:sz w:val="28"/>
          <w:szCs w:val="28"/>
        </w:rPr>
        <w:t xml:space="preserve"> года в 14-00 по местному времени</w:t>
      </w:r>
      <w:r w:rsidR="0060259C">
        <w:rPr>
          <w:sz w:val="28"/>
          <w:szCs w:val="28"/>
        </w:rPr>
        <w:t xml:space="preserve"> конкурсной комиссией  осуществляется процедура рассмотрения заявок на участие в конкурсе. 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рассмотрения заявок на участие в конкурсе,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sz w:val="28"/>
          <w:szCs w:val="28"/>
        </w:rPr>
        <w:t>с даты представления</w:t>
      </w:r>
      <w:proofErr w:type="gramEnd"/>
      <w:r>
        <w:rPr>
          <w:sz w:val="28"/>
          <w:szCs w:val="28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13. Порядок проведения конкурса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259C" w:rsidRDefault="009456E3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02</w:t>
      </w:r>
      <w:r w:rsidR="0060259C" w:rsidRPr="001D674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60259C" w:rsidRPr="001D674B">
        <w:rPr>
          <w:b/>
          <w:sz w:val="28"/>
          <w:szCs w:val="28"/>
        </w:rPr>
        <w:t>.202</w:t>
      </w:r>
      <w:r w:rsidR="001D674B" w:rsidRPr="001D674B">
        <w:rPr>
          <w:b/>
          <w:sz w:val="28"/>
          <w:szCs w:val="28"/>
        </w:rPr>
        <w:t>2</w:t>
      </w:r>
      <w:r w:rsidR="0060259C" w:rsidRPr="001D674B">
        <w:rPr>
          <w:b/>
          <w:sz w:val="28"/>
          <w:szCs w:val="28"/>
        </w:rPr>
        <w:t xml:space="preserve">  в 14-00 по</w:t>
      </w:r>
      <w:r w:rsidR="0060259C">
        <w:rPr>
          <w:b/>
          <w:sz w:val="28"/>
          <w:szCs w:val="28"/>
        </w:rPr>
        <w:t xml:space="preserve"> местному времени</w:t>
      </w:r>
      <w:r w:rsidR="0060259C">
        <w:rPr>
          <w:sz w:val="28"/>
          <w:szCs w:val="28"/>
        </w:rPr>
        <w:t xml:space="preserve"> в здании администрации </w:t>
      </w:r>
      <w:r w:rsidR="0016667C">
        <w:rPr>
          <w:sz w:val="28"/>
          <w:szCs w:val="28"/>
        </w:rPr>
        <w:t>Вагинского сельсовета</w:t>
      </w:r>
      <w:r w:rsidR="0060259C">
        <w:rPr>
          <w:sz w:val="28"/>
          <w:szCs w:val="28"/>
        </w:rPr>
        <w:t xml:space="preserve"> по адресу: </w:t>
      </w:r>
      <w:r w:rsidR="0016667C" w:rsidRPr="00E6608C">
        <w:rPr>
          <w:bCs/>
          <w:sz w:val="28"/>
          <w:szCs w:val="28"/>
        </w:rPr>
        <w:t xml:space="preserve">с. Вагино, ул. </w:t>
      </w:r>
      <w:proofErr w:type="gramStart"/>
      <w:r w:rsidR="0016667C" w:rsidRPr="00E6608C">
        <w:rPr>
          <w:bCs/>
          <w:sz w:val="28"/>
          <w:szCs w:val="28"/>
        </w:rPr>
        <w:t>Новая</w:t>
      </w:r>
      <w:proofErr w:type="gramEnd"/>
      <w:r w:rsidR="0016667C" w:rsidRPr="00E6608C">
        <w:rPr>
          <w:bCs/>
          <w:sz w:val="28"/>
          <w:szCs w:val="28"/>
        </w:rPr>
        <w:t>, 15</w:t>
      </w:r>
      <w:r w:rsidR="00176E71">
        <w:rPr>
          <w:sz w:val="28"/>
          <w:szCs w:val="28"/>
        </w:rPr>
        <w:t xml:space="preserve"> </w:t>
      </w:r>
      <w:proofErr w:type="spellStart"/>
      <w:r w:rsidR="00176E71">
        <w:rPr>
          <w:sz w:val="28"/>
          <w:szCs w:val="28"/>
        </w:rPr>
        <w:t>каб</w:t>
      </w:r>
      <w:proofErr w:type="spellEnd"/>
      <w:r w:rsidR="00176E71">
        <w:rPr>
          <w:sz w:val="28"/>
          <w:szCs w:val="28"/>
        </w:rPr>
        <w:t>.</w:t>
      </w:r>
      <w:r w:rsidR="0060259C">
        <w:rPr>
          <w:sz w:val="28"/>
          <w:szCs w:val="28"/>
        </w:rPr>
        <w:t xml:space="preserve"> 1 состоится конкурс на право заключения договора управления многоквартирным домом, расположенным по адресу: </w:t>
      </w:r>
      <w:r w:rsidR="00176E71">
        <w:rPr>
          <w:sz w:val="28"/>
          <w:szCs w:val="28"/>
        </w:rPr>
        <w:t>с</w:t>
      </w:r>
      <w:r w:rsidR="0060259C">
        <w:rPr>
          <w:sz w:val="28"/>
          <w:szCs w:val="28"/>
        </w:rPr>
        <w:t>.</w:t>
      </w:r>
      <w:r w:rsidR="00176E71">
        <w:rPr>
          <w:sz w:val="28"/>
          <w:szCs w:val="28"/>
        </w:rPr>
        <w:t xml:space="preserve"> Вагино</w:t>
      </w:r>
      <w:r w:rsidR="0060259C">
        <w:rPr>
          <w:sz w:val="28"/>
          <w:szCs w:val="28"/>
        </w:rPr>
        <w:t xml:space="preserve">, ул. </w:t>
      </w:r>
      <w:r w:rsidR="00176E71">
        <w:rPr>
          <w:sz w:val="28"/>
          <w:szCs w:val="28"/>
        </w:rPr>
        <w:t>Кооперативн</w:t>
      </w:r>
      <w:r w:rsidR="0060259C">
        <w:rPr>
          <w:sz w:val="28"/>
          <w:szCs w:val="28"/>
        </w:rPr>
        <w:t>ая д.</w:t>
      </w:r>
      <w:r w:rsidR="00176E71">
        <w:rPr>
          <w:sz w:val="28"/>
          <w:szCs w:val="28"/>
        </w:rPr>
        <w:t>8</w:t>
      </w:r>
      <w:r w:rsidR="0060259C">
        <w:rPr>
          <w:sz w:val="28"/>
          <w:szCs w:val="28"/>
        </w:rPr>
        <w:t>7.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 начинается с объявления конкурсной комиссией наименования участника конкурса, заявка на участие, в конкурсе которого поступила к организатору конкурса первой, и размера платы за содержание и ремонт жилого помещения.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Участники конкурса предлагают установить размер платы за содержание и ремонт жилого помещения за выполнение перечня работ и услуг, предусмотренный  конкурсной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процента.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допускается снижение размера платы за содержание и ремонт  жилого помещения не более чем на 10 %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 жилого помещения более чем на 10%  конкурс признается несостоявшимся, что влечет за собой обязанность организатора конкурса провести новый конкурс.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10%.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несколько участников конкурса предложили одинаковый размер платы за содержание и ремонт  жилого помещения, победителем конкурса признается участник конкурса, подавший первым заявку на участие в конкурсе.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в течение 3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 При этом указываемая в договоре управления многоквартирным домом стоимость каждой работы и услуги, входящей в перечень работ и услуг, предусмотренной конкурсной документацией, подлежит пересчету исходя из того, что общая стоимость работ и услуг должна быть равна плате за содержание и ремонт жилого помещения, размере которой определен по итогам конкурса.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конкурса размещается на официальном сайте организатором конкурса в течение 1 рабочего дня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утверждения.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обязан возвратить в течение 5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средства, которые не стали победителями конкурса, за исключением участника конкурса, сделавшего предпоследнее предложение  по наименьшему размеру платы за содержание и ремонт жилого помещения, которому средства возвращаются в порядке, предусмотренном конкурсной документацией.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запроса обязан представить такому участнику соответствующие разъяснения.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в течение 10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 путем размещения проекта договора на досках объявлений многоквартирного дома.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14. Заключение договора управления многоквартирным домом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конкурса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в течение 10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депозита,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 признания победителем конкурса,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предпоследнее предложение по наименьшему размеру платы за содержание и ремонт жилого помещения. 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уклонения от заключения договора управления многоквартирным домом средства, снесенные в качестве обеспечения исполнения заявки на участие в конкурсе, не возвращаются.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</w:t>
      </w:r>
      <w:r>
        <w:rPr>
          <w:sz w:val="28"/>
          <w:szCs w:val="28"/>
        </w:rPr>
        <w:lastRenderedPageBreak/>
        <w:t xml:space="preserve">который сделал предыдущее предложение по наименьшему размеру платы за содержание 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Победитель конкурса 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ГК РФ. </w:t>
      </w:r>
      <w:proofErr w:type="gramEnd"/>
    </w:p>
    <w:p w:rsidR="0060259C" w:rsidRDefault="0060259C" w:rsidP="007A109A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Требования к порядку изменения обязатель</w:t>
      </w:r>
      <w:proofErr w:type="gramStart"/>
      <w:r>
        <w:rPr>
          <w:b/>
          <w:bCs/>
          <w:sz w:val="28"/>
          <w:szCs w:val="28"/>
        </w:rPr>
        <w:t>ств ст</w:t>
      </w:r>
      <w:proofErr w:type="gramEnd"/>
      <w:r>
        <w:rPr>
          <w:b/>
          <w:bCs/>
          <w:sz w:val="28"/>
          <w:szCs w:val="28"/>
        </w:rPr>
        <w:t xml:space="preserve">орон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договору управления многоквартирным домом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сторон по договору управления многоквартирным домом могут быть изменены только в случае наступления обстоятельств непреодолимой силы, либо на основании решения общего собрания собственников помещений в многоквартирном доме.</w:t>
      </w: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>
        <w:rPr>
          <w:sz w:val="28"/>
          <w:szCs w:val="28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16. Срок начала выполнения управляющей организацией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возникших по результатам конкурса обязательств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Управляющая организация обязана приступить </w:t>
      </w:r>
      <w:proofErr w:type="gramStart"/>
      <w:r>
        <w:rPr>
          <w:sz w:val="28"/>
          <w:szCs w:val="28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>
        <w:rPr>
          <w:sz w:val="28"/>
          <w:szCs w:val="28"/>
        </w:rPr>
        <w:t xml:space="preserve"> договора управления таким домом.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17. Размер и срок предоставления обеспечения исполнения обязательств, реализуемого в случае неисполнения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либо ненадлежащего исполнения управляющей организацией обязательств по договорам управления многоквартирным домом</w:t>
      </w:r>
    </w:p>
    <w:p w:rsidR="0060259C" w:rsidRDefault="0060259C" w:rsidP="007A109A">
      <w:pPr>
        <w:pStyle w:val="af3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913"/>
        <w:gridCol w:w="1648"/>
        <w:gridCol w:w="1874"/>
        <w:gridCol w:w="1726"/>
      </w:tblGrid>
      <w:tr w:rsidR="0060259C" w:rsidRPr="00300777" w:rsidTr="007A109A">
        <w:tc>
          <w:tcPr>
            <w:tcW w:w="2125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lastRenderedPageBreak/>
              <w:t>Наименование объекта конкурса</w:t>
            </w:r>
          </w:p>
        </w:tc>
        <w:tc>
          <w:tcPr>
            <w:tcW w:w="1925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709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579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949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60259C" w:rsidRPr="00300777" w:rsidTr="0060259C">
        <w:tc>
          <w:tcPr>
            <w:tcW w:w="2125" w:type="dxa"/>
          </w:tcPr>
          <w:p w:rsidR="0060259C" w:rsidRPr="00601753" w:rsidRDefault="0060259C" w:rsidP="00176E71">
            <w:pPr>
              <w:pStyle w:val="af3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 xml:space="preserve">Многоквартирный жилой дом по адресу: </w:t>
            </w:r>
            <w:r w:rsidR="00176E71" w:rsidRPr="00601753">
              <w:rPr>
                <w:sz w:val="24"/>
                <w:szCs w:val="24"/>
              </w:rPr>
              <w:t xml:space="preserve">село Вагино, ул. </w:t>
            </w:r>
            <w:proofErr w:type="gramStart"/>
            <w:r w:rsidR="00176E71" w:rsidRPr="00601753">
              <w:rPr>
                <w:sz w:val="24"/>
                <w:szCs w:val="24"/>
              </w:rPr>
              <w:t>Кооперативн</w:t>
            </w:r>
            <w:r w:rsidRPr="00601753">
              <w:rPr>
                <w:sz w:val="24"/>
                <w:szCs w:val="24"/>
              </w:rPr>
              <w:t>ая</w:t>
            </w:r>
            <w:proofErr w:type="gramEnd"/>
            <w:r w:rsidRPr="00601753">
              <w:rPr>
                <w:sz w:val="24"/>
                <w:szCs w:val="24"/>
              </w:rPr>
              <w:t xml:space="preserve">, </w:t>
            </w:r>
            <w:r w:rsidR="00176E71" w:rsidRPr="00601753">
              <w:rPr>
                <w:sz w:val="24"/>
                <w:szCs w:val="24"/>
              </w:rPr>
              <w:t>8</w:t>
            </w:r>
            <w:r w:rsidRPr="00601753">
              <w:rPr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>0,5</w:t>
            </w:r>
          </w:p>
        </w:tc>
        <w:tc>
          <w:tcPr>
            <w:tcW w:w="1709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1753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3367,7</w:t>
            </w:r>
          </w:p>
        </w:tc>
        <w:tc>
          <w:tcPr>
            <w:tcW w:w="1579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4F555A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4F555A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1683,85</w:t>
            </w:r>
          </w:p>
        </w:tc>
      </w:tr>
    </w:tbl>
    <w:p w:rsidR="0060259C" w:rsidRDefault="0060259C" w:rsidP="007A109A">
      <w:pPr>
        <w:pStyle w:val="af3"/>
        <w:tabs>
          <w:tab w:val="left" w:pos="210"/>
        </w:tabs>
        <w:rPr>
          <w:b/>
          <w:sz w:val="24"/>
          <w:szCs w:val="24"/>
        </w:rPr>
      </w:pPr>
    </w:p>
    <w:p w:rsidR="0060259C" w:rsidRDefault="0060259C" w:rsidP="007A109A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в течение 10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60259C" w:rsidRDefault="0060259C" w:rsidP="007A109A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18.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предусматривающими право собственников оплачивать фактически выполненные и оказанные услуги.</w:t>
      </w:r>
    </w:p>
    <w:p w:rsidR="0060259C" w:rsidRDefault="0060259C" w:rsidP="007A109A">
      <w:pPr>
        <w:pStyle w:val="af5"/>
        <w:tabs>
          <w:tab w:val="left" w:pos="708"/>
        </w:tabs>
        <w:spacing w:before="0" w:after="0"/>
        <w:rPr>
          <w:b w:val="0"/>
          <w:color w:val="FF0000"/>
          <w:sz w:val="28"/>
          <w:szCs w:val="28"/>
        </w:rPr>
      </w:pPr>
    </w:p>
    <w:p w:rsidR="0060259C" w:rsidRDefault="0060259C" w:rsidP="007A109A">
      <w:pPr>
        <w:pStyle w:val="af5"/>
        <w:tabs>
          <w:tab w:val="left" w:pos="708"/>
        </w:tabs>
        <w:spacing w:before="0" w:after="0"/>
        <w:ind w:firstLine="720"/>
        <w:rPr>
          <w:b w:val="0"/>
          <w:sz w:val="28"/>
          <w:szCs w:val="28"/>
        </w:rPr>
      </w:pPr>
      <w:proofErr w:type="gramStart"/>
      <w:r>
        <w:rPr>
          <w:b w:val="0"/>
          <w:color w:val="000000"/>
          <w:sz w:val="28"/>
          <w:szCs w:val="28"/>
        </w:rPr>
        <w:t>Собственник помещений в многоквартирном доме оплачивает фактически выполненные</w:t>
      </w:r>
      <w:r>
        <w:rPr>
          <w:b w:val="0"/>
          <w:sz w:val="28"/>
          <w:szCs w:val="28"/>
        </w:rPr>
        <w:t xml:space="preserve">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в соответствии с Правилами изменения</w:t>
      </w:r>
      <w:r>
        <w:rPr>
          <w:b w:val="0"/>
          <w:szCs w:val="24"/>
        </w:rPr>
        <w:t xml:space="preserve"> </w:t>
      </w:r>
      <w:r>
        <w:rPr>
          <w:b w:val="0"/>
          <w:sz w:val="28"/>
          <w:szCs w:val="28"/>
        </w:rPr>
        <w:t>размера платы за содержание и ремонт жилого помещения в случае оказания услуг и выполнения работ по управлению, содержанию и ремонту общего имущества в</w:t>
      </w:r>
      <w:proofErr w:type="gramEnd"/>
      <w:r>
        <w:rPr>
          <w:b w:val="0"/>
          <w:sz w:val="28"/>
          <w:szCs w:val="28"/>
        </w:rPr>
        <w:t xml:space="preserve"> многоквартирном </w:t>
      </w:r>
      <w:proofErr w:type="gramStart"/>
      <w:r>
        <w:rPr>
          <w:b w:val="0"/>
          <w:sz w:val="28"/>
          <w:szCs w:val="28"/>
        </w:rPr>
        <w:t>доме</w:t>
      </w:r>
      <w:proofErr w:type="gramEnd"/>
      <w:r>
        <w:rPr>
          <w:b w:val="0"/>
          <w:sz w:val="28"/>
          <w:szCs w:val="28"/>
        </w:rPr>
        <w:t xml:space="preserve"> ненадлежащего качества и (или) с перерывами, превышающими установленную продолжительность, утвержденными </w:t>
      </w:r>
      <w:hyperlink r:id="rId10" w:anchor="sub_0#sub_0" w:history="1">
        <w:r>
          <w:rPr>
            <w:rStyle w:val="af6"/>
            <w:sz w:val="28"/>
            <w:szCs w:val="28"/>
          </w:rPr>
          <w:t>постановлением</w:t>
        </w:r>
      </w:hyperlink>
      <w:r>
        <w:rPr>
          <w:b w:val="0"/>
          <w:sz w:val="28"/>
          <w:szCs w:val="28"/>
        </w:rPr>
        <w:t xml:space="preserve"> Правительства РФ от 13.08.2006 № 491.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19. Формы и способы осуществления собственниками помещений </w:t>
      </w: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многоквартирном доме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60259C" w:rsidRDefault="0060259C" w:rsidP="007A109A">
      <w:pPr>
        <w:jc w:val="both"/>
        <w:rPr>
          <w:sz w:val="28"/>
          <w:szCs w:val="28"/>
        </w:rPr>
      </w:pPr>
    </w:p>
    <w:p w:rsidR="0060259C" w:rsidRDefault="0060259C" w:rsidP="007A10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осуществляется путем:</w:t>
      </w:r>
    </w:p>
    <w:p w:rsidR="0060259C" w:rsidRDefault="0060259C" w:rsidP="007A109A">
      <w:pPr>
        <w:pStyle w:val="ConsPlusNormal"/>
        <w:ind w:firstLine="709"/>
        <w:jc w:val="both"/>
      </w:pPr>
      <w:r>
        <w:lastRenderedPageBreak/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60259C" w:rsidRDefault="0060259C" w:rsidP="007A109A">
      <w:pPr>
        <w:pStyle w:val="ConsPlusNormal"/>
        <w:ind w:firstLine="709"/>
        <w:jc w:val="both"/>
      </w:pPr>
      <w:r>
        <w:t>- участия в осмотрах общего имущества, проводимых Управляющей организацией;</w:t>
      </w:r>
    </w:p>
    <w:p w:rsidR="0060259C" w:rsidRDefault="0060259C" w:rsidP="007A10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участия в приемке всех видов работ, в том числе по подготовке дома к сезонной эксплуатации;</w:t>
      </w:r>
    </w:p>
    <w:p w:rsidR="0060259C" w:rsidRDefault="0060259C" w:rsidP="007A109A">
      <w:pPr>
        <w:pStyle w:val="ConsPlusNormal"/>
        <w:ind w:firstLine="709"/>
        <w:jc w:val="both"/>
      </w:pPr>
      <w: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60259C" w:rsidRDefault="0060259C" w:rsidP="007A109A">
      <w:pPr>
        <w:pStyle w:val="ConsPlusNormal"/>
        <w:ind w:firstLine="709"/>
        <w:jc w:val="both"/>
      </w:pPr>
      <w: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60259C" w:rsidRDefault="0060259C" w:rsidP="007A109A">
      <w:pPr>
        <w:pStyle w:val="ConsPlusNormal"/>
        <w:ind w:firstLine="709"/>
        <w:jc w:val="both"/>
      </w:pPr>
      <w:r>
        <w:t xml:space="preserve"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</w:t>
      </w:r>
      <w:proofErr w:type="gramStart"/>
      <w:r>
        <w:t>проверки соответствия содержания общего имущества многоквартирного дома</w:t>
      </w:r>
      <w:proofErr w:type="gramEnd"/>
      <w:r>
        <w:t xml:space="preserve"> установленным действующим законодательством требованиям;</w:t>
      </w:r>
    </w:p>
    <w:p w:rsidR="0060259C" w:rsidRDefault="0060259C" w:rsidP="007A109A">
      <w:pPr>
        <w:pStyle w:val="ConsPlusNormal"/>
        <w:ind w:firstLine="709"/>
        <w:jc w:val="both"/>
      </w:pPr>
      <w:r>
        <w:t xml:space="preserve">- обращения в органы местного самоуправления в целях осуществления ими </w:t>
      </w:r>
      <w:proofErr w:type="gramStart"/>
      <w:r>
        <w:t>контроля за</w:t>
      </w:r>
      <w:proofErr w:type="gramEnd"/>
      <w:r>
        <w:t xml:space="preserve"> исполнением Управляющей организацией условий Договора;</w:t>
      </w:r>
    </w:p>
    <w:p w:rsidR="0060259C" w:rsidRDefault="0060259C" w:rsidP="007A109A">
      <w:pPr>
        <w:pStyle w:val="ConsPlusNormal"/>
        <w:ind w:firstLine="709"/>
        <w:jc w:val="both"/>
      </w:pPr>
      <w: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60259C" w:rsidRDefault="0060259C" w:rsidP="007A109A">
      <w:pPr>
        <w:pStyle w:val="ConsPlusNormal"/>
        <w:ind w:firstLine="709"/>
        <w:jc w:val="both"/>
      </w:pPr>
      <w:r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</w:t>
      </w:r>
      <w:proofErr w:type="gramStart"/>
      <w:r>
        <w:t>помещения</w:t>
      </w:r>
      <w:proofErr w:type="gramEnd"/>
      <w:r>
        <w:t xml:space="preserve"> и коммунальные услуги.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периодичности оказания услуг и (или) выполнения работ по содержанию и ремонту общего имущества в многоквартирном доме, акты о не 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 ст. 162 Жилищного кодекса РФ.</w:t>
      </w:r>
    </w:p>
    <w:p w:rsidR="0060259C" w:rsidRDefault="0060259C" w:rsidP="007A109A">
      <w:pPr>
        <w:ind w:firstLine="36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20. Срок действия договора управления многоквартирным домом</w:t>
      </w:r>
    </w:p>
    <w:p w:rsidR="0060259C" w:rsidRDefault="0060259C" w:rsidP="007A109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59C" w:rsidRDefault="0060259C" w:rsidP="007A109A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14C7A">
        <w:rPr>
          <w:sz w:val="28"/>
          <w:szCs w:val="28"/>
        </w:rPr>
        <w:t xml:space="preserve">Срок действия договора управления многоквартирным домом – </w:t>
      </w:r>
      <w:r w:rsidRPr="00C14C7A">
        <w:rPr>
          <w:color w:val="000000" w:themeColor="text1"/>
          <w:sz w:val="28"/>
          <w:szCs w:val="28"/>
        </w:rPr>
        <w:t>три года.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</w:p>
    <w:p w:rsidR="009456E3" w:rsidRDefault="009456E3" w:rsidP="007A109A">
      <w:pPr>
        <w:pStyle w:val="af3"/>
        <w:ind w:firstLine="4820"/>
        <w:rPr>
          <w:sz w:val="24"/>
          <w:szCs w:val="24"/>
        </w:rPr>
      </w:pPr>
      <w:bookmarkStart w:id="6" w:name="_GoBack"/>
      <w:bookmarkEnd w:id="6"/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176E71">
        <w:rPr>
          <w:sz w:val="24"/>
          <w:szCs w:val="24"/>
        </w:rPr>
        <w:t>Вагинского сельсовета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_______________</w:t>
      </w:r>
      <w:r w:rsidR="00176E71">
        <w:rPr>
          <w:sz w:val="24"/>
          <w:szCs w:val="24"/>
        </w:rPr>
        <w:t>Р.Р</w:t>
      </w:r>
      <w:r>
        <w:rPr>
          <w:sz w:val="24"/>
          <w:szCs w:val="24"/>
        </w:rPr>
        <w:t xml:space="preserve">. </w:t>
      </w:r>
      <w:r w:rsidR="00176E71">
        <w:rPr>
          <w:sz w:val="24"/>
          <w:szCs w:val="24"/>
        </w:rPr>
        <w:t>Ризаханов</w:t>
      </w:r>
    </w:p>
    <w:p w:rsidR="007A109A" w:rsidRDefault="007A109A" w:rsidP="007A109A">
      <w:pPr>
        <w:ind w:right="-1" w:firstLine="4820"/>
        <w:rPr>
          <w:sz w:val="24"/>
          <w:szCs w:val="24"/>
        </w:rPr>
      </w:pPr>
    </w:p>
    <w:p w:rsidR="0060259C" w:rsidRDefault="0060259C" w:rsidP="007A109A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6620</w:t>
      </w:r>
      <w:r w:rsidR="00176E71">
        <w:rPr>
          <w:sz w:val="24"/>
          <w:szCs w:val="24"/>
        </w:rPr>
        <w:t>75</w:t>
      </w:r>
      <w:r>
        <w:rPr>
          <w:sz w:val="24"/>
          <w:szCs w:val="24"/>
        </w:rPr>
        <w:t xml:space="preserve">, </w:t>
      </w:r>
      <w:r w:rsidR="00176E71">
        <w:rPr>
          <w:sz w:val="24"/>
          <w:szCs w:val="24"/>
        </w:rPr>
        <w:t>с.Вагино</w:t>
      </w:r>
      <w:r>
        <w:rPr>
          <w:sz w:val="24"/>
          <w:szCs w:val="24"/>
        </w:rPr>
        <w:t xml:space="preserve">, ул. </w:t>
      </w:r>
      <w:r w:rsidR="00176E71">
        <w:rPr>
          <w:sz w:val="24"/>
          <w:szCs w:val="24"/>
        </w:rPr>
        <w:t>Новая</w:t>
      </w:r>
      <w:r>
        <w:rPr>
          <w:sz w:val="24"/>
          <w:szCs w:val="24"/>
        </w:rPr>
        <w:t>, 1</w:t>
      </w:r>
      <w:r w:rsidR="00176E71">
        <w:rPr>
          <w:sz w:val="24"/>
          <w:szCs w:val="24"/>
        </w:rPr>
        <w:t>5</w:t>
      </w:r>
      <w:r>
        <w:rPr>
          <w:sz w:val="24"/>
          <w:szCs w:val="24"/>
        </w:rPr>
        <w:t xml:space="preserve">       </w:t>
      </w:r>
    </w:p>
    <w:p w:rsidR="0060259C" w:rsidRDefault="0060259C" w:rsidP="007A109A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</w:t>
      </w:r>
      <w:r w:rsidR="00176E71">
        <w:rPr>
          <w:sz w:val="24"/>
          <w:szCs w:val="24"/>
        </w:rPr>
        <w:t>/тел</w:t>
      </w:r>
      <w:r>
        <w:rPr>
          <w:sz w:val="24"/>
          <w:szCs w:val="24"/>
        </w:rPr>
        <w:t xml:space="preserve">: (39157) </w:t>
      </w:r>
      <w:r w:rsidR="00176E71">
        <w:rPr>
          <w:sz w:val="24"/>
          <w:szCs w:val="24"/>
        </w:rPr>
        <w:t>37</w:t>
      </w:r>
      <w:r>
        <w:rPr>
          <w:sz w:val="24"/>
          <w:szCs w:val="24"/>
        </w:rPr>
        <w:t>-3-</w:t>
      </w:r>
      <w:r w:rsidR="00176E71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:rsidR="0060259C" w:rsidRDefault="0060259C" w:rsidP="007A109A">
      <w:pPr>
        <w:ind w:right="-1" w:firstLine="4820"/>
        <w:rPr>
          <w:b/>
          <w:color w:val="0000FF"/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 w:rsidR="00176E71">
        <w:rPr>
          <w:b/>
          <w:color w:val="0000FF"/>
          <w:sz w:val="24"/>
          <w:szCs w:val="24"/>
          <w:lang w:val="en-US"/>
        </w:rPr>
        <w:t>selsovet</w:t>
      </w:r>
      <w:r w:rsidR="00703B4C" w:rsidRPr="00703B4C">
        <w:rPr>
          <w:b/>
          <w:color w:val="0000FF"/>
          <w:sz w:val="24"/>
          <w:szCs w:val="24"/>
        </w:rPr>
        <w:t>-</w:t>
      </w:r>
      <w:r>
        <w:rPr>
          <w:b/>
          <w:color w:val="0000FF"/>
          <w:sz w:val="24"/>
          <w:szCs w:val="24"/>
          <w:lang w:val="en-US"/>
        </w:rPr>
        <w:t>va</w:t>
      </w:r>
      <w:r w:rsidR="00703B4C">
        <w:rPr>
          <w:b/>
          <w:color w:val="0000FF"/>
          <w:sz w:val="24"/>
          <w:szCs w:val="24"/>
          <w:lang w:val="en-US"/>
        </w:rPr>
        <w:t>ginskiy</w:t>
      </w:r>
      <w:r>
        <w:rPr>
          <w:b/>
          <w:color w:val="0000FF"/>
          <w:sz w:val="24"/>
          <w:szCs w:val="24"/>
        </w:rPr>
        <w:t>@</w:t>
      </w:r>
      <w:r w:rsidR="00703B4C">
        <w:rPr>
          <w:b/>
          <w:color w:val="0000FF"/>
          <w:sz w:val="24"/>
          <w:szCs w:val="24"/>
          <w:lang w:val="en-US"/>
        </w:rPr>
        <w:t>yandex</w:t>
      </w:r>
      <w:r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  <w:lang w:val="en-US"/>
        </w:rPr>
        <w:t>ru</w:t>
      </w:r>
    </w:p>
    <w:p w:rsidR="0060259C" w:rsidRDefault="0060259C" w:rsidP="007A109A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</w:t>
      </w:r>
      <w:r w:rsidR="001D674B">
        <w:rPr>
          <w:sz w:val="24"/>
          <w:szCs w:val="24"/>
        </w:rPr>
        <w:t>2</w:t>
      </w:r>
      <w:r>
        <w:rPr>
          <w:sz w:val="24"/>
          <w:szCs w:val="24"/>
        </w:rPr>
        <w:t>г.</w:t>
      </w:r>
    </w:p>
    <w:p w:rsidR="0060259C" w:rsidRDefault="0060259C" w:rsidP="007A109A">
      <w:pPr>
        <w:ind w:firstLine="4500"/>
        <w:rPr>
          <w:sz w:val="24"/>
          <w:szCs w:val="24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60259C" w:rsidRDefault="0060259C" w:rsidP="007A109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Общие сведения о многоквартирном доме.</w:t>
      </w:r>
    </w:p>
    <w:p w:rsidR="0060259C" w:rsidRDefault="0060259C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1. Адрес многокварт</w:t>
      </w:r>
      <w:r w:rsidR="00703B4C">
        <w:rPr>
          <w:sz w:val="24"/>
          <w:szCs w:val="24"/>
        </w:rPr>
        <w:t xml:space="preserve">ирного дома: Красноярский край, </w:t>
      </w:r>
      <w:r>
        <w:rPr>
          <w:sz w:val="24"/>
          <w:szCs w:val="24"/>
        </w:rPr>
        <w:t>Боготол</w:t>
      </w:r>
      <w:r w:rsidR="00703B4C">
        <w:rPr>
          <w:sz w:val="24"/>
          <w:szCs w:val="24"/>
        </w:rPr>
        <w:t>ьский район, село Вагино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улица </w:t>
      </w:r>
      <w:r w:rsidR="00703B4C">
        <w:rPr>
          <w:b/>
          <w:sz w:val="24"/>
          <w:szCs w:val="24"/>
        </w:rPr>
        <w:t>Кооперативн</w:t>
      </w:r>
      <w:r>
        <w:rPr>
          <w:b/>
          <w:sz w:val="24"/>
          <w:szCs w:val="24"/>
        </w:rPr>
        <w:t>ая, д.</w:t>
      </w:r>
      <w:r w:rsidR="00703B4C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</w:rPr>
        <w:t>7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60259C" w:rsidRDefault="001F4E74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 - </w:t>
      </w:r>
      <w:r w:rsidR="00703B4C">
        <w:rPr>
          <w:sz w:val="24"/>
          <w:szCs w:val="24"/>
        </w:rPr>
        <w:t xml:space="preserve"> </w:t>
      </w:r>
      <w:r w:rsidR="00703B4C" w:rsidRPr="00C14C7A">
        <w:t>1974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учета: </w:t>
      </w:r>
      <w:r w:rsidR="00703B4C" w:rsidRPr="00C14C7A">
        <w:rPr>
          <w:sz w:val="24"/>
          <w:szCs w:val="24"/>
        </w:rPr>
        <w:t>50</w:t>
      </w:r>
      <w:r w:rsidRPr="00C14C7A">
        <w:rPr>
          <w:sz w:val="24"/>
          <w:szCs w:val="24"/>
        </w:rPr>
        <w:t>%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  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- 8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 нет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 Строительный объем   1</w:t>
      </w:r>
      <w:r w:rsidR="00703B4C">
        <w:rPr>
          <w:sz w:val="24"/>
          <w:szCs w:val="24"/>
        </w:rPr>
        <w:t>225</w:t>
      </w:r>
      <w:r>
        <w:rPr>
          <w:sz w:val="24"/>
          <w:szCs w:val="24"/>
        </w:rPr>
        <w:t xml:space="preserve"> куб.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</w:t>
      </w:r>
      <w:r w:rsidR="00703B4C">
        <w:rPr>
          <w:sz w:val="24"/>
          <w:szCs w:val="24"/>
        </w:rPr>
        <w:t>дорами и лестничными клетками  330,4</w:t>
      </w:r>
      <w:r>
        <w:rPr>
          <w:sz w:val="24"/>
          <w:szCs w:val="24"/>
        </w:rPr>
        <w:t>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- 3</w:t>
      </w:r>
      <w:r w:rsidR="00E34468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E34468">
        <w:rPr>
          <w:sz w:val="24"/>
          <w:szCs w:val="24"/>
        </w:rPr>
        <w:t>4</w:t>
      </w:r>
      <w:r>
        <w:rPr>
          <w:sz w:val="24"/>
          <w:szCs w:val="24"/>
        </w:rPr>
        <w:t xml:space="preserve"> 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в) нежилых помещений (общая площадь нежилых помещений, не входящих в состав общего имущ</w:t>
      </w:r>
      <w:r w:rsidR="001F4E74">
        <w:rPr>
          <w:sz w:val="24"/>
          <w:szCs w:val="24"/>
        </w:rPr>
        <w:t>ества в многоквартирном доме)  72,6</w:t>
      </w:r>
      <w:r>
        <w:rPr>
          <w:sz w:val="24"/>
          <w:szCs w:val="24"/>
        </w:rPr>
        <w:t xml:space="preserve"> -  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</w:t>
      </w:r>
      <w:r w:rsidR="001F4E74">
        <w:rPr>
          <w:sz w:val="24"/>
          <w:szCs w:val="24"/>
        </w:rPr>
        <w:t xml:space="preserve">ества в многоквартирном доме)  27 </w:t>
      </w:r>
      <w:r>
        <w:rPr>
          <w:sz w:val="24"/>
          <w:szCs w:val="24"/>
        </w:rPr>
        <w:t>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шт.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 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 кв.м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60259C" w:rsidRDefault="0060259C" w:rsidP="007A109A">
      <w:pPr>
        <w:pStyle w:val="af3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1"/>
        <w:gridCol w:w="22"/>
        <w:gridCol w:w="3262"/>
        <w:gridCol w:w="2910"/>
      </w:tblGrid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Износ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</w:t>
            </w:r>
            <w:r w:rsidR="0060259C">
              <w:rPr>
                <w:sz w:val="24"/>
                <w:szCs w:val="24"/>
                <w:lang w:eastAsia="en-US"/>
              </w:rPr>
              <w:t>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52315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60259C">
              <w:rPr>
                <w:sz w:val="24"/>
                <w:szCs w:val="24"/>
                <w:lang w:eastAsia="en-US"/>
              </w:rPr>
              <w:t xml:space="preserve">роцент износа -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 w:rsidR="0060259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Шиферная</w:t>
            </w:r>
            <w:r w:rsidR="00E34468">
              <w:rPr>
                <w:sz w:val="24"/>
                <w:szCs w:val="24"/>
                <w:lang w:eastAsia="en-US"/>
              </w:rPr>
              <w:t>, металлическая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процент износа – </w:t>
            </w:r>
            <w:r w:rsidR="0060259C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Дощатые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–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60259C" w:rsidTr="0060259C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E34468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Двойные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теклопакеты</w:t>
            </w:r>
            <w:r w:rsidR="0060259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60259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Металл, дерево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52315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</w:t>
            </w:r>
            <w:r w:rsidR="00E5231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BC0F3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простая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52315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вентиляция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D7744B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печное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D7744B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(должность, ф.и.о. руководителя органа местного самоуправления,</w:t>
      </w:r>
      <w:proofErr w:type="gramEnd"/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</w:t>
      </w:r>
      <w:r w:rsidR="00E52315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>_ г.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Глава Вагинского сельсовета</w:t>
      </w: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_______________Р.Р. Ризаханов</w:t>
      </w:r>
    </w:p>
    <w:p w:rsidR="00E52315" w:rsidRDefault="00E52315" w:rsidP="00E52315">
      <w:pPr>
        <w:ind w:right="-1" w:firstLine="4820"/>
        <w:rPr>
          <w:sz w:val="24"/>
          <w:szCs w:val="24"/>
        </w:rPr>
      </w:pPr>
    </w:p>
    <w:p w:rsidR="00E52315" w:rsidRDefault="00E52315" w:rsidP="00E52315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 xml:space="preserve">662075, с.Вагино, ул. Новая, 15       </w:t>
      </w:r>
    </w:p>
    <w:p w:rsidR="00E52315" w:rsidRDefault="00E52315" w:rsidP="00E52315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Факс/тел: (39157) 37-3-22</w:t>
      </w:r>
    </w:p>
    <w:p w:rsidR="00E52315" w:rsidRDefault="00E52315" w:rsidP="00E52315">
      <w:pPr>
        <w:ind w:right="-1" w:firstLine="4820"/>
        <w:rPr>
          <w:b/>
          <w:color w:val="0000FF"/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color w:val="0000FF"/>
          <w:sz w:val="24"/>
          <w:szCs w:val="24"/>
          <w:lang w:val="en-US"/>
        </w:rPr>
        <w:t>selsovet</w:t>
      </w:r>
      <w:r w:rsidRPr="00703B4C">
        <w:rPr>
          <w:b/>
          <w:color w:val="0000FF"/>
          <w:sz w:val="24"/>
          <w:szCs w:val="24"/>
        </w:rPr>
        <w:t>-</w:t>
      </w:r>
      <w:r>
        <w:rPr>
          <w:b/>
          <w:color w:val="0000FF"/>
          <w:sz w:val="24"/>
          <w:szCs w:val="24"/>
          <w:lang w:val="en-US"/>
        </w:rPr>
        <w:t>vaginskiy</w:t>
      </w:r>
      <w:r>
        <w:rPr>
          <w:b/>
          <w:color w:val="0000FF"/>
          <w:sz w:val="24"/>
          <w:szCs w:val="24"/>
        </w:rPr>
        <w:t>@</w:t>
      </w:r>
      <w:r>
        <w:rPr>
          <w:b/>
          <w:color w:val="0000FF"/>
          <w:sz w:val="24"/>
          <w:szCs w:val="24"/>
          <w:lang w:val="en-US"/>
        </w:rPr>
        <w:t>yandex</w:t>
      </w:r>
      <w:r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  <w:lang w:val="en-US"/>
        </w:rPr>
        <w:t>ru</w:t>
      </w:r>
    </w:p>
    <w:p w:rsidR="00E52315" w:rsidRDefault="00E52315" w:rsidP="00E52315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</w:t>
      </w:r>
      <w:r w:rsidR="001D674B">
        <w:rPr>
          <w:sz w:val="24"/>
          <w:szCs w:val="24"/>
        </w:rPr>
        <w:t>2</w:t>
      </w:r>
      <w:r>
        <w:rPr>
          <w:sz w:val="24"/>
          <w:szCs w:val="24"/>
        </w:rPr>
        <w:t>г.</w:t>
      </w:r>
    </w:p>
    <w:p w:rsidR="00E52315" w:rsidRDefault="00E52315" w:rsidP="00E52315">
      <w:pPr>
        <w:ind w:firstLine="450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Минимальный перечень </w:t>
      </w:r>
      <w:r w:rsidRPr="001F2056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 xml:space="preserve"> и услуг, </w:t>
      </w:r>
    </w:p>
    <w:p w:rsidR="0060259C" w:rsidRPr="00730E43" w:rsidRDefault="0060259C" w:rsidP="007A109A">
      <w:pPr>
        <w:jc w:val="center"/>
        <w:rPr>
          <w:sz w:val="28"/>
          <w:szCs w:val="28"/>
        </w:rPr>
      </w:pPr>
      <w:proofErr w:type="gramStart"/>
      <w:r w:rsidRPr="00DE4F36">
        <w:rPr>
          <w:bCs/>
          <w:sz w:val="28"/>
          <w:szCs w:val="28"/>
        </w:rPr>
        <w:t>необходимых</w:t>
      </w:r>
      <w:proofErr w:type="gramEnd"/>
      <w:r w:rsidRPr="00DE4F36">
        <w:rPr>
          <w:bCs/>
          <w:sz w:val="28"/>
          <w:szCs w:val="28"/>
        </w:rPr>
        <w:t xml:space="preserve"> для обеспечения надлежащего содержания общего и</w:t>
      </w:r>
      <w:r>
        <w:rPr>
          <w:bCs/>
          <w:sz w:val="28"/>
          <w:szCs w:val="28"/>
        </w:rPr>
        <w:t>мущества в многоквартирном доме,</w:t>
      </w:r>
      <w:r w:rsidRPr="001414AA">
        <w:rPr>
          <w:sz w:val="28"/>
          <w:szCs w:val="28"/>
        </w:rPr>
        <w:t xml:space="preserve"> </w:t>
      </w:r>
      <w:r w:rsidRPr="00730E43">
        <w:rPr>
          <w:sz w:val="28"/>
          <w:szCs w:val="28"/>
        </w:rPr>
        <w:t xml:space="preserve">являющегося </w:t>
      </w:r>
      <w:r w:rsidRPr="00730E43">
        <w:rPr>
          <w:bCs/>
          <w:sz w:val="28"/>
          <w:szCs w:val="28"/>
        </w:rPr>
        <w:t>объектом конкурса</w:t>
      </w:r>
    </w:p>
    <w:p w:rsidR="0060259C" w:rsidRDefault="0060259C" w:rsidP="007A109A">
      <w:pPr>
        <w:jc w:val="center"/>
        <w:rPr>
          <w:bCs/>
          <w:sz w:val="28"/>
          <w:szCs w:val="28"/>
        </w:rPr>
      </w:pPr>
      <w:r w:rsidRPr="00730E43">
        <w:rPr>
          <w:bCs/>
          <w:sz w:val="28"/>
          <w:szCs w:val="28"/>
        </w:rPr>
        <w:t xml:space="preserve">по адресу: Красноярский край, </w:t>
      </w:r>
      <w:r>
        <w:rPr>
          <w:bCs/>
          <w:sz w:val="28"/>
          <w:szCs w:val="28"/>
        </w:rPr>
        <w:t>Боготол</w:t>
      </w:r>
      <w:r w:rsidR="00E52315">
        <w:rPr>
          <w:bCs/>
          <w:sz w:val="28"/>
          <w:szCs w:val="28"/>
        </w:rPr>
        <w:t>ьский район</w:t>
      </w:r>
      <w:r>
        <w:rPr>
          <w:bCs/>
          <w:sz w:val="28"/>
          <w:szCs w:val="28"/>
        </w:rPr>
        <w:t xml:space="preserve">, ул. </w:t>
      </w:r>
      <w:proofErr w:type="gramStart"/>
      <w:r w:rsidR="00E52315">
        <w:rPr>
          <w:bCs/>
          <w:sz w:val="28"/>
          <w:szCs w:val="28"/>
        </w:rPr>
        <w:t>Кооперативн</w:t>
      </w:r>
      <w:r>
        <w:rPr>
          <w:bCs/>
          <w:sz w:val="28"/>
          <w:szCs w:val="28"/>
        </w:rPr>
        <w:t>ая</w:t>
      </w:r>
      <w:proofErr w:type="gramEnd"/>
      <w:r>
        <w:rPr>
          <w:bCs/>
          <w:sz w:val="28"/>
          <w:szCs w:val="28"/>
        </w:rPr>
        <w:t xml:space="preserve">, </w:t>
      </w:r>
      <w:r w:rsidR="00E5231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7</w:t>
      </w:r>
    </w:p>
    <w:p w:rsidR="00BC0F35" w:rsidRDefault="00BC0F35" w:rsidP="007A109A">
      <w:pPr>
        <w:jc w:val="center"/>
        <w:rPr>
          <w:bCs/>
          <w:sz w:val="28"/>
          <w:szCs w:val="28"/>
        </w:rPr>
      </w:pPr>
    </w:p>
    <w:p w:rsidR="007A109A" w:rsidRPr="001F2056" w:rsidRDefault="007A109A" w:rsidP="007A109A">
      <w:pPr>
        <w:jc w:val="center"/>
        <w:rPr>
          <w:bCs/>
          <w:sz w:val="28"/>
          <w:szCs w:val="28"/>
        </w:rPr>
      </w:pPr>
    </w:p>
    <w:tbl>
      <w:tblPr>
        <w:tblW w:w="9730" w:type="dxa"/>
        <w:jc w:val="center"/>
        <w:tblInd w:w="-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60259C" w:rsidRPr="004043E7" w:rsidTr="0060259C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№</w:t>
            </w:r>
          </w:p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259C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3D098C">
              <w:rPr>
                <w:b/>
                <w:sz w:val="22"/>
                <w:szCs w:val="22"/>
              </w:rPr>
              <w:t>Наименование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D098C">
              <w:rPr>
                <w:b/>
                <w:sz w:val="22"/>
                <w:szCs w:val="22"/>
              </w:rPr>
              <w:t>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259C" w:rsidRPr="00A36558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60259C" w:rsidRPr="00F4742A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Годовая плата (рублей)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gridSpan w:val="2"/>
            <w:vAlign w:val="center"/>
          </w:tcPr>
          <w:p w:rsidR="0060259C" w:rsidRPr="00F4742A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60259C" w:rsidRPr="004043E7" w:rsidTr="0060259C">
        <w:trPr>
          <w:jc w:val="center"/>
        </w:trPr>
        <w:tc>
          <w:tcPr>
            <w:tcW w:w="6709" w:type="dxa"/>
            <w:gridSpan w:val="4"/>
          </w:tcPr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</w:t>
            </w:r>
            <w:r w:rsidRPr="004043E7"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4043E7">
              <w:rPr>
                <w:b/>
                <w:bCs/>
                <w:sz w:val="22"/>
                <w:szCs w:val="22"/>
              </w:rPr>
              <w:t>несущих конструкций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</w:t>
            </w:r>
            <w:r w:rsidRPr="004043E7">
              <w:rPr>
                <w:b/>
                <w:bCs/>
                <w:sz w:val="22"/>
                <w:szCs w:val="22"/>
              </w:rPr>
              <w:t xml:space="preserve"> и не несущих конструкций (</w:t>
            </w:r>
            <w:r w:rsidRPr="004043E7"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60259C" w:rsidRPr="001F2056" w:rsidRDefault="00F73EEE" w:rsidP="00F73EE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</w:t>
            </w:r>
            <w:r w:rsidR="0060259C">
              <w:rPr>
                <w:b/>
                <w:sz w:val="22"/>
                <w:szCs w:val="22"/>
                <w:u w:val="single"/>
              </w:rPr>
              <w:t>,</w:t>
            </w:r>
            <w:r>
              <w:rPr>
                <w:b/>
                <w:sz w:val="22"/>
                <w:szCs w:val="22"/>
                <w:u w:val="single"/>
              </w:rPr>
              <w:t>44</w:t>
            </w:r>
          </w:p>
        </w:tc>
        <w:tc>
          <w:tcPr>
            <w:tcW w:w="1887" w:type="dxa"/>
            <w:gridSpan w:val="2"/>
          </w:tcPr>
          <w:p w:rsidR="0060259C" w:rsidRPr="001F2056" w:rsidRDefault="0060259C" w:rsidP="00F73EE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0,6</w:t>
            </w:r>
            <w:r w:rsidR="00F73EEE">
              <w:rPr>
                <w:b/>
                <w:sz w:val="22"/>
                <w:szCs w:val="22"/>
                <w:u w:val="single"/>
              </w:rPr>
              <w:t>2</w:t>
            </w:r>
          </w:p>
        </w:tc>
      </w:tr>
      <w:tr w:rsidR="0060259C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60259C" w:rsidRPr="00E546E4" w:rsidRDefault="0060259C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259C" w:rsidRPr="00E546E4" w:rsidRDefault="0060259C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259C" w:rsidRPr="00E546E4" w:rsidRDefault="0060259C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60259C" w:rsidRPr="00E546E4" w:rsidRDefault="0060259C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887" w:type="dxa"/>
            <w:gridSpan w:val="2"/>
          </w:tcPr>
          <w:p w:rsidR="0060259C" w:rsidRPr="00E546E4" w:rsidRDefault="0060259C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1F4E74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зданиях с подвалами</w:t>
            </w:r>
            <w:r>
              <w:rPr>
                <w:sz w:val="22"/>
                <w:szCs w:val="22"/>
              </w:rPr>
              <w:t>:</w:t>
            </w:r>
          </w:p>
          <w:p w:rsidR="001F4E74" w:rsidRDefault="001F4E74" w:rsidP="001F4E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1F4E74" w:rsidRDefault="001F4E74" w:rsidP="001F4E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1F4E74" w:rsidRDefault="001F4E74" w:rsidP="001F4E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1F4E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1F4E74" w:rsidRPr="00E546E4" w:rsidRDefault="001F4E74" w:rsidP="001F4E74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1F4E74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</w:t>
            </w:r>
            <w:r>
              <w:rPr>
                <w:sz w:val="22"/>
                <w:szCs w:val="22"/>
              </w:rPr>
              <w:lastRenderedPageBreak/>
              <w:t>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перекрытий и покрытий МКД:</w:t>
            </w:r>
            <w:r>
              <w:rPr>
                <w:sz w:val="22"/>
                <w:szCs w:val="22"/>
              </w:rPr>
              <w:t xml:space="preserve"> 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, следов протечек на потолке, плотности и влажности засыпки, </w:t>
            </w:r>
            <w:r>
              <w:rPr>
                <w:sz w:val="22"/>
                <w:szCs w:val="22"/>
              </w:rPr>
              <w:lastRenderedPageBreak/>
              <w:t>поражения гнилью и жучками-точильщиками деревянных элементов в домах с деревянными перекрытиями и покрытиями;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3F73EE">
              <w:rPr>
                <w:sz w:val="22"/>
                <w:szCs w:val="22"/>
              </w:rPr>
              <w:t>42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1F4E74" w:rsidRPr="00996B05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</w:t>
            </w:r>
            <w:proofErr w:type="gramStart"/>
            <w:r>
              <w:rPr>
                <w:sz w:val="22"/>
                <w:szCs w:val="22"/>
              </w:rPr>
              <w:t>металлических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закладных деталей в домах со сборными и монолитными железобетонными колоннами;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3F73EE">
              <w:rPr>
                <w:sz w:val="22"/>
                <w:szCs w:val="22"/>
              </w:rPr>
              <w:t>42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1F4E74" w:rsidRPr="00996B05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балок </w:t>
            </w:r>
            <w:r w:rsidRPr="00E546E4">
              <w:rPr>
                <w:sz w:val="22"/>
                <w:szCs w:val="22"/>
              </w:rPr>
              <w:lastRenderedPageBreak/>
              <w:t>(ригелей) перекрытий и покрытий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,258-материале элементов в домах со стальными балками перекрытий и покрытий;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="003F73EE">
              <w:rPr>
                <w:sz w:val="22"/>
                <w:szCs w:val="22"/>
              </w:rPr>
              <w:t>2</w:t>
            </w:r>
          </w:p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="003F73EE">
              <w:rPr>
                <w:sz w:val="22"/>
                <w:szCs w:val="22"/>
              </w:rPr>
              <w:t>5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крыш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</w:t>
            </w:r>
            <w:r>
              <w:rPr>
                <w:sz w:val="22"/>
                <w:szCs w:val="22"/>
              </w:rPr>
              <w:lastRenderedPageBreak/>
              <w:t>водостока;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</w:t>
            </w:r>
            <w:r>
              <w:rPr>
                <w:sz w:val="22"/>
                <w:szCs w:val="22"/>
              </w:rPr>
              <w:lastRenderedPageBreak/>
              <w:t>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Default="003F73EE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4E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1F4E74" w:rsidRPr="00BE6628" w:rsidRDefault="001F4E74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3F73EE">
              <w:rPr>
                <w:sz w:val="22"/>
                <w:szCs w:val="22"/>
              </w:rPr>
              <w:t>1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  <w:proofErr w:type="gramEnd"/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</w:p>
        </w:tc>
      </w:tr>
      <w:tr w:rsidR="001F4E74" w:rsidRPr="004043E7" w:rsidTr="0060259C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и работоспособности подсветки информационных знаков, входов в </w:t>
            </w:r>
            <w:r>
              <w:rPr>
                <w:sz w:val="22"/>
                <w:szCs w:val="22"/>
              </w:rPr>
              <w:lastRenderedPageBreak/>
              <w:t>подъезды (домовые знаки и т.д.);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AC2942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942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AC2942" w:rsidRDefault="003F73EE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="001F4E74" w:rsidRPr="00AC2942">
              <w:rPr>
                <w:sz w:val="22"/>
                <w:szCs w:val="22"/>
              </w:rPr>
              <w:t>2</w:t>
            </w:r>
          </w:p>
        </w:tc>
        <w:tc>
          <w:tcPr>
            <w:tcW w:w="1887" w:type="dxa"/>
            <w:gridSpan w:val="2"/>
          </w:tcPr>
          <w:p w:rsidR="001F4E74" w:rsidRPr="00BC0F35" w:rsidRDefault="001F4E74" w:rsidP="003F73EE">
            <w:pPr>
              <w:jc w:val="center"/>
              <w:rPr>
                <w:sz w:val="22"/>
                <w:szCs w:val="22"/>
                <w:highlight w:val="yellow"/>
              </w:rPr>
            </w:pPr>
            <w:r w:rsidRPr="00AC2942">
              <w:rPr>
                <w:sz w:val="22"/>
                <w:szCs w:val="22"/>
              </w:rPr>
              <w:t>0,0</w:t>
            </w:r>
            <w:r w:rsidR="003F73EE">
              <w:rPr>
                <w:sz w:val="22"/>
                <w:szCs w:val="22"/>
              </w:rPr>
              <w:t>5</w:t>
            </w:r>
          </w:p>
        </w:tc>
      </w:tr>
      <w:tr w:rsidR="001F4E74" w:rsidRPr="00053E32" w:rsidTr="0060259C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 w:rsidR="003F73EE">
              <w:rPr>
                <w:sz w:val="22"/>
                <w:szCs w:val="22"/>
              </w:rPr>
              <w:t>8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</w:t>
            </w:r>
          </w:p>
        </w:tc>
      </w:tr>
      <w:tr w:rsidR="001F4E74" w:rsidRPr="004043E7" w:rsidTr="0060259C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 w:rsidR="003F73E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</w:t>
            </w:r>
          </w:p>
        </w:tc>
      </w:tr>
      <w:tr w:rsidR="001F4E74" w:rsidRPr="004043E7" w:rsidTr="0060259C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F73EE">
              <w:rPr>
                <w:sz w:val="22"/>
                <w:szCs w:val="22"/>
              </w:rPr>
              <w:t>,08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="003F73EE">
              <w:rPr>
                <w:sz w:val="22"/>
                <w:szCs w:val="22"/>
              </w:rPr>
              <w:t>9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относящихся к общему имуществу в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="003F73EE">
              <w:rPr>
                <w:sz w:val="22"/>
                <w:szCs w:val="22"/>
              </w:rPr>
              <w:t>2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3F73EE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0,0</w:t>
            </w:r>
            <w:r w:rsidR="003F73EE">
              <w:rPr>
                <w:sz w:val="22"/>
                <w:szCs w:val="22"/>
              </w:rPr>
              <w:t>5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709" w:type="dxa"/>
            <w:gridSpan w:val="4"/>
          </w:tcPr>
          <w:p w:rsidR="001F4E74" w:rsidRPr="004043E7" w:rsidRDefault="001F4E74" w:rsidP="007A109A">
            <w:pPr>
              <w:ind w:firstLine="12"/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II. Работы, необходимые для надлежащего с</w:t>
            </w:r>
            <w:r>
              <w:rPr>
                <w:b/>
                <w:sz w:val="22"/>
                <w:szCs w:val="22"/>
              </w:rPr>
              <w:t>одержания оборудования и систем</w:t>
            </w:r>
            <w:r w:rsidRPr="004043E7">
              <w:rPr>
                <w:b/>
                <w:sz w:val="22"/>
                <w:szCs w:val="22"/>
              </w:rPr>
              <w:t xml:space="preserve"> инженерно-технического обеспечения</w:t>
            </w:r>
            <w:r>
              <w:rPr>
                <w:b/>
                <w:sz w:val="22"/>
                <w:szCs w:val="22"/>
              </w:rPr>
              <w:t>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1F4E74" w:rsidRPr="001F2056" w:rsidRDefault="001F4E74" w:rsidP="00986ABA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</w:t>
            </w:r>
            <w:r w:rsidR="00986ABA">
              <w:rPr>
                <w:b/>
                <w:sz w:val="22"/>
                <w:szCs w:val="22"/>
                <w:u w:val="single"/>
              </w:rPr>
              <w:t>9</w:t>
            </w:r>
            <w:r>
              <w:rPr>
                <w:b/>
                <w:sz w:val="22"/>
                <w:szCs w:val="22"/>
                <w:u w:val="single"/>
              </w:rPr>
              <w:t>6</w:t>
            </w:r>
          </w:p>
        </w:tc>
        <w:tc>
          <w:tcPr>
            <w:tcW w:w="1887" w:type="dxa"/>
            <w:gridSpan w:val="2"/>
          </w:tcPr>
          <w:p w:rsidR="001F4E74" w:rsidRPr="001F2056" w:rsidRDefault="001F4E74" w:rsidP="00986ABA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0,0</w:t>
            </w:r>
            <w:r w:rsidR="00986ABA">
              <w:rPr>
                <w:b/>
                <w:sz w:val="22"/>
                <w:szCs w:val="22"/>
                <w:u w:val="single"/>
              </w:rPr>
              <w:t>8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мусоропроводов МКД</w:t>
            </w:r>
            <w:r>
              <w:rPr>
                <w:sz w:val="22"/>
                <w:szCs w:val="22"/>
              </w:rPr>
              <w:t>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восстановительных работ (при необходимости), проведение </w:t>
            </w:r>
            <w:r>
              <w:rPr>
                <w:sz w:val="22"/>
                <w:szCs w:val="22"/>
              </w:rPr>
              <w:lastRenderedPageBreak/>
              <w:t>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Pr="008879DB" w:rsidRDefault="001F4E74" w:rsidP="007A109A">
            <w:pPr>
              <w:rPr>
                <w:sz w:val="22"/>
                <w:szCs w:val="22"/>
              </w:rPr>
            </w:pPr>
            <w:r w:rsidRPr="008879DB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8879DB">
              <w:rPr>
                <w:sz w:val="22"/>
                <w:szCs w:val="22"/>
              </w:rPr>
              <w:t>дымоудаления</w:t>
            </w:r>
            <w:proofErr w:type="spellEnd"/>
            <w:r w:rsidRPr="008879DB">
              <w:rPr>
                <w:sz w:val="22"/>
                <w:szCs w:val="22"/>
              </w:rPr>
              <w:t xml:space="preserve">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79DB">
              <w:rPr>
                <w:sz w:val="22"/>
                <w:szCs w:val="22"/>
              </w:rPr>
              <w:t>- техническое обслуживание и сезонное управление оборудованием систем</w:t>
            </w:r>
            <w:r>
              <w:rPr>
                <w:sz w:val="22"/>
                <w:szCs w:val="22"/>
              </w:rPr>
              <w:t xml:space="preserve">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>
              <w:rPr>
                <w:sz w:val="22"/>
                <w:szCs w:val="22"/>
              </w:rPr>
              <w:t>дроссель-клапанов</w:t>
            </w:r>
            <w:proofErr w:type="gramEnd"/>
            <w:r>
              <w:rPr>
                <w:sz w:val="22"/>
                <w:szCs w:val="22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F4E74" w:rsidRPr="00E546E4" w:rsidRDefault="007801E1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</w:t>
            </w:r>
            <w:r>
              <w:rPr>
                <w:sz w:val="22"/>
                <w:szCs w:val="22"/>
              </w:rPr>
              <w:lastRenderedPageBreak/>
              <w:t>(дымоходов);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546E4">
              <w:rPr>
                <w:sz w:val="22"/>
                <w:szCs w:val="22"/>
              </w:rPr>
              <w:t>водопод</w:t>
            </w:r>
            <w:r>
              <w:rPr>
                <w:sz w:val="22"/>
                <w:szCs w:val="22"/>
              </w:rPr>
              <w:t>качек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 w:rsidRPr="00E546E4">
              <w:rPr>
                <w:sz w:val="22"/>
                <w:szCs w:val="22"/>
              </w:rPr>
              <w:t>МКД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</w:t>
            </w:r>
            <w:r>
              <w:rPr>
                <w:sz w:val="22"/>
                <w:szCs w:val="22"/>
              </w:rPr>
              <w:t>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постоянный контроль параметров </w:t>
            </w:r>
            <w:r>
              <w:rPr>
                <w:sz w:val="22"/>
                <w:szCs w:val="22"/>
              </w:rPr>
              <w:lastRenderedPageBreak/>
              <w:t>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</w:t>
            </w:r>
            <w:r>
              <w:rPr>
                <w:sz w:val="22"/>
                <w:szCs w:val="22"/>
              </w:rPr>
              <w:t>:</w:t>
            </w:r>
          </w:p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удаление воздуха из системы </w:t>
            </w:r>
            <w:r>
              <w:rPr>
                <w:sz w:val="22"/>
                <w:szCs w:val="22"/>
              </w:rPr>
              <w:lastRenderedPageBreak/>
              <w:t>отопления;</w:t>
            </w:r>
          </w:p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Pr="00F11A0C" w:rsidRDefault="001F4E74" w:rsidP="007A109A">
            <w:pPr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- проверка заземления оболочки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2F68">
              <w:rPr>
                <w:sz w:val="22"/>
                <w:szCs w:val="22"/>
              </w:rPr>
      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1F4E74" w:rsidRPr="00E546E4" w:rsidRDefault="007801E1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1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</w:t>
            </w:r>
            <w:r>
              <w:rPr>
                <w:sz w:val="22"/>
                <w:szCs w:val="22"/>
              </w:rPr>
              <w:t>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организация технического обслуживания и ремонта систем </w:t>
            </w:r>
            <w:r>
              <w:rPr>
                <w:sz w:val="22"/>
                <w:szCs w:val="22"/>
              </w:rPr>
              <w:lastRenderedPageBreak/>
              <w:t>контроля загазованности помещений;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1F4E74" w:rsidRPr="004043E7" w:rsidTr="0060259C">
        <w:trPr>
          <w:trHeight w:val="469"/>
          <w:jc w:val="center"/>
        </w:trPr>
        <w:tc>
          <w:tcPr>
            <w:tcW w:w="61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4111" w:type="dxa"/>
          </w:tcPr>
          <w:p w:rsidR="001F4E74" w:rsidRDefault="001F4E74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и ремонта лифта в МКД</w:t>
            </w:r>
            <w:r>
              <w:rPr>
                <w:sz w:val="22"/>
                <w:szCs w:val="22"/>
              </w:rPr>
              <w:t>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4" w:type="dxa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1F4E74" w:rsidRPr="000C4BCF" w:rsidRDefault="001F4E74" w:rsidP="007A109A">
            <w:pPr>
              <w:jc w:val="center"/>
              <w:rPr>
                <w:sz w:val="22"/>
                <w:szCs w:val="22"/>
                <w:highlight w:val="yellow"/>
              </w:rPr>
            </w:pPr>
            <w:r w:rsidRPr="000C4BCF">
              <w:rPr>
                <w:sz w:val="22"/>
                <w:szCs w:val="22"/>
              </w:rPr>
              <w:t>-</w:t>
            </w:r>
          </w:p>
        </w:tc>
      </w:tr>
      <w:tr w:rsidR="001F4E74" w:rsidRPr="004043E7" w:rsidTr="0060259C">
        <w:trPr>
          <w:trHeight w:val="551"/>
          <w:jc w:val="center"/>
        </w:trPr>
        <w:tc>
          <w:tcPr>
            <w:tcW w:w="6709" w:type="dxa"/>
            <w:gridSpan w:val="4"/>
          </w:tcPr>
          <w:p w:rsidR="001F4E74" w:rsidRDefault="001F4E74" w:rsidP="007A109A">
            <w:pPr>
              <w:jc w:val="center"/>
              <w:rPr>
                <w:b/>
                <w:bCs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III</w:t>
            </w:r>
            <w:r w:rsidRPr="004043E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3E7">
              <w:rPr>
                <w:b/>
                <w:sz w:val="22"/>
                <w:szCs w:val="22"/>
              </w:rPr>
              <w:t xml:space="preserve"> Ра</w:t>
            </w:r>
            <w:r w:rsidRPr="004043E7">
              <w:rPr>
                <w:b/>
                <w:bCs/>
                <w:sz w:val="22"/>
                <w:szCs w:val="22"/>
              </w:rPr>
              <w:t xml:space="preserve">боты и услуги по содержанию </w:t>
            </w:r>
            <w:r>
              <w:rPr>
                <w:b/>
                <w:bCs/>
                <w:sz w:val="22"/>
                <w:szCs w:val="22"/>
              </w:rPr>
              <w:t xml:space="preserve">иного </w:t>
            </w:r>
            <w:r w:rsidRPr="004043E7">
              <w:rPr>
                <w:b/>
                <w:bCs/>
                <w:sz w:val="22"/>
                <w:szCs w:val="22"/>
              </w:rPr>
              <w:t xml:space="preserve">общего </w:t>
            </w:r>
          </w:p>
          <w:p w:rsidR="001F4E74" w:rsidRPr="004043E7" w:rsidRDefault="001F4E74" w:rsidP="007A10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1F4E74" w:rsidRPr="001F2056" w:rsidRDefault="00726907" w:rsidP="0072690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</w:t>
            </w:r>
            <w:r w:rsidR="002205FE">
              <w:rPr>
                <w:b/>
                <w:sz w:val="22"/>
                <w:szCs w:val="22"/>
                <w:u w:val="single"/>
              </w:rPr>
              <w:t>6</w:t>
            </w:r>
            <w:r w:rsidR="001F4E74">
              <w:rPr>
                <w:b/>
                <w:sz w:val="22"/>
                <w:szCs w:val="22"/>
                <w:u w:val="single"/>
              </w:rPr>
              <w:t>,</w:t>
            </w:r>
            <w:r>
              <w:rPr>
                <w:b/>
                <w:sz w:val="22"/>
                <w:szCs w:val="22"/>
                <w:u w:val="single"/>
              </w:rPr>
              <w:t>8</w:t>
            </w:r>
          </w:p>
        </w:tc>
        <w:tc>
          <w:tcPr>
            <w:tcW w:w="1887" w:type="dxa"/>
            <w:gridSpan w:val="2"/>
          </w:tcPr>
          <w:p w:rsidR="001F4E74" w:rsidRPr="000C4BCF" w:rsidRDefault="00726907" w:rsidP="00726907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</w:t>
            </w:r>
            <w:r w:rsidR="002205FE">
              <w:rPr>
                <w:b/>
                <w:sz w:val="22"/>
                <w:szCs w:val="22"/>
                <w:u w:val="single"/>
              </w:rPr>
              <w:t>,</w:t>
            </w:r>
            <w:r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517AA" w:rsidRPr="00B8642B" w:rsidTr="00B95CC6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B517AA" w:rsidRPr="00CF4B66" w:rsidRDefault="00B517AA" w:rsidP="007A10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B517AA" w:rsidRDefault="00B517AA" w:rsidP="007A109A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</w:tcPr>
          <w:p w:rsidR="00B517AA" w:rsidRPr="00B517AA" w:rsidRDefault="00B517AA" w:rsidP="00B9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517AA" w:rsidRPr="00B517AA" w:rsidRDefault="00B517AA" w:rsidP="00B9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A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23" w:type="dxa"/>
            <w:shd w:val="clear" w:color="auto" w:fill="auto"/>
          </w:tcPr>
          <w:p w:rsidR="00B517AA" w:rsidRPr="00B517AA" w:rsidRDefault="0000088D" w:rsidP="0000088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B517AA" w:rsidRPr="00B517AA" w:rsidRDefault="0000088D" w:rsidP="00B95C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B517AA" w:rsidRPr="00B517AA">
              <w:rPr>
                <w:sz w:val="22"/>
                <w:szCs w:val="22"/>
              </w:rPr>
              <w:t>2</w:t>
            </w:r>
          </w:p>
          <w:p w:rsidR="00B517AA" w:rsidRPr="00B517AA" w:rsidRDefault="00B517AA" w:rsidP="00B95CC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517AA" w:rsidRPr="004043E7" w:rsidTr="0060259C">
        <w:trPr>
          <w:trHeight w:val="339"/>
          <w:jc w:val="center"/>
        </w:trPr>
        <w:tc>
          <w:tcPr>
            <w:tcW w:w="614" w:type="dxa"/>
            <w:gridSpan w:val="2"/>
            <w:shd w:val="clear" w:color="auto" w:fill="auto"/>
          </w:tcPr>
          <w:p w:rsidR="00B517AA" w:rsidRPr="00CF4B66" w:rsidRDefault="00B517AA" w:rsidP="007A10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65C4">
              <w:rPr>
                <w:sz w:val="22"/>
                <w:szCs w:val="22"/>
              </w:rPr>
              <w:t xml:space="preserve">Работы по содержанию земельного </w:t>
            </w:r>
            <w:r w:rsidRPr="005665C4">
              <w:rPr>
                <w:sz w:val="22"/>
                <w:szCs w:val="22"/>
              </w:rPr>
              <w:lastRenderedPageBreak/>
              <w:t>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</w:t>
            </w:r>
            <w:r>
              <w:rPr>
                <w:sz w:val="22"/>
                <w:szCs w:val="22"/>
              </w:rPr>
              <w:t xml:space="preserve">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наледи и льда;</w:t>
            </w:r>
          </w:p>
          <w:p w:rsidR="00B517AA" w:rsidRPr="005665C4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65C4">
              <w:rPr>
                <w:sz w:val="22"/>
                <w:szCs w:val="22"/>
              </w:rPr>
              <w:t>очистка от мусора урн, установленных возле подъездов, и их промывка;</w:t>
            </w:r>
          </w:p>
          <w:p w:rsidR="00B517AA" w:rsidRDefault="00B517AA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5665C4">
              <w:rPr>
                <w:sz w:val="22"/>
                <w:szCs w:val="22"/>
              </w:rPr>
              <w:t>борка крыльца и площадки перед входом в подъезд.</w:t>
            </w:r>
          </w:p>
        </w:tc>
        <w:tc>
          <w:tcPr>
            <w:tcW w:w="1984" w:type="dxa"/>
            <w:shd w:val="clear" w:color="auto" w:fill="auto"/>
          </w:tcPr>
          <w:p w:rsidR="00B517AA" w:rsidRPr="00B517AA" w:rsidRDefault="0000088D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7AA" w:rsidRPr="00B517AA" w:rsidRDefault="0000088D" w:rsidP="007A10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B517AA" w:rsidRPr="00B517AA" w:rsidRDefault="0000088D" w:rsidP="0000088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663E" w:rsidRPr="004043E7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D663E" w:rsidRPr="00CF4B66" w:rsidRDefault="00BD663E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shd w:val="clear" w:color="auto" w:fill="auto"/>
          </w:tcPr>
          <w:p w:rsidR="00BD663E" w:rsidRPr="00B517AA" w:rsidRDefault="00BD663E" w:rsidP="00B9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D663E" w:rsidRPr="00B517AA" w:rsidRDefault="00BD663E" w:rsidP="00B9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A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BD663E" w:rsidRPr="00B517AA" w:rsidRDefault="00BD663E" w:rsidP="00B95C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887" w:type="dxa"/>
            <w:gridSpan w:val="2"/>
          </w:tcPr>
          <w:p w:rsidR="00BD663E" w:rsidRPr="00B517AA" w:rsidRDefault="00BD663E" w:rsidP="00B95C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Pr="00B517AA">
              <w:rPr>
                <w:sz w:val="22"/>
                <w:szCs w:val="22"/>
              </w:rPr>
              <w:t>2</w:t>
            </w:r>
          </w:p>
          <w:p w:rsidR="00BD663E" w:rsidRPr="00B517AA" w:rsidRDefault="00BD663E" w:rsidP="00B95CC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D663E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D663E" w:rsidRPr="00CF4B66" w:rsidRDefault="00BD663E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63E" w:rsidRDefault="00BD663E" w:rsidP="007A109A">
            <w:pPr>
              <w:pStyle w:val="ConsPlusNormal"/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по обеспечению вывоза, в т.ч.</w:t>
            </w:r>
            <w:r>
              <w:rPr>
                <w:sz w:val="22"/>
                <w:szCs w:val="22"/>
              </w:rPr>
              <w:t xml:space="preserve"> </w:t>
            </w:r>
            <w:r w:rsidRPr="00CF4B66">
              <w:rPr>
                <w:sz w:val="22"/>
                <w:szCs w:val="22"/>
              </w:rPr>
              <w:t>откачке, жидких бытовых отходов:</w:t>
            </w:r>
          </w:p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BD663E" w:rsidRDefault="00BD663E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663E" w:rsidRPr="0000088D" w:rsidRDefault="00BD663E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BD663E" w:rsidRPr="0000088D" w:rsidRDefault="00BD663E" w:rsidP="007A109A">
            <w:pPr>
              <w:jc w:val="center"/>
              <w:rPr>
                <w:sz w:val="22"/>
                <w:szCs w:val="22"/>
              </w:rPr>
            </w:pPr>
            <w:r w:rsidRPr="0000088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</w:tcPr>
          <w:p w:rsidR="00BD663E" w:rsidRPr="0000088D" w:rsidRDefault="00BD663E" w:rsidP="007A109A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BD663E" w:rsidRPr="004043E7" w:rsidTr="0060259C">
        <w:trPr>
          <w:trHeight w:val="551"/>
          <w:jc w:val="center"/>
        </w:trPr>
        <w:tc>
          <w:tcPr>
            <w:tcW w:w="614" w:type="dxa"/>
            <w:gridSpan w:val="2"/>
          </w:tcPr>
          <w:p w:rsidR="00BD663E" w:rsidRDefault="00BD663E" w:rsidP="00B95CC6">
            <w:pPr>
              <w:jc w:val="center"/>
              <w:rPr>
                <w:bCs/>
                <w:sz w:val="22"/>
                <w:szCs w:val="22"/>
              </w:rPr>
            </w:pPr>
          </w:p>
          <w:p w:rsidR="00BD663E" w:rsidRPr="00CF4B66" w:rsidRDefault="00BD663E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BD663E" w:rsidRPr="00CF4B66" w:rsidRDefault="00BD663E" w:rsidP="00B95CC6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</w:t>
            </w:r>
            <w:r w:rsidRPr="00CF4B66">
              <w:rPr>
                <w:bCs/>
                <w:sz w:val="22"/>
                <w:szCs w:val="22"/>
              </w:rPr>
              <w:lastRenderedPageBreak/>
              <w:t>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CF4B66">
              <w:rPr>
                <w:bCs/>
                <w:sz w:val="22"/>
                <w:szCs w:val="22"/>
              </w:rPr>
              <w:t>дств пр</w:t>
            </w:r>
            <w:proofErr w:type="gramEnd"/>
            <w:r w:rsidRPr="00CF4B66">
              <w:rPr>
                <w:bCs/>
                <w:sz w:val="22"/>
                <w:szCs w:val="22"/>
              </w:rPr>
              <w:t xml:space="preserve">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</w:tcPr>
          <w:p w:rsidR="00BD663E" w:rsidRPr="00CF4B66" w:rsidRDefault="00BD663E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663E" w:rsidRPr="00E546E4" w:rsidRDefault="00BD663E" w:rsidP="00B95C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BD663E" w:rsidRPr="00E546E4" w:rsidRDefault="00BD663E" w:rsidP="00B95CC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D663E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D663E" w:rsidRPr="00CF4B66" w:rsidRDefault="00BD663E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4111" w:type="dxa"/>
            <w:vAlign w:val="center"/>
          </w:tcPr>
          <w:p w:rsidR="00BD663E" w:rsidRPr="00CF4B66" w:rsidRDefault="00BD663E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vAlign w:val="center"/>
          </w:tcPr>
          <w:p w:rsidR="00BD663E" w:rsidRPr="00CF4B66" w:rsidRDefault="00BD663E" w:rsidP="00B95CC6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663E" w:rsidRPr="00E546E4" w:rsidRDefault="00BD663E" w:rsidP="00BD6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D663E" w:rsidRPr="00E546E4" w:rsidRDefault="00BD663E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D663E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D663E" w:rsidRPr="00CF4B66" w:rsidRDefault="00BD663E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111" w:type="dxa"/>
            <w:vAlign w:val="center"/>
          </w:tcPr>
          <w:p w:rsidR="00BD663E" w:rsidRPr="00CF4B66" w:rsidRDefault="00BD663E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4" w:type="dxa"/>
          </w:tcPr>
          <w:p w:rsidR="00BD663E" w:rsidRDefault="00BD663E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663E" w:rsidRDefault="00BD663E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D663E" w:rsidRPr="004043E7" w:rsidRDefault="00BD663E" w:rsidP="00B95CC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BD663E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D663E" w:rsidRPr="00CF4B66" w:rsidRDefault="00BD663E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vAlign w:val="center"/>
          </w:tcPr>
          <w:p w:rsidR="00BD663E" w:rsidRPr="00CF4B66" w:rsidRDefault="00BD663E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4" w:type="dxa"/>
          </w:tcPr>
          <w:p w:rsidR="00BD663E" w:rsidRDefault="00BD663E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663E" w:rsidRDefault="00BD663E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D663E" w:rsidRPr="004043E7" w:rsidRDefault="00BD663E" w:rsidP="00B95CC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BD663E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D663E" w:rsidRPr="00A70FE9" w:rsidRDefault="00BD663E" w:rsidP="00B95C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BD663E" w:rsidRPr="005A1C9F" w:rsidRDefault="00BD663E" w:rsidP="00B95C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A1C9F"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4" w:type="dxa"/>
            <w:vAlign w:val="center"/>
          </w:tcPr>
          <w:p w:rsidR="00BD663E" w:rsidRPr="005A1C9F" w:rsidRDefault="00BD663E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C9F">
              <w:rPr>
                <w:sz w:val="22"/>
                <w:szCs w:val="22"/>
              </w:rPr>
              <w:t>остоянно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D663E" w:rsidRPr="001F2056" w:rsidRDefault="00BD663E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D663E" w:rsidRPr="001F2056" w:rsidRDefault="00BD663E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</w:t>
            </w:r>
          </w:p>
        </w:tc>
      </w:tr>
      <w:tr w:rsidR="006E3556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6E3556" w:rsidRPr="00462341" w:rsidRDefault="006E3556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6E3556" w:rsidRPr="00E13613" w:rsidRDefault="006E3556" w:rsidP="00B95CC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F5A21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E3556" w:rsidRPr="00E13613" w:rsidRDefault="006E3556" w:rsidP="006E355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133,2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6E3556" w:rsidRDefault="006E3556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11,1</w:t>
            </w:r>
          </w:p>
        </w:tc>
      </w:tr>
      <w:tr w:rsidR="006E3556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6E3556" w:rsidRPr="00E546E4" w:rsidRDefault="006E3556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6" w:type="dxa"/>
            <w:gridSpan w:val="6"/>
            <w:vAlign w:val="center"/>
          </w:tcPr>
          <w:p w:rsidR="006E3556" w:rsidRDefault="006E3556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размера ежемесячной платы за коммунальные услуги (</w:t>
            </w:r>
            <w:proofErr w:type="spellStart"/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vertAlign w:val="subscript"/>
              </w:rPr>
              <w:t>ку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BD663E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D663E" w:rsidRPr="00462341" w:rsidRDefault="00BD663E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BD663E" w:rsidRPr="00DE0F57" w:rsidRDefault="00BD663E" w:rsidP="00B95CC6">
            <w:pPr>
              <w:jc w:val="both"/>
              <w:rPr>
                <w:b/>
                <w:sz w:val="22"/>
                <w:szCs w:val="22"/>
              </w:rPr>
            </w:pPr>
            <w:r w:rsidRPr="00DE0F57">
              <w:rPr>
                <w:b/>
                <w:sz w:val="22"/>
                <w:szCs w:val="22"/>
              </w:rPr>
              <w:t>Коммунальные услуги</w:t>
            </w:r>
          </w:p>
        </w:tc>
        <w:tc>
          <w:tcPr>
            <w:tcW w:w="1984" w:type="dxa"/>
          </w:tcPr>
          <w:p w:rsidR="00BD663E" w:rsidRPr="00461987" w:rsidRDefault="00BD663E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D663E" w:rsidRPr="00DE0F57" w:rsidRDefault="00BD663E" w:rsidP="00B95C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BD663E" w:rsidRPr="00DE0F57" w:rsidRDefault="0040790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BD663E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D663E" w:rsidRPr="00462341" w:rsidRDefault="00BD663E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BD663E" w:rsidRPr="00175402" w:rsidRDefault="004F555A" w:rsidP="00B95CC6">
            <w:pPr>
              <w:jc w:val="both"/>
              <w:rPr>
                <w:sz w:val="22"/>
                <w:szCs w:val="22"/>
              </w:rPr>
            </w:pPr>
            <w:r w:rsidRPr="00194D12">
              <w:rPr>
                <w:b/>
                <w:sz w:val="22"/>
                <w:szCs w:val="22"/>
              </w:rPr>
              <w:t>Жилищные услуги</w:t>
            </w:r>
          </w:p>
        </w:tc>
        <w:tc>
          <w:tcPr>
            <w:tcW w:w="1984" w:type="dxa"/>
          </w:tcPr>
          <w:p w:rsidR="00BD663E" w:rsidRPr="00461987" w:rsidRDefault="00BD663E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D663E" w:rsidRPr="00FE5C4E" w:rsidRDefault="00BD663E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BD663E" w:rsidRPr="00FE5C4E" w:rsidRDefault="004F555A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259C" w:rsidRDefault="0060259C" w:rsidP="007A109A">
      <w:pPr>
        <w:jc w:val="both"/>
        <w:rPr>
          <w:sz w:val="24"/>
          <w:szCs w:val="24"/>
        </w:rPr>
      </w:pPr>
    </w:p>
    <w:p w:rsidR="0060259C" w:rsidRDefault="0060259C" w:rsidP="007A10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жилых и нежилых помещений составляет 33</w:t>
      </w:r>
      <w:r w:rsidR="00555AAD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555AAD">
        <w:rPr>
          <w:sz w:val="24"/>
          <w:szCs w:val="24"/>
        </w:rPr>
        <w:t>4</w:t>
      </w:r>
      <w:r>
        <w:rPr>
          <w:sz w:val="24"/>
          <w:szCs w:val="24"/>
        </w:rPr>
        <w:t xml:space="preserve"> кв.м, в том числе жилых помещений – 3</w:t>
      </w:r>
      <w:r w:rsidR="00555AAD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555AAD">
        <w:rPr>
          <w:sz w:val="24"/>
          <w:szCs w:val="24"/>
        </w:rPr>
        <w:t>4</w:t>
      </w:r>
      <w:r>
        <w:rPr>
          <w:sz w:val="24"/>
          <w:szCs w:val="24"/>
        </w:rPr>
        <w:t xml:space="preserve"> кв.м, нежилых помещений </w:t>
      </w:r>
      <w:r w:rsidR="00407901">
        <w:rPr>
          <w:sz w:val="24"/>
          <w:szCs w:val="24"/>
        </w:rPr>
        <w:t xml:space="preserve">–   0 </w:t>
      </w:r>
      <w:r w:rsidR="0010764C">
        <w:rPr>
          <w:sz w:val="24"/>
          <w:szCs w:val="24"/>
        </w:rPr>
        <w:t xml:space="preserve"> кв.м., общего пользования 27,0 кв.м.</w:t>
      </w:r>
    </w:p>
    <w:p w:rsidR="00155196" w:rsidRPr="00E24841" w:rsidRDefault="00155196" w:rsidP="00155196">
      <w:pPr>
        <w:ind w:firstLine="567"/>
        <w:jc w:val="both"/>
        <w:rPr>
          <w:b/>
          <w:sz w:val="24"/>
          <w:szCs w:val="24"/>
        </w:rPr>
      </w:pPr>
      <w:r w:rsidRPr="00E24841">
        <w:rPr>
          <w:b/>
          <w:sz w:val="24"/>
          <w:szCs w:val="24"/>
        </w:rPr>
        <w:t>Размер ежемесячной платы за содержание и ремонт общего имущества (Р</w:t>
      </w:r>
      <w:r w:rsidRPr="00E24841">
        <w:rPr>
          <w:b/>
          <w:sz w:val="24"/>
          <w:szCs w:val="24"/>
          <w:vertAlign w:val="subscript"/>
        </w:rPr>
        <w:t>ои</w:t>
      </w:r>
      <w:r w:rsidRPr="00E24841">
        <w:rPr>
          <w:b/>
          <w:sz w:val="24"/>
          <w:szCs w:val="24"/>
        </w:rPr>
        <w:t>):</w:t>
      </w:r>
    </w:p>
    <w:p w:rsidR="00155196" w:rsidRPr="00E24841" w:rsidRDefault="0010764C" w:rsidP="001551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55196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="00155196">
        <w:rPr>
          <w:sz w:val="24"/>
          <w:szCs w:val="24"/>
        </w:rPr>
        <w:t xml:space="preserve"> * </w:t>
      </w:r>
      <w:r>
        <w:rPr>
          <w:sz w:val="24"/>
          <w:szCs w:val="24"/>
        </w:rPr>
        <w:t>303</w:t>
      </w:r>
      <w:r w:rsidR="00155196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="00155196">
        <w:rPr>
          <w:sz w:val="24"/>
          <w:szCs w:val="24"/>
        </w:rPr>
        <w:t xml:space="preserve"> = 3 </w:t>
      </w:r>
      <w:r>
        <w:rPr>
          <w:sz w:val="24"/>
          <w:szCs w:val="24"/>
        </w:rPr>
        <w:t>367</w:t>
      </w:r>
      <w:r w:rsidR="00155196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="00155196">
        <w:rPr>
          <w:sz w:val="24"/>
          <w:szCs w:val="24"/>
        </w:rPr>
        <w:t xml:space="preserve"> рублей.</w:t>
      </w:r>
    </w:p>
    <w:p w:rsidR="0060259C" w:rsidRPr="009C37C3" w:rsidRDefault="0060259C" w:rsidP="007A109A">
      <w:pPr>
        <w:ind w:firstLine="709"/>
        <w:jc w:val="both"/>
        <w:rPr>
          <w:sz w:val="24"/>
          <w:szCs w:val="24"/>
        </w:rPr>
      </w:pPr>
      <w:r w:rsidRPr="00615F17">
        <w:rPr>
          <w:b/>
          <w:sz w:val="24"/>
          <w:szCs w:val="24"/>
        </w:rPr>
        <w:t>Размер обеспечения заявки на участие в конкурсе</w:t>
      </w:r>
      <w:r w:rsidRPr="00615F17">
        <w:rPr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</w:t>
      </w:r>
      <w:r>
        <w:rPr>
          <w:sz w:val="24"/>
          <w:szCs w:val="24"/>
        </w:rPr>
        <w:t xml:space="preserve"> помещений (за исключением помещений общего пользования) в многоквартирных домах, объекты конкурса которых объединены в один лот: </w:t>
      </w:r>
      <w:r w:rsidRPr="00A60D77">
        <w:rPr>
          <w:sz w:val="24"/>
          <w:szCs w:val="24"/>
        </w:rPr>
        <w:t>1</w:t>
      </w:r>
      <w:r w:rsidR="0010764C">
        <w:rPr>
          <w:sz w:val="24"/>
          <w:szCs w:val="24"/>
        </w:rPr>
        <w:t>1</w:t>
      </w:r>
      <w:r w:rsidRPr="00A60D77">
        <w:rPr>
          <w:sz w:val="24"/>
          <w:szCs w:val="24"/>
        </w:rPr>
        <w:t>,</w:t>
      </w:r>
      <w:r w:rsidR="0010764C">
        <w:rPr>
          <w:sz w:val="24"/>
          <w:szCs w:val="24"/>
        </w:rPr>
        <w:t>1</w:t>
      </w:r>
      <w:r>
        <w:rPr>
          <w:sz w:val="24"/>
          <w:szCs w:val="24"/>
        </w:rPr>
        <w:t>*3</w:t>
      </w:r>
      <w:r w:rsidR="0010764C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10764C">
        <w:rPr>
          <w:sz w:val="24"/>
          <w:szCs w:val="24"/>
        </w:rPr>
        <w:t>4</w:t>
      </w:r>
      <w:r w:rsidRPr="00A60D77">
        <w:rPr>
          <w:sz w:val="24"/>
          <w:szCs w:val="24"/>
        </w:rPr>
        <w:t xml:space="preserve">*5% = </w:t>
      </w:r>
      <w:r w:rsidR="0010764C" w:rsidRPr="0010764C">
        <w:rPr>
          <w:b/>
          <w:sz w:val="24"/>
          <w:szCs w:val="24"/>
        </w:rPr>
        <w:t>168</w:t>
      </w:r>
      <w:r w:rsidRPr="0010764C">
        <w:rPr>
          <w:b/>
          <w:sz w:val="24"/>
          <w:szCs w:val="24"/>
        </w:rPr>
        <w:t>,</w:t>
      </w:r>
      <w:r w:rsidR="0010764C">
        <w:rPr>
          <w:b/>
          <w:sz w:val="24"/>
          <w:szCs w:val="24"/>
        </w:rPr>
        <w:t>4</w:t>
      </w:r>
      <w:r w:rsidRPr="00A60D77">
        <w:rPr>
          <w:b/>
          <w:sz w:val="24"/>
          <w:szCs w:val="24"/>
        </w:rPr>
        <w:t xml:space="preserve"> руб.</w:t>
      </w:r>
    </w:p>
    <w:p w:rsidR="004F555A" w:rsidRDefault="004F555A" w:rsidP="00BD663E">
      <w:pPr>
        <w:pStyle w:val="af3"/>
        <w:ind w:firstLine="708"/>
        <w:jc w:val="both"/>
        <w:rPr>
          <w:b/>
          <w:sz w:val="24"/>
          <w:szCs w:val="24"/>
        </w:rPr>
      </w:pPr>
    </w:p>
    <w:p w:rsidR="00BD663E" w:rsidRPr="00BD663E" w:rsidRDefault="00BD663E" w:rsidP="00BD663E">
      <w:pPr>
        <w:pStyle w:val="af3"/>
        <w:ind w:firstLine="708"/>
        <w:jc w:val="both"/>
        <w:rPr>
          <w:b/>
          <w:sz w:val="24"/>
          <w:szCs w:val="24"/>
        </w:rPr>
      </w:pPr>
      <w:r w:rsidRPr="00BD663E">
        <w:rPr>
          <w:b/>
          <w:sz w:val="24"/>
          <w:szCs w:val="24"/>
        </w:rPr>
        <w:t>Размер обеспечения исполнения обязательств (</w:t>
      </w:r>
      <w:proofErr w:type="spellStart"/>
      <w:r w:rsidRPr="00BD663E">
        <w:rPr>
          <w:b/>
          <w:sz w:val="24"/>
          <w:szCs w:val="24"/>
        </w:rPr>
        <w:t>О</w:t>
      </w:r>
      <w:r w:rsidRPr="00BD663E">
        <w:rPr>
          <w:b/>
          <w:sz w:val="24"/>
          <w:szCs w:val="24"/>
          <w:vertAlign w:val="subscript"/>
        </w:rPr>
        <w:t>ио</w:t>
      </w:r>
      <w:proofErr w:type="spellEnd"/>
      <w:r w:rsidRPr="00BD663E">
        <w:rPr>
          <w:b/>
          <w:sz w:val="24"/>
          <w:szCs w:val="24"/>
        </w:rPr>
        <w:t>):</w:t>
      </w:r>
    </w:p>
    <w:p w:rsidR="00BD663E" w:rsidRDefault="00BD663E" w:rsidP="00BD663E">
      <w:pPr>
        <w:pStyle w:val="af3"/>
        <w:jc w:val="center"/>
        <w:rPr>
          <w:sz w:val="24"/>
          <w:szCs w:val="24"/>
        </w:rPr>
      </w:pPr>
    </w:p>
    <w:p w:rsidR="00BD663E" w:rsidRPr="00BD663E" w:rsidRDefault="00BD663E" w:rsidP="00BD663E">
      <w:pPr>
        <w:pStyle w:val="af3"/>
        <w:jc w:val="center"/>
        <w:rPr>
          <w:sz w:val="24"/>
          <w:szCs w:val="24"/>
        </w:rPr>
      </w:pPr>
      <w:r w:rsidRPr="00BD663E">
        <w:rPr>
          <w:sz w:val="24"/>
          <w:szCs w:val="24"/>
        </w:rPr>
        <w:t>(</w:t>
      </w:r>
      <w:proofErr w:type="spellStart"/>
      <w:r w:rsidRPr="00BD663E">
        <w:rPr>
          <w:sz w:val="24"/>
          <w:szCs w:val="24"/>
        </w:rPr>
        <w:t>О</w:t>
      </w:r>
      <w:r w:rsidRPr="00BD663E">
        <w:rPr>
          <w:sz w:val="24"/>
          <w:szCs w:val="24"/>
          <w:vertAlign w:val="subscript"/>
        </w:rPr>
        <w:t>ио</w:t>
      </w:r>
      <w:proofErr w:type="spellEnd"/>
      <w:r w:rsidRPr="00BD663E">
        <w:rPr>
          <w:sz w:val="24"/>
          <w:szCs w:val="24"/>
        </w:rPr>
        <w:t>) = 0,5*(Р</w:t>
      </w:r>
      <w:r w:rsidRPr="00BD663E">
        <w:rPr>
          <w:sz w:val="24"/>
          <w:szCs w:val="24"/>
          <w:vertAlign w:val="subscript"/>
        </w:rPr>
        <w:t>ои</w:t>
      </w:r>
      <w:r w:rsidRPr="00BD663E">
        <w:rPr>
          <w:sz w:val="24"/>
          <w:szCs w:val="24"/>
        </w:rPr>
        <w:t xml:space="preserve"> + </w:t>
      </w:r>
      <w:proofErr w:type="spellStart"/>
      <w:r w:rsidRPr="00BD663E">
        <w:rPr>
          <w:sz w:val="24"/>
          <w:szCs w:val="24"/>
        </w:rPr>
        <w:t>Р</w:t>
      </w:r>
      <w:r w:rsidRPr="00BD663E">
        <w:rPr>
          <w:sz w:val="24"/>
          <w:szCs w:val="24"/>
          <w:vertAlign w:val="subscript"/>
        </w:rPr>
        <w:t>ку</w:t>
      </w:r>
      <w:proofErr w:type="spellEnd"/>
      <w:r w:rsidRPr="00BD663E">
        <w:rPr>
          <w:sz w:val="24"/>
          <w:szCs w:val="24"/>
        </w:rPr>
        <w:t>) = 0,5 * 3 </w:t>
      </w:r>
      <w:r w:rsidR="0010764C">
        <w:rPr>
          <w:sz w:val="24"/>
          <w:szCs w:val="24"/>
        </w:rPr>
        <w:t>36</w:t>
      </w:r>
      <w:r w:rsidRPr="00BD663E">
        <w:rPr>
          <w:sz w:val="24"/>
          <w:szCs w:val="24"/>
        </w:rPr>
        <w:t>7,</w:t>
      </w:r>
      <w:r w:rsidR="0010764C">
        <w:rPr>
          <w:sz w:val="24"/>
          <w:szCs w:val="24"/>
        </w:rPr>
        <w:t>7</w:t>
      </w:r>
      <w:r w:rsidRPr="00BD663E">
        <w:rPr>
          <w:sz w:val="24"/>
          <w:szCs w:val="24"/>
        </w:rPr>
        <w:t xml:space="preserve"> = </w:t>
      </w:r>
      <w:r w:rsidR="004F555A">
        <w:rPr>
          <w:sz w:val="24"/>
          <w:szCs w:val="24"/>
        </w:rPr>
        <w:t>1683,85</w:t>
      </w:r>
    </w:p>
    <w:p w:rsidR="0060259C" w:rsidRPr="00BD531E" w:rsidRDefault="0060259C" w:rsidP="007A109A">
      <w:pPr>
        <w:pStyle w:val="af3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913"/>
        <w:gridCol w:w="1648"/>
        <w:gridCol w:w="1874"/>
        <w:gridCol w:w="1726"/>
      </w:tblGrid>
      <w:tr w:rsidR="0060259C" w:rsidRPr="00300777" w:rsidTr="00BD663E">
        <w:tc>
          <w:tcPr>
            <w:tcW w:w="2126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3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648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874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726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60259C" w:rsidRPr="00300777" w:rsidTr="00BD663E">
        <w:tc>
          <w:tcPr>
            <w:tcW w:w="2126" w:type="dxa"/>
          </w:tcPr>
          <w:p w:rsidR="0060259C" w:rsidRPr="00601753" w:rsidRDefault="0060259C" w:rsidP="00555AAD">
            <w:pPr>
              <w:pStyle w:val="af3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 xml:space="preserve">Многоквартирный жилой дом по адресу: </w:t>
            </w:r>
            <w:r w:rsidR="00555AAD" w:rsidRPr="00601753">
              <w:rPr>
                <w:sz w:val="24"/>
                <w:szCs w:val="24"/>
              </w:rPr>
              <w:t xml:space="preserve">село Вагино, ул. </w:t>
            </w:r>
            <w:proofErr w:type="gramStart"/>
            <w:r w:rsidR="00555AAD" w:rsidRPr="00601753">
              <w:rPr>
                <w:sz w:val="24"/>
                <w:szCs w:val="24"/>
              </w:rPr>
              <w:t>Кооперативн</w:t>
            </w:r>
            <w:r w:rsidRPr="00601753">
              <w:rPr>
                <w:sz w:val="24"/>
                <w:szCs w:val="24"/>
              </w:rPr>
              <w:t>ая</w:t>
            </w:r>
            <w:proofErr w:type="gramEnd"/>
            <w:r w:rsidRPr="00601753">
              <w:rPr>
                <w:sz w:val="24"/>
                <w:szCs w:val="24"/>
              </w:rPr>
              <w:t xml:space="preserve">, </w:t>
            </w:r>
            <w:r w:rsidR="00555AAD" w:rsidRPr="00601753">
              <w:rPr>
                <w:sz w:val="24"/>
                <w:szCs w:val="24"/>
              </w:rPr>
              <w:t>8</w:t>
            </w:r>
            <w:r w:rsidRPr="00601753"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>0,5</w:t>
            </w:r>
          </w:p>
        </w:tc>
        <w:tc>
          <w:tcPr>
            <w:tcW w:w="1648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1753" w:rsidP="00601753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3367,7</w:t>
            </w:r>
          </w:p>
        </w:tc>
        <w:tc>
          <w:tcPr>
            <w:tcW w:w="1874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4F555A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1753" w:rsidP="004F555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55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83,</w:t>
            </w:r>
            <w:r w:rsidR="004F555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F555A" w:rsidRDefault="004F555A" w:rsidP="00BD663E">
      <w:pPr>
        <w:pStyle w:val="af3"/>
        <w:jc w:val="center"/>
        <w:rPr>
          <w:b/>
          <w:sz w:val="24"/>
          <w:szCs w:val="24"/>
        </w:rPr>
      </w:pPr>
    </w:p>
    <w:p w:rsidR="00BD663E" w:rsidRDefault="00BD663E" w:rsidP="00BD663E">
      <w:pPr>
        <w:pStyle w:val="af3"/>
        <w:jc w:val="center"/>
        <w:rPr>
          <w:b/>
          <w:sz w:val="24"/>
          <w:szCs w:val="24"/>
        </w:rPr>
      </w:pPr>
      <w:r w:rsidRPr="00BD531E">
        <w:rPr>
          <w:b/>
          <w:sz w:val="24"/>
          <w:szCs w:val="24"/>
        </w:rPr>
        <w:t>Размер и срок предоставления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 в течение 10 рабочих дней </w:t>
      </w:r>
      <w:proofErr w:type="gramStart"/>
      <w:r>
        <w:rPr>
          <w:sz w:val="24"/>
          <w:szCs w:val="24"/>
        </w:rPr>
        <w:t>с даты утверждения</w:t>
      </w:r>
      <w:proofErr w:type="gramEnd"/>
      <w:r>
        <w:rPr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60259C" w:rsidRDefault="0060259C" w:rsidP="007A109A">
      <w:pPr>
        <w:pStyle w:val="af3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ind w:firstLine="4500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ind w:firstLine="4500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sz w:val="24"/>
          <w:szCs w:val="24"/>
        </w:rPr>
        <w:t>1. Заявление об участии в конкурсе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телефона)</w:t>
      </w:r>
    </w:p>
    <w:p w:rsidR="0060259C" w:rsidRDefault="0060259C" w:rsidP="007A109A">
      <w:pPr>
        <w:jc w:val="both"/>
        <w:rPr>
          <w:sz w:val="2"/>
          <w:szCs w:val="2"/>
        </w:rPr>
      </w:pPr>
      <w:r>
        <w:rPr>
          <w:sz w:val="24"/>
          <w:szCs w:val="24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и) по адресу:</w:t>
      </w:r>
      <w:r>
        <w:rPr>
          <w:sz w:val="24"/>
          <w:szCs w:val="24"/>
        </w:rPr>
        <w:br/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</w:p>
    <w:p w:rsidR="0060259C" w:rsidRDefault="0060259C" w:rsidP="007A109A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sz w:val="24"/>
          <w:szCs w:val="24"/>
        </w:rPr>
        <w:t>2. Предложения претендента</w:t>
      </w:r>
      <w:r>
        <w:rPr>
          <w:sz w:val="24"/>
          <w:szCs w:val="24"/>
        </w:rPr>
        <w:br/>
        <w:t>по условиям договора управления многоквартирным домом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(описание предлагаемого претендентом в качестве условия договора</w:t>
      </w:r>
      <w:proofErr w:type="gramEnd"/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управления многоквартирным домом способа внесения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  <w:t xml:space="preserve">за содержание и ремонт жилого </w:t>
      </w:r>
      <w:proofErr w:type="gramStart"/>
      <w:r>
        <w:rPr>
          <w:sz w:val="18"/>
          <w:szCs w:val="18"/>
        </w:rPr>
        <w:t>помещения</w:t>
      </w:r>
      <w:proofErr w:type="gramEnd"/>
      <w:r>
        <w:rPr>
          <w:sz w:val="18"/>
          <w:szCs w:val="18"/>
        </w:rPr>
        <w:t xml:space="preserve"> и коммунальные услуги)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60259C" w:rsidRDefault="0060259C" w:rsidP="007A109A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 претендента)</w:t>
      </w: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заявке прилагаются следующие документы: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60259C" w:rsidRDefault="0060259C" w:rsidP="007A109A">
      <w:pPr>
        <w:keepNext/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документы, подтверждающие внесение денежных сре</w:t>
      </w:r>
      <w:proofErr w:type="gramStart"/>
      <w:r>
        <w:rPr>
          <w:sz w:val="24"/>
          <w:szCs w:val="24"/>
        </w:rPr>
        <w:t>дств в к</w:t>
      </w:r>
      <w:proofErr w:type="gramEnd"/>
      <w:r>
        <w:rPr>
          <w:sz w:val="24"/>
          <w:szCs w:val="24"/>
        </w:rPr>
        <w:t>ачестве обеспечения заявки на участие в конкурсе: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t>5) утвержденный бухгалтерский баланс за последний год: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Настоящим  </w:t>
      </w:r>
    </w:p>
    <w:p w:rsidR="0060259C" w:rsidRDefault="0060259C" w:rsidP="007A109A">
      <w:pPr>
        <w:pBdr>
          <w:top w:val="single" w:sz="4" w:space="1" w:color="auto"/>
        </w:pBdr>
        <w:ind w:left="187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(организационно-правовая форма, наименование (фирменное наименование)</w:t>
      </w:r>
      <w:proofErr w:type="gramEnd"/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организации или ф.и.о. физического лица, данные документа, удостоверяющего личность)</w:t>
      </w:r>
    </w:p>
    <w:p w:rsidR="0060259C" w:rsidRDefault="0060259C" w:rsidP="007A109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>
        <w:rPr>
          <w:sz w:val="24"/>
          <w:szCs w:val="24"/>
        </w:rPr>
        <w:t xml:space="preserve"> некоторые акты Правительства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60259C" w:rsidTr="0060259C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2580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60259C" w:rsidRDefault="0060259C" w:rsidP="007A10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60259C" w:rsidTr="0060259C">
        <w:tc>
          <w:tcPr>
            <w:tcW w:w="187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60259C" w:rsidRDefault="0060259C" w:rsidP="007A109A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</w:p>
    <w:p w:rsidR="0060259C" w:rsidRDefault="0060259C" w:rsidP="007A109A">
      <w:pPr>
        <w:pStyle w:val="af3"/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РАСПИСКА</w:t>
      </w: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о получении заявки 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</w:t>
      </w:r>
      <w:proofErr w:type="gramEnd"/>
      <w:r>
        <w:rPr>
          <w:b/>
          <w:bCs/>
          <w:sz w:val="26"/>
          <w:szCs w:val="26"/>
        </w:rPr>
        <w:t xml:space="preserve"> многоквартирным домом</w:t>
      </w: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 xml:space="preserve">Настоящая расписка выдана претенденту  </w:t>
      </w:r>
    </w:p>
    <w:p w:rsidR="0060259C" w:rsidRDefault="0060259C" w:rsidP="007A109A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или ф.и.о. индивидуального предпринимателя)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p w:rsidR="0060259C" w:rsidRDefault="0060259C" w:rsidP="007A109A">
      <w:pPr>
        <w:tabs>
          <w:tab w:val="center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</w:t>
      </w:r>
      <w:r>
        <w:rPr>
          <w:sz w:val="24"/>
          <w:szCs w:val="24"/>
        </w:rPr>
        <w:br/>
        <w:t xml:space="preserve">№ 75,  </w:t>
      </w:r>
      <w:r>
        <w:rPr>
          <w:sz w:val="24"/>
          <w:szCs w:val="24"/>
        </w:rPr>
        <w:tab/>
      </w:r>
    </w:p>
    <w:p w:rsidR="0060259C" w:rsidRDefault="0060259C" w:rsidP="007A109A">
      <w:pPr>
        <w:pBdr>
          <w:top w:val="single" w:sz="4" w:space="1" w:color="auto"/>
        </w:pBdr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организатора конкурса)</w:t>
      </w:r>
    </w:p>
    <w:p w:rsidR="0060259C" w:rsidRDefault="0060259C" w:rsidP="007A109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 xml:space="preserve">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60259C" w:rsidRDefault="0060259C" w:rsidP="007A109A">
      <w:pPr>
        <w:pBdr>
          <w:top w:val="single" w:sz="4" w:space="1" w:color="auto"/>
        </w:pBdr>
        <w:ind w:left="99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9"/>
        <w:gridCol w:w="373"/>
        <w:gridCol w:w="224"/>
        <w:gridCol w:w="1341"/>
        <w:gridCol w:w="740"/>
        <w:gridCol w:w="199"/>
        <w:gridCol w:w="496"/>
        <w:gridCol w:w="3478"/>
      </w:tblGrid>
      <w:tr w:rsidR="0060259C" w:rsidTr="0060259C">
        <w:trPr>
          <w:trHeight w:val="284"/>
        </w:trPr>
        <w:tc>
          <w:tcPr>
            <w:tcW w:w="2452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зарегистрирована “</w:t>
            </w:r>
          </w:p>
        </w:tc>
        <w:tc>
          <w:tcPr>
            <w:tcW w:w="373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342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9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vAlign w:val="bottom"/>
            <w:hideMark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</w:t>
            </w:r>
          </w:p>
        </w:tc>
        <w:tc>
          <w:tcPr>
            <w:tcW w:w="3480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документа, в котором регистрируется заявка)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под номером  </w:t>
      </w: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left="1457" w:right="91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>Лицо, уполномоченное организатором конкурса принимать заявки на участие в конкурсе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60259C" w:rsidTr="0060259C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2580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60259C" w:rsidRDefault="0060259C" w:rsidP="007A10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60259C" w:rsidTr="0060259C">
        <w:tc>
          <w:tcPr>
            <w:tcW w:w="187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0259C" w:rsidRDefault="0060259C" w:rsidP="007A109A">
      <w:pPr>
        <w:pStyle w:val="af3"/>
        <w:ind w:firstLine="4500"/>
        <w:rPr>
          <w:sz w:val="24"/>
          <w:szCs w:val="24"/>
        </w:rPr>
      </w:pPr>
    </w:p>
    <w:p w:rsidR="0060259C" w:rsidRDefault="0060259C" w:rsidP="007A109A">
      <w:pPr>
        <w:pStyle w:val="af3"/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ind w:firstLine="709"/>
        <w:jc w:val="center"/>
        <w:rPr>
          <w:b/>
          <w:sz w:val="24"/>
          <w:szCs w:val="24"/>
        </w:rPr>
      </w:pPr>
    </w:p>
    <w:p w:rsidR="0060259C" w:rsidRDefault="0060259C" w:rsidP="007A109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b/>
          <w:sz w:val="24"/>
          <w:szCs w:val="24"/>
        </w:rPr>
        <w:t>управления многоквартирным домом</w:t>
      </w: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sz w:val="24"/>
          <w:szCs w:val="24"/>
        </w:rPr>
        <w:t xml:space="preserve">г. Боготол                           </w:t>
      </w:r>
      <w:r>
        <w:rPr>
          <w:spacing w:val="-16"/>
          <w:kern w:val="16"/>
          <w:sz w:val="24"/>
          <w:szCs w:val="24"/>
        </w:rPr>
        <w:t xml:space="preserve"> </w:t>
      </w:r>
      <w:r>
        <w:rPr>
          <w:spacing w:val="-16"/>
          <w:kern w:val="16"/>
          <w:sz w:val="24"/>
          <w:szCs w:val="24"/>
        </w:rPr>
        <w:tab/>
        <w:t xml:space="preserve">                                                 «_____»_______» 20___ г.</w:t>
      </w:r>
    </w:p>
    <w:p w:rsidR="0060259C" w:rsidRDefault="0060259C" w:rsidP="007A109A">
      <w:pPr>
        <w:ind w:firstLine="709"/>
        <w:jc w:val="both"/>
        <w:rPr>
          <w:spacing w:val="-16"/>
          <w:kern w:val="16"/>
          <w:sz w:val="24"/>
          <w:szCs w:val="24"/>
        </w:rPr>
      </w:pPr>
    </w:p>
    <w:p w:rsidR="0060259C" w:rsidRDefault="0060259C" w:rsidP="007A10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 в лице </w:t>
      </w:r>
    </w:p>
    <w:p w:rsidR="0060259C" w:rsidRDefault="0060259C" w:rsidP="007A109A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(наименование управляющей организации)</w:t>
      </w:r>
    </w:p>
    <w:p w:rsidR="0060259C" w:rsidRDefault="0060259C" w:rsidP="007A10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 далее по тексту именуемая в дальнейшем «Управляющая организация», с одной стороны, и собственники жилых и нежилых помещений в многоквартирном доме, расположенном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r w:rsidR="00767078">
        <w:rPr>
          <w:rFonts w:ascii="Times New Roman" w:hAnsi="Times New Roman" w:cs="Times New Roman"/>
          <w:sz w:val="24"/>
          <w:szCs w:val="24"/>
        </w:rPr>
        <w:t>Боготол</w:t>
      </w:r>
      <w:r w:rsidR="00D03E06">
        <w:rPr>
          <w:rFonts w:ascii="Times New Roman" w:hAnsi="Times New Roman" w:cs="Times New Roman"/>
          <w:sz w:val="24"/>
          <w:szCs w:val="24"/>
        </w:rPr>
        <w:t>ьский район, с. Вагино, ул. Кооперативн</w:t>
      </w:r>
      <w:r w:rsidR="00767078">
        <w:rPr>
          <w:rFonts w:ascii="Times New Roman" w:hAnsi="Times New Roman" w:cs="Times New Roman"/>
          <w:sz w:val="24"/>
          <w:szCs w:val="24"/>
        </w:rPr>
        <w:t>ая, д.</w:t>
      </w:r>
      <w:r w:rsidR="00D03E06">
        <w:rPr>
          <w:rFonts w:ascii="Times New Roman" w:hAnsi="Times New Roman" w:cs="Times New Roman"/>
          <w:sz w:val="24"/>
          <w:szCs w:val="24"/>
        </w:rPr>
        <w:t>8</w:t>
      </w:r>
      <w:r w:rsidR="007670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именуемые  в  дальнейшем  -  "С</w:t>
      </w:r>
      <w:r>
        <w:rPr>
          <w:rFonts w:ascii="Times New Roman" w:hAnsi="Times New Roman" w:cs="Times New Roman"/>
          <w:sz w:val="24"/>
          <w:szCs w:val="24"/>
        </w:rPr>
        <w:t>обственники  помещений"  или  "Собственник", с другой стороны, совместно именуемые в дальнейшем «Стороны», в целях осуществления деятельности по управлению указанным многоквартирным домом (далее  - Многоквартирный дом) заключили настоящий договор (далее - Договор) о нижеследующем: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>
        <w:rPr>
          <w:bCs/>
          <w:caps/>
          <w:sz w:val="24"/>
          <w:szCs w:val="24"/>
        </w:rPr>
        <w:t>1. Общие положения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 Настоящий Договор заключен на основании результатов открытого конкурса по отбору управляющей организации для управления многоквартирным домом, проведенного конкурсной комиссией и отраженных в протоколе конкурсной </w:t>
      </w:r>
      <w:proofErr w:type="gramStart"/>
      <w:r>
        <w:rPr>
          <w:bCs/>
          <w:sz w:val="24"/>
          <w:szCs w:val="24"/>
        </w:rPr>
        <w:t>комиссии</w:t>
      </w:r>
      <w:proofErr w:type="gramEnd"/>
      <w:r>
        <w:rPr>
          <w:bCs/>
          <w:sz w:val="24"/>
          <w:szCs w:val="24"/>
        </w:rPr>
        <w:t xml:space="preserve"> от __________ № ______, экземпляр которого хранится в администрации </w:t>
      </w:r>
      <w:r w:rsidR="00EB7ADC">
        <w:rPr>
          <w:bCs/>
          <w:sz w:val="24"/>
          <w:szCs w:val="24"/>
        </w:rPr>
        <w:t>Вагинского сельсовета</w:t>
      </w:r>
      <w:r>
        <w:rPr>
          <w:bCs/>
          <w:sz w:val="24"/>
          <w:szCs w:val="24"/>
        </w:rPr>
        <w:t xml:space="preserve"> по адресу: Красноярский край, Боготол</w:t>
      </w:r>
      <w:r w:rsidR="00EB7ADC">
        <w:rPr>
          <w:bCs/>
          <w:sz w:val="24"/>
          <w:szCs w:val="24"/>
        </w:rPr>
        <w:t>ьский район</w:t>
      </w:r>
      <w:r>
        <w:rPr>
          <w:bCs/>
          <w:sz w:val="24"/>
          <w:szCs w:val="24"/>
        </w:rPr>
        <w:t>,</w:t>
      </w:r>
      <w:r w:rsidR="00EB7ADC">
        <w:rPr>
          <w:bCs/>
          <w:sz w:val="24"/>
          <w:szCs w:val="24"/>
        </w:rPr>
        <w:t xml:space="preserve"> с. Вагино</w:t>
      </w:r>
      <w:r>
        <w:rPr>
          <w:bCs/>
          <w:sz w:val="24"/>
          <w:szCs w:val="24"/>
        </w:rPr>
        <w:t xml:space="preserve"> ул.</w:t>
      </w:r>
      <w:r w:rsidR="00EB7ADC">
        <w:rPr>
          <w:bCs/>
          <w:sz w:val="24"/>
          <w:szCs w:val="24"/>
        </w:rPr>
        <w:t xml:space="preserve"> </w:t>
      </w:r>
      <w:proofErr w:type="gramStart"/>
      <w:r w:rsidR="00EB7ADC">
        <w:rPr>
          <w:bCs/>
          <w:sz w:val="24"/>
          <w:szCs w:val="24"/>
        </w:rPr>
        <w:t>Кооперативная</w:t>
      </w:r>
      <w:proofErr w:type="gramEnd"/>
      <w:r>
        <w:rPr>
          <w:bCs/>
          <w:sz w:val="24"/>
          <w:szCs w:val="24"/>
        </w:rPr>
        <w:t>, д.1</w:t>
      </w:r>
      <w:r w:rsidR="00EB7AD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, кабинет № 1.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</w:t>
      </w:r>
      <w:proofErr w:type="gramStart"/>
      <w:r>
        <w:rPr>
          <w:bCs/>
          <w:sz w:val="24"/>
          <w:szCs w:val="24"/>
        </w:rPr>
        <w:t xml:space="preserve">При выполнении условий настоящего Договора Стороны руководствуются </w:t>
      </w:r>
      <w:hyperlink r:id="rId11" w:history="1">
        <w:r>
          <w:rPr>
            <w:rStyle w:val="a4"/>
            <w:bCs/>
            <w:sz w:val="24"/>
            <w:szCs w:val="24"/>
          </w:rPr>
          <w:t>Конституцией</w:t>
        </w:r>
      </w:hyperlink>
      <w:r>
        <w:rPr>
          <w:bCs/>
          <w:sz w:val="24"/>
          <w:szCs w:val="24"/>
        </w:rPr>
        <w:t xml:space="preserve"> Российской Федерации, Гражданским </w:t>
      </w:r>
      <w:hyperlink r:id="rId12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Жилищным </w:t>
      </w:r>
      <w:hyperlink r:id="rId13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</w:t>
      </w:r>
      <w:hyperlink r:id="rId14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доме, </w:t>
      </w:r>
      <w:hyperlink r:id="rId15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 и </w:t>
      </w:r>
      <w:hyperlink r:id="rId16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>
        <w:rPr>
          <w:bCs/>
          <w:sz w:val="24"/>
          <w:szCs w:val="24"/>
        </w:rPr>
        <w:t xml:space="preserve">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491, иными положениями гражданского и жилищного законодательства Российской Федерации.</w:t>
      </w:r>
    </w:p>
    <w:p w:rsidR="0060259C" w:rsidRDefault="0060259C" w:rsidP="007A109A">
      <w:p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ПРЕДМЕТ ДОГОВОРА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 xml:space="preserve">Управляющая организация по заданию Собственника в течение согласованного настоящим Договором срока за плату обязуется выполнять работы и (или) оказывать услуги по управлению многоквартирным домом, оказывать услуги и </w:t>
      </w:r>
      <w:r>
        <w:rPr>
          <w:sz w:val="24"/>
          <w:szCs w:val="24"/>
        </w:rPr>
        <w:lastRenderedPageBreak/>
        <w:t xml:space="preserve">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</w:t>
      </w:r>
      <w:hyperlink r:id="rId17" w:history="1">
        <w:r>
          <w:rPr>
            <w:rStyle w:val="a4"/>
            <w:sz w:val="24"/>
            <w:szCs w:val="24"/>
          </w:rPr>
          <w:t>статьей 157.2</w:t>
        </w:r>
        <w:proofErr w:type="gramEnd"/>
      </w:hyperlink>
      <w:r>
        <w:rPr>
          <w:sz w:val="24"/>
          <w:szCs w:val="24"/>
        </w:rPr>
        <w:t xml:space="preserve"> Жилищного кодекса Российской Федерации, обеспечить готовность инженерных систем,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Состав общего имущества многоквартирного дома и его техническое состояние указаны в Приложении №1 к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Управление многоквартирным домом, исходя из его технического состояния и задания собственников помещений, осуществляется по Договору в целях сохранения многоквартирного дома в существующем состоянии, отвечающем требованиям надлежащего содержания общего имущества в многоквартирном доме.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Перечень услуг и работ по содержанию и ремонту общего имущества многоквартирного дома в пределах границ эксплуатационной ответственности  указан в Приложении № 2.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обо всех собственниках помещений в многоквартирном доме составляется Управляющей организацией на дату заключения Договора по форме, приведенной в Приложении № 3 к Договору (реестр собственников помещений).   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указанной информации (фиксация сведений о новых собственниках помещений, о смене собственников, о прекращении права собственности на помещения, о вселении или выселении граждан, в том числе нанимателей и т.д.) осуществляется Управляющей организацией путем ведения аналогичного реестра, включающего в себя необходимую информацию, но не являющегося неотъемлемой частью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3. Права и обязанности сторон по Договору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Управляющая организация обязана: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</w:t>
      </w:r>
      <w:r>
        <w:rPr>
          <w:rFonts w:eastAsiaTheme="minorHAnsi"/>
          <w:bCs/>
          <w:sz w:val="24"/>
          <w:szCs w:val="24"/>
          <w:lang w:eastAsia="en-US"/>
        </w:rPr>
        <w:t xml:space="preserve">риступить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настоящего Договора управления Многоквартирным домом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 Обеспечивать круглосуточное аварийно-диспетчерское обслуживание многоквартирного дома и устранять аварии, а также выполнять заявки собственника помещения или потребителя в сроки, установленные законодательством РФ и настоящим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Обеспечивать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7" w:name="P161"/>
      <w:bookmarkEnd w:id="7"/>
      <w:r>
        <w:rPr>
          <w:sz w:val="24"/>
          <w:szCs w:val="24"/>
        </w:rPr>
        <w:t>3.1.4. Хранить и актуализировать техническую документацию на многоквартирный дом и иные связанные с управлением многоквартирным домом документы, вносить в техническую документацию изменения, отражающие информацию о выполняемых работах и о состоянии дома в соответствии с результатами проводимых осмотров и выполняемых работ.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 Организовывать и вести прием собственников помещений и потребителей по вопросам, касающимся управления многоквартирным домом.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3.1.6. По требованию уполномоченного лица, осуществляющего приемку выполненных работ и контроль деятельности Управляющей организации по Договору, </w:t>
      </w:r>
      <w:proofErr w:type="gramStart"/>
      <w:r>
        <w:rPr>
          <w:sz w:val="24"/>
          <w:szCs w:val="24"/>
        </w:rPr>
        <w:t>предоставлять ему документы</w:t>
      </w:r>
      <w:proofErr w:type="gramEnd"/>
      <w:r>
        <w:rPr>
          <w:sz w:val="24"/>
          <w:szCs w:val="24"/>
        </w:rPr>
        <w:t xml:space="preserve"> в порядке и в объеме, установленных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3.1.7. В случае если потребителям предоставляются меры социальной поддержки (льготы) в виде скидки к плате за содержание и ремонт жилого помещения и (или) за коммунальные услуги, принимать от таких потребителей документы, подтверждающие их право на указанные меры социальной поддержки и производить уменьшение платы на соответствующие скидки.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3.1.8. Производить перерасчет платы за содержание и ремонт жилых помещений и за коммунальные услуги в соответствии с порядком, установленным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3.1.9. По требованию граждан-потребителей в порядке, предусмотренном гражданским законодательством РФ, выдавать или организовывать выдачу в день обращения гражданина справки установленного образца, выписки из финансового лицевого счета или его копии и (или) выписки из домовой книги и иных предусмотренных законодательством РФ документов, в том числе для предоставления потребителям мер социальной поддержки.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Производить техническую эксплуатацию общего имущества многоквартирного дома в соответствии с действующими правилами и нормами.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обслуживание и ремонт строительных конструкций и инженерных систем многоквартирного дома включает в себя: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техническое обслуживание (содержание), включая диспетчерское и аварийное;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осмотры;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подготовка к сезонной эксплуатации;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текущий ремонт.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Санитарное содержание включает в себя: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уборка мест общего пользования;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уборка мест придомовой территории;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уход за зелеными насаждениями;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содержание контейнерных площадок и вывоз ТБО, КБО.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дератизацию и дезинсекцию в помещениях, входящих в состав общего имущества дома.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оказании услуг и выполнении работ по содержанию и ремонту общего имущества в многоквартирном доме: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регулярно, (по мере подачи заявок), а также перед началом отопительного сезона и после его окончания, производить осмотры общего имущества в многоквартирном доме, на их основе производить анализ и оценку технического состояния общего имущества, разрабатывать планы работ, учитывать при их разработке и корректировке требования и предложения собственников; вести Журнал проведения осмотров;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3.1.11. На основании письменной заявки потребителя направлять своего специалиста (представителя) для составления акта о нанесении ущерба общему имуществу и (или) имуществу и (или) помещени</w:t>
      </w:r>
      <w:proofErr w:type="gramStart"/>
      <w:r>
        <w:rPr>
          <w:sz w:val="24"/>
          <w:szCs w:val="24"/>
        </w:rPr>
        <w:t>ю(</w:t>
      </w:r>
      <w:proofErr w:type="gramEnd"/>
      <w:r>
        <w:rPr>
          <w:sz w:val="24"/>
          <w:szCs w:val="24"/>
        </w:rPr>
        <w:t>ям) собственника (потребителя).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3.1.12. Обеспечивать возможность осуществления собственниками помещений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 Управляющей организацией обязательств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3.1.13. </w:t>
      </w:r>
      <w:proofErr w:type="gramStart"/>
      <w:r>
        <w:rPr>
          <w:sz w:val="24"/>
          <w:szCs w:val="24"/>
        </w:rPr>
        <w:t>Вести учет жалоб (заявлений, обращений, требований и претензий) потребителей на качество по содержанию и ремонту общего имущества и предоставления коммунальных услуг, учет сроков и результатов их рассмотрения и исполнения, а также в сроки, установленные жилищным законодательством, направлять потребителю ответ об удовлетворении жалобы либо об отказе в ее удовлетворении с указанием причин отказа.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3.1.14. П</w:t>
      </w:r>
      <w:r>
        <w:rPr>
          <w:rFonts w:eastAsiaTheme="minorHAnsi"/>
          <w:sz w:val="24"/>
          <w:szCs w:val="24"/>
          <w:lang w:eastAsia="en-US"/>
        </w:rPr>
        <w:t>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Управляющая организация вправе: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3.2.1. Самостоятельно определять порядок и способ выполнения своих обязательств по Договору, не нарушая другие условия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Требовать </w:t>
      </w:r>
      <w:proofErr w:type="gramStart"/>
      <w:r>
        <w:rPr>
          <w:sz w:val="24"/>
          <w:szCs w:val="24"/>
        </w:rPr>
        <w:t>от плательщиков внесения платы по Договору в полном объеме в соответствии с выставленными платежными документами</w:t>
      </w:r>
      <w:proofErr w:type="gramEnd"/>
      <w:r>
        <w:rPr>
          <w:sz w:val="24"/>
          <w:szCs w:val="24"/>
        </w:rPr>
        <w:t>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Приостанавливать или ограничивать предоставление коммунальных услуг потребителям в соответствии с порядком, установленным </w:t>
      </w:r>
      <w:hyperlink r:id="rId18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В случаях нарушения срока внесения платы по Договору требовать уплаты неустоек (штрафов, пеней) в размерах, установленных федеральными законами и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8" w:name="P178"/>
      <w:bookmarkEnd w:id="8"/>
      <w:r>
        <w:rPr>
          <w:sz w:val="24"/>
          <w:szCs w:val="24"/>
        </w:rPr>
        <w:t xml:space="preserve">3.2.5. </w:t>
      </w:r>
      <w:proofErr w:type="gramStart"/>
      <w:r>
        <w:rPr>
          <w:sz w:val="24"/>
          <w:szCs w:val="24"/>
        </w:rPr>
        <w:t xml:space="preserve">Требовать допуска в заранее согласованное с собственником помещения и (или) потребителем время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в порядке и в сроки, установленные </w:t>
      </w:r>
      <w:hyperlink r:id="rId19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Требовать от собственника помещения (потребителя) полного возмещения убытков, возникших по его вине, в том числе в результате невыполнения обязанности допускать в занимаемое им жилое или нежилое помещение Представителей Управляющей организации, включая работников аварийных служб, в случаях, когда такой допуск требуется нормами жилищного законодательства.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Осуществлять в соответствии с гражданским законодательством РФ в пользу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организации, а также иных лиц уступку прав требования к потребителям, имеющим задолженность по оплате соответствующей коммунальной услуги.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3.2.8. Осуществлять иные права, предусмотренные Договором и законодательством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Собственники помещений и иные потребители обязаны: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 Своевременно и полностью вносить плату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Представлять Управляющей организации информацию, необходимую для расчета платы за коммунальные услуги, в порядке и в сроки, установленные Договором и </w:t>
      </w:r>
      <w:hyperlink r:id="rId20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60259C" w:rsidRDefault="0060259C" w:rsidP="007A109A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3.3.3. Обеспечивать доступ представителей Управляющей организации в </w:t>
      </w:r>
      <w:r>
        <w:rPr>
          <w:color w:val="000000" w:themeColor="text1"/>
          <w:sz w:val="24"/>
          <w:szCs w:val="24"/>
        </w:rPr>
        <w:t xml:space="preserve">принадлежащее ему (используемое им) помещение в случаях и в порядке, указанных в </w:t>
      </w:r>
      <w:hyperlink r:id="rId21" w:anchor="P178" w:history="1">
        <w:proofErr w:type="spellStart"/>
        <w:r>
          <w:rPr>
            <w:rStyle w:val="a4"/>
            <w:color w:val="000000" w:themeColor="text1"/>
            <w:sz w:val="24"/>
            <w:szCs w:val="24"/>
          </w:rPr>
          <w:t>пп</w:t>
        </w:r>
        <w:proofErr w:type="spellEnd"/>
        <w:r>
          <w:rPr>
            <w:rStyle w:val="a4"/>
            <w:color w:val="000000" w:themeColor="text1"/>
            <w:sz w:val="24"/>
            <w:szCs w:val="24"/>
          </w:rPr>
          <w:t>. 3.2.5</w:t>
        </w:r>
      </w:hyperlink>
      <w:r>
        <w:rPr>
          <w:color w:val="000000" w:themeColor="text1"/>
          <w:sz w:val="24"/>
          <w:szCs w:val="24"/>
        </w:rPr>
        <w:t xml:space="preserve">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3.3.4. При</w:t>
      </w:r>
      <w:r>
        <w:rPr>
          <w:sz w:val="24"/>
          <w:szCs w:val="24"/>
        </w:rPr>
        <w:t xml:space="preserve"> обнаружении неисправностей инженерных сетей, оборудования, общедомовых, индивидуальных (квартирных, комнатных) приборов учета немедленно сообщать о них письменно по электронной почте или устно по телефону в Управляющую организацию и (или) аварийно-диспетчерскую службу, при наличии возможности принимать все доступные меры по их устранению.</w:t>
      </w:r>
    </w:p>
    <w:p w:rsidR="0060259C" w:rsidRDefault="0060259C" w:rsidP="007A109A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3.3.5. При неиспользовании помещения сообщать Управляющей организации свои контактные телефоны и адрес почтовой связи, а также телефоны и адреса лиц, </w:t>
      </w:r>
      <w:r>
        <w:rPr>
          <w:color w:val="000000" w:themeColor="text1"/>
          <w:sz w:val="24"/>
          <w:szCs w:val="24"/>
        </w:rPr>
        <w:t>обеспечивающих доступ к соответствующему помещению при отсутствии потребителя.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Содержать принадлежащее ему жилое помещение в технически исправном состоянии, производить за свой счет его ремонт, в том числе находящихся в нем инженерных сетей холодного и горячего водоснабжения, отопления, электроснабжения, в сроки, установленные жилищным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захламлять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места общего пользования.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3.3.7. Ежемесячно</w:t>
      </w:r>
      <w:r>
        <w:rPr>
          <w:rFonts w:ascii="Times New Roman" w:hAnsi="Times New Roman"/>
          <w:color w:val="000000"/>
          <w:sz w:val="24"/>
          <w:szCs w:val="24"/>
        </w:rPr>
        <w:t xml:space="preserve"> до 10 числа месяца, следующего за истекшим месяцем, производить оплату за жилое помещение и коммунальные услуги.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3.3.8. Уведомлять Управляющую организацию в 10-дневный срок об изменении количества проживающих человек в своем помещении, необходимости перерасчета платы за недополученные коммунальные услуги, о сдаче жилого помещения в поднаем, изменении количества собственников в одной квартире.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3.3.9. Избрать Совет многоквартирного дома из числа собственников данного дома с наделением его полномочиями согласно ст. 161.1 ЖК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Собственники помещений и иные потребители имеют право: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3.4.1.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(или) коммунальные услуги в случае предоставления потребителю мер социальной поддержки (льгот) в виде скидки к такой плате после представления документов, подтверждающих право потребителей на соответствующие меры социальной поддержки.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 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 Получать от Управляющей организации сведения о правильности исчисления предъявленного плательщику к уплате размера платы по Договору, наличии (отсутствии) задолженности или переплаты, наличии оснований и правильности начисления Управляющей организацией плательщику штрафов, пеней.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от Управляющей организации проведения проверок качества выполненных работ, предоставляемых коммунальных услуг, оформления и предоставления соответствующего акта.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</w:t>
      </w:r>
      <w:proofErr w:type="gramStart"/>
      <w:r>
        <w:rPr>
          <w:sz w:val="24"/>
          <w:szCs w:val="24"/>
        </w:rPr>
        <w:t>Требовать  изменения размера платы за содержание и ремонт жилого помещения, а также в случаях и в порядке, которые установлены Правилами предоставления коммунальных услуг и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потребителей в занимаемом жилом помещении.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3.4.6. Требовать от работников Управляющей организации или ее представителей предъявления документов, подтверждающих их личность и наличие у них полномочий на доступ в жилое или нежилое помещение для осуществления деятельности, связанной с управлением многоквартирным домом (наряд, приказ, задание о направлении такого лица в целях проведения указанной проверки либо иной подобный документ).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3.4.7. По всем спорным вопросам, возникающим у потребителей в отношениях с представителями Управляющей организации, обращаться в Управляющую организацию.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Осуществлять контроль собственниками помещений за выполнением Управляющей организацией ее обязательств по Договору.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3.4.9. Осуществлять иные права, предусмотренные Договором и законодательством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3.4.10. </w:t>
      </w:r>
      <w:proofErr w:type="gramStart"/>
      <w:r>
        <w:rPr>
          <w:sz w:val="24"/>
          <w:szCs w:val="24"/>
        </w:rPr>
        <w:t>Производить оплату подрядчику за выполнение непредвиденных работ (услуг),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Договора, только после подписания акта выполненных работ (услуг) Сторонами, одной стороной в котором обязательно выступает представитель собственников.</w:t>
      </w:r>
      <w:proofErr w:type="gramEnd"/>
    </w:p>
    <w:p w:rsidR="0060259C" w:rsidRDefault="0060259C" w:rsidP="007A109A">
      <w:pPr>
        <w:jc w:val="center"/>
        <w:rPr>
          <w:bCs/>
          <w:caps/>
          <w:sz w:val="24"/>
          <w:szCs w:val="24"/>
        </w:rPr>
      </w:pPr>
    </w:p>
    <w:p w:rsidR="0060259C" w:rsidRDefault="0060259C" w:rsidP="007A109A">
      <w:pPr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4. Цена договора</w:t>
      </w:r>
    </w:p>
    <w:p w:rsidR="0060259C" w:rsidRDefault="0060259C" w:rsidP="007A109A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4.1</w:t>
      </w:r>
      <w:bookmarkStart w:id="9" w:name="P124"/>
      <w:bookmarkEnd w:id="9"/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Размер платы Собственника за содержание общего имущества в </w:t>
      </w:r>
      <w:r>
        <w:rPr>
          <w:rFonts w:eastAsia="Calibri"/>
          <w:sz w:val="24"/>
          <w:szCs w:val="24"/>
        </w:rPr>
        <w:lastRenderedPageBreak/>
        <w:t xml:space="preserve">многоквартирном доме устанавливается </w:t>
      </w:r>
      <w:proofErr w:type="gramStart"/>
      <w:r>
        <w:rPr>
          <w:rFonts w:eastAsia="Calibri"/>
          <w:sz w:val="24"/>
          <w:szCs w:val="24"/>
        </w:rPr>
        <w:t>в соответствии с долей в праве общей собственности на общее имущество в многоквартирном доме</w:t>
      </w:r>
      <w:proofErr w:type="gramEnd"/>
      <w:r>
        <w:rPr>
          <w:rFonts w:eastAsia="Calibri"/>
          <w:sz w:val="24"/>
          <w:szCs w:val="24"/>
        </w:rPr>
        <w:t xml:space="preserve">, пропорциональной размеру общей площади помещения, принадлежащего Собственнику помещению согласно </w:t>
      </w:r>
      <w:hyperlink r:id="rId22" w:history="1">
        <w:r>
          <w:rPr>
            <w:rStyle w:val="a4"/>
            <w:rFonts w:eastAsia="Calibri"/>
            <w:sz w:val="24"/>
            <w:szCs w:val="24"/>
          </w:rPr>
          <w:t>ст. ст. 249</w:t>
        </w:r>
      </w:hyperlink>
      <w:r>
        <w:rPr>
          <w:rFonts w:eastAsia="Calibri"/>
          <w:sz w:val="24"/>
          <w:szCs w:val="24"/>
        </w:rPr>
        <w:t xml:space="preserve">, </w:t>
      </w:r>
      <w:hyperlink r:id="rId23" w:history="1">
        <w:r>
          <w:rPr>
            <w:rStyle w:val="a4"/>
            <w:rFonts w:eastAsia="Calibri"/>
            <w:sz w:val="24"/>
            <w:szCs w:val="24"/>
          </w:rPr>
          <w:t>289</w:t>
        </w:r>
      </w:hyperlink>
      <w:r>
        <w:rPr>
          <w:rFonts w:eastAsia="Calibri"/>
          <w:sz w:val="24"/>
          <w:szCs w:val="24"/>
        </w:rPr>
        <w:t xml:space="preserve"> ГК РФ и </w:t>
      </w:r>
      <w:hyperlink r:id="rId24" w:history="1">
        <w:r>
          <w:rPr>
            <w:rStyle w:val="a4"/>
            <w:rFonts w:eastAsia="Calibri"/>
            <w:sz w:val="24"/>
            <w:szCs w:val="24"/>
          </w:rPr>
          <w:t>ст. ст. 37</w:t>
        </w:r>
      </w:hyperlink>
      <w:r>
        <w:rPr>
          <w:rFonts w:eastAsia="Calibri"/>
          <w:sz w:val="24"/>
          <w:szCs w:val="24"/>
        </w:rPr>
        <w:t xml:space="preserve">, </w:t>
      </w:r>
      <w:hyperlink r:id="rId25" w:history="1">
        <w:r>
          <w:rPr>
            <w:rStyle w:val="a4"/>
            <w:rFonts w:eastAsia="Calibri"/>
            <w:sz w:val="24"/>
            <w:szCs w:val="24"/>
          </w:rPr>
          <w:t>39</w:t>
        </w:r>
      </w:hyperlink>
      <w:r>
        <w:rPr>
          <w:rFonts w:eastAsia="Calibri"/>
          <w:sz w:val="24"/>
          <w:szCs w:val="24"/>
        </w:rPr>
        <w:t xml:space="preserve"> ЖК РФ.</w:t>
      </w:r>
    </w:p>
    <w:p w:rsidR="0060259C" w:rsidRDefault="0060259C" w:rsidP="007A10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4.2. Размер платы для Собственника устанавливается по ценам и ставкам за содержание и ремонт жилого помещения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eastAsia="Calibri"/>
            <w:sz w:val="24"/>
            <w:szCs w:val="24"/>
          </w:rPr>
          <w:t>1 кв. метр</w:t>
        </w:r>
      </w:smartTag>
      <w:r>
        <w:rPr>
          <w:rFonts w:eastAsia="Calibri"/>
          <w:sz w:val="24"/>
          <w:szCs w:val="24"/>
        </w:rPr>
        <w:t xml:space="preserve">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кв. метр такой площади в месяц.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Размер платы может быть уменьшен для внесения Собственником (нанимателем, арендатором) в соответствии с </w:t>
      </w:r>
      <w:hyperlink r:id="rId26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27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</w:t>
      </w:r>
      <w:proofErr w:type="gramEnd"/>
      <w:r>
        <w:rPr>
          <w:sz w:val="24"/>
          <w:szCs w:val="24"/>
        </w:rPr>
        <w:t xml:space="preserve"> Российской Федерации от 13.08.2006 N 491, в порядке, установленном органами государственной власти.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proofErr w:type="gramStart"/>
      <w:r>
        <w:rPr>
          <w:sz w:val="24"/>
          <w:szCs w:val="24"/>
        </w:rPr>
        <w:t xml:space="preserve">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28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354, а при отсутствии</w:t>
      </w:r>
      <w:proofErr w:type="gramEnd"/>
      <w:r>
        <w:rPr>
          <w:sz w:val="24"/>
          <w:szCs w:val="24"/>
        </w:rPr>
        <w:t xml:space="preserve"> индивидуальных и (или) общедомовых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Par5"/>
      <w:bookmarkEnd w:id="10"/>
      <w:r>
        <w:rPr>
          <w:sz w:val="24"/>
          <w:szCs w:val="24"/>
        </w:rPr>
        <w:t xml:space="preserve">4.6. Плата за содержание и ремонт общего имущества в Многоквартирном доме вносится ежемесячно до 10 (десятого)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Плата за содержание и ремонт общего имущества в Многоквартирном </w:t>
      </w:r>
      <w:proofErr w:type="gramStart"/>
      <w:r>
        <w:rPr>
          <w:sz w:val="24"/>
          <w:szCs w:val="24"/>
        </w:rPr>
        <w:t>доме</w:t>
      </w:r>
      <w:proofErr w:type="gramEnd"/>
      <w:r>
        <w:rPr>
          <w:sz w:val="24"/>
          <w:szCs w:val="24"/>
        </w:rPr>
        <w:t xml:space="preserve"> и коммунальные услуги вносится в установленные настоящим Договором сроки (</w:t>
      </w:r>
      <w:hyperlink r:id="rId29" w:anchor="Par5" w:history="1">
        <w:r>
          <w:rPr>
            <w:rStyle w:val="a4"/>
            <w:sz w:val="24"/>
            <w:szCs w:val="24"/>
          </w:rPr>
          <w:t>п. 4.6</w:t>
        </w:r>
      </w:hyperlink>
      <w:r>
        <w:rPr>
          <w:sz w:val="24"/>
          <w:szCs w:val="24"/>
        </w:rPr>
        <w:t xml:space="preserve"> настоящего Договора) на основании платежных документов, предоставляемых Управляющей организацией. </w:t>
      </w:r>
      <w:proofErr w:type="gramStart"/>
      <w:r>
        <w:rPr>
          <w:sz w:val="24"/>
          <w:szCs w:val="24"/>
        </w:rPr>
        <w:t>В случае предоставления платежных документов позднее 5 (пятого) числа месяца, следующего за отчетным, плата за помещение может быть внесена с отсрочкой на срок задержки получения платежного документа.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proofErr w:type="gramStart"/>
      <w:r>
        <w:rPr>
          <w:sz w:val="24"/>
          <w:szCs w:val="24"/>
        </w:rPr>
        <w:t>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</w:t>
      </w:r>
      <w:proofErr w:type="gramEnd"/>
      <w:r>
        <w:rPr>
          <w:sz w:val="24"/>
          <w:szCs w:val="24"/>
        </w:rPr>
        <w:t xml:space="preserve"> помещений и коммунальных услуг за предыдущие периоды. В платежном документе также указываются суммы предоставленных субсидий на оплату жилых </w:t>
      </w:r>
      <w:r>
        <w:rPr>
          <w:sz w:val="24"/>
          <w:szCs w:val="24"/>
        </w:rPr>
        <w:lastRenderedPageBreak/>
        <w:t>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>
        <w:rPr>
          <w:rFonts w:eastAsiaTheme="minorHAnsi"/>
          <w:sz w:val="24"/>
          <w:szCs w:val="24"/>
          <w:lang w:eastAsia="en-US"/>
        </w:rPr>
        <w:t xml:space="preserve"> Оплата пеней за несвоевременно и (или)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пеней.</w:t>
      </w:r>
      <w:r>
        <w:rPr>
          <w:sz w:val="24"/>
          <w:szCs w:val="24"/>
        </w:rPr>
        <w:t xml:space="preserve"> В случае выставления 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4.10. Собственник вносит плату в соответствии с настоящим Договором </w:t>
      </w:r>
      <w:proofErr w:type="gramStart"/>
      <w:r>
        <w:rPr>
          <w:rFonts w:eastAsiaTheme="minorHAnsi"/>
          <w:sz w:val="24"/>
          <w:szCs w:val="24"/>
        </w:rPr>
        <w:t>на</w:t>
      </w:r>
      <w:proofErr w:type="gramEnd"/>
      <w:r>
        <w:rPr>
          <w:rFonts w:eastAsiaTheme="minorHAnsi"/>
          <w:sz w:val="24"/>
          <w:szCs w:val="24"/>
        </w:rPr>
        <w:t xml:space="preserve"> расчетный (лицевой, транзитный) счет N ___________ в ______________________ __________________________________________________________________________.</w:t>
      </w:r>
    </w:p>
    <w:p w:rsidR="0060259C" w:rsidRDefault="0060259C" w:rsidP="007A109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vertAlign w:val="superscript"/>
        </w:rPr>
      </w:pPr>
      <w:r>
        <w:rPr>
          <w:rFonts w:eastAsiaTheme="minorHAnsi"/>
          <w:sz w:val="24"/>
          <w:szCs w:val="24"/>
          <w:vertAlign w:val="superscript"/>
        </w:rPr>
        <w:t>(наименование кредитной организации, БИК, ИНН и др. банковские реквизиты)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Неиспользование помещений Собственником не является основанием для невнесения платы за помещение и за отопление.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</w:t>
      </w:r>
      <w:proofErr w:type="gramStart"/>
      <w:r>
        <w:rPr>
          <w:sz w:val="24"/>
          <w:szCs w:val="24"/>
        </w:rPr>
        <w:t>В случае оказания услуг и выполнения работ по содержанию и ремонту общего имущества в Многоквартирном доме, указанных в Приложениях № 2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работы в составе ежемесячной платы по содержанию и ремонту общего имущества в Многоквартирном доме в соответствии с </w:t>
      </w:r>
      <w:hyperlink r:id="rId30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31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proofErr w:type="gramEnd"/>
      <w:r>
        <w:rPr>
          <w:sz w:val="24"/>
          <w:szCs w:val="24"/>
        </w:rPr>
        <w:t xml:space="preserve"> продолжительность, </w:t>
      </w:r>
      <w:proofErr w:type="gramStart"/>
      <w:r>
        <w:rPr>
          <w:sz w:val="24"/>
          <w:szCs w:val="24"/>
        </w:rPr>
        <w:t>утвержденными</w:t>
      </w:r>
      <w:proofErr w:type="gramEnd"/>
      <w:r>
        <w:rPr>
          <w:sz w:val="24"/>
          <w:szCs w:val="24"/>
        </w:rPr>
        <w:t xml:space="preserve"> Постановлением Правительства Российской Федерации от 13.08.2006  №491.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связаны с устранением угрозы жизни и здоровью граждан, предупреждением ущерба их имуществу или действием обстоятельств непреодолимой силы.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hyperlink r:id="rId32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4.21. </w:t>
      </w:r>
      <w:proofErr w:type="gramStart"/>
      <w:r>
        <w:rPr>
          <w:sz w:val="24"/>
          <w:szCs w:val="24"/>
        </w:rPr>
        <w:t>По соглашению между Собственником и Управляющей организацией плата за установку индивидуальных (квартирных, комнатных) приборов учета и их техническое обслуживание,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учета, или в течение периода выполнения, оказания услуг по техническому обслуживанию приборов учета, или</w:t>
      </w:r>
      <w:proofErr w:type="gramEnd"/>
      <w:r>
        <w:rPr>
          <w:sz w:val="24"/>
          <w:szCs w:val="24"/>
        </w:rPr>
        <w:t xml:space="preserve"> в течение </w:t>
      </w:r>
      <w:proofErr w:type="gramStart"/>
      <w:r>
        <w:rPr>
          <w:sz w:val="24"/>
          <w:szCs w:val="24"/>
        </w:rPr>
        <w:t>периода снятия показаний индивидуальных приборов учета</w:t>
      </w:r>
      <w:proofErr w:type="gramEnd"/>
      <w:r>
        <w:rPr>
          <w:sz w:val="24"/>
          <w:szCs w:val="24"/>
        </w:rPr>
        <w:t xml:space="preserve"> по заявкам потребителей.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4.22. 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 жилых помещений государственного и муниципального жилищного фонда (некоммерческого использования) вносят плату за содержание и ремонт жилого помещения и коммунальные услуги в части разницы между размером такой платы, установленным по условиям Договора для собственников помещений, и размером такой платы, установленным для нанимателей соответствующих жилых помещений органом местного самоуправления.</w:t>
      </w:r>
    </w:p>
    <w:p w:rsidR="0060259C" w:rsidRDefault="0060259C" w:rsidP="007A109A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5. Порядок взаимодействия собственников помещений</w:t>
      </w:r>
    </w:p>
    <w:p w:rsidR="0060259C" w:rsidRDefault="0060259C" w:rsidP="007A109A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 Управляющей организации при осуществлении деятельности</w:t>
      </w:r>
    </w:p>
    <w:p w:rsidR="0060259C" w:rsidRDefault="0060259C" w:rsidP="007A109A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по управлению многоквартирным домом</w:t>
      </w:r>
    </w:p>
    <w:p w:rsidR="0060259C" w:rsidRDefault="0060259C" w:rsidP="007A109A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proofErr w:type="gramStart"/>
      <w:r>
        <w:rPr>
          <w:sz w:val="24"/>
          <w:szCs w:val="24"/>
        </w:rPr>
        <w:t xml:space="preserve">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</w:t>
      </w:r>
      <w:hyperlink r:id="rId33" w:history="1">
        <w:r>
          <w:rPr>
            <w:rStyle w:val="a4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РФ, принятыми в его исполнение нормативными правовыми актами, нормами иного законодательства и иных правовых актов, относящихся к деятельности по управлению многоквартирными домами, а также предписаниями государственных органов,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Перечень технической документации на многоквартирный дом и иных связанных с управлением многоквартирным домом документов, подлежат передаче   Управляющей организации для целей исполнения Договора.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(далее - уполномоченных лиц). Информация о таких лицах, их контактных лицах предоставляется в управляющую организацию.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proofErr w:type="gramStart"/>
      <w:r>
        <w:rPr>
          <w:sz w:val="24"/>
          <w:szCs w:val="24"/>
        </w:rPr>
        <w:t>Собственники жилых помещений, предоставляющие жилые помещения гражданам в социальный наем или внаем (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), а также собственники нежилых помещений (или их владельцы по иным законным основаниям), предоставляющие нежилые помещения в пользование другим лицам по договору аренды или безвозмездного пользования (арендодатели), обязаны информировать </w:t>
      </w:r>
      <w:r>
        <w:rPr>
          <w:sz w:val="24"/>
          <w:szCs w:val="24"/>
        </w:rPr>
        <w:lastRenderedPageBreak/>
        <w:t>пользователей соответствующих помещений (потребителей) об условиях управления многоквартирным домом и об обязанностях потребителей перед Управляющей организацией в следующем порядке.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1" w:name="Par1"/>
      <w:bookmarkEnd w:id="11"/>
      <w:r>
        <w:rPr>
          <w:sz w:val="24"/>
          <w:szCs w:val="24"/>
        </w:rPr>
        <w:t xml:space="preserve">5.4.1. В течение трех дней с даты заключения Договора направить нанимателям и арендаторам уведомление о выбранной Управляющей организации, о видах предоставляемых им Управляющей организацией коммунальных услуг и о порядке внесения платы за коммунальные услуги, о размерах платы за содержание и ремонт жилого </w:t>
      </w:r>
      <w:proofErr w:type="gramStart"/>
      <w:r>
        <w:rPr>
          <w:sz w:val="24"/>
          <w:szCs w:val="24"/>
        </w:rPr>
        <w:t>помещения</w:t>
      </w:r>
      <w:proofErr w:type="gramEnd"/>
      <w:r>
        <w:rPr>
          <w:sz w:val="24"/>
          <w:szCs w:val="24"/>
        </w:rPr>
        <w:t xml:space="preserve"> и коммунальные услуги, сроках их действия и о порядке получения нанимателями и арендаторами иной информации, в том числе от Управляющей организации, об условиях исполнения Договора, в том числе в части обязанностей нанимателей и арендаторов. 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5.4.2. При заключении соглашений об изменении условий Договора, касающихся изменения отношений, указанных в 3.5. настоящего Договора, уведомлять нанимателя (арендатора) о соответствующих изменениях в срок, обеспечивающий исполнение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5.4.3. </w:t>
      </w:r>
      <w:proofErr w:type="gramStart"/>
      <w:r>
        <w:rPr>
          <w:sz w:val="24"/>
          <w:szCs w:val="24"/>
        </w:rPr>
        <w:t>Предоставить Управляющей организации сведения о гражданах - 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Договору, если такая информация не содержится в составе документации, переданной Управляющей организации в соответствии с</w:t>
      </w:r>
      <w:proofErr w:type="gramEnd"/>
      <w:r>
        <w:rPr>
          <w:sz w:val="24"/>
          <w:szCs w:val="24"/>
        </w:rPr>
        <w:t xml:space="preserve"> п. 5.2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5.4.4. Информировать Управляющую организацию о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 в срок не позднее 10 рабочих дней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произошедших изменений.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5.4.5.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платы, установленной Договором,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5.5. Управляющая организация в целях исполнения Договора осуществляет обработку персональных данных граждан - собственников помещений и иных лиц, приобретающих помещения и (или) пользующихся помещениями в многоквартирном доме. </w:t>
      </w:r>
      <w:r>
        <w:rPr>
          <w:rFonts w:eastAsiaTheme="minorHAnsi"/>
          <w:bCs/>
          <w:sz w:val="24"/>
          <w:szCs w:val="24"/>
          <w:lang w:eastAsia="en-US"/>
        </w:rPr>
        <w:t>Объем указанной обработки, условия передачи персональных данных граждан иным лицам определяются исключительно целями исполнения Договора, и регулируются нормами действующего законодательства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5.5.1. Целями обработки персональных данных является исполнение Управляющей организацией обязательств по Договору, включающих в себя функции, осуществляемые в отношении граждан - нанимателей и собственников помещений и связанные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расчетами и начислениями платы за содержание и ремонт жилого помещения, платы за коммунальные услуги и иные услуги, оказываемые по Договору;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подготовкой и доставкой таким потребителям платежных документов;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приемом таких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5.5.2.Операторами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- субъектов персональных данных на передачу их персональных данных указанному Представителю.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(далее - общее собрание собственников), если принятие решений такими собраниями необходимо в целях исполнения, изменения, прекращения Договора.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собственников. На весь период действия Договора собственники настоящим условием Договора устанавливают право Управляющей организации по организации (в том числе по инициированию) и проведению годового общего собрания собственников.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деятельностью Управляющей организации в части исполнения Договора осуществляется собственниками помещений и уполномоченными лицами.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5.7.1. Любой собственник помещения наряду с членами совета многоквартирного дома имеет право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Управляющей организацией своих обязательств по Договору путем: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осмотрах общего имущества, проводимых Управляющей организацией;</w:t>
      </w:r>
    </w:p>
    <w:p w:rsidR="0060259C" w:rsidRDefault="0060259C" w:rsidP="007A10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приемке всех видов работ, в том числе по подготовке дома к сезонной эксплуатации;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</w:t>
      </w:r>
      <w:proofErr w:type="gramStart"/>
      <w:r>
        <w:rPr>
          <w:sz w:val="24"/>
          <w:szCs w:val="24"/>
        </w:rPr>
        <w:t>проверки соответствия содержания общего имущества многоквартирного дома</w:t>
      </w:r>
      <w:proofErr w:type="gramEnd"/>
      <w:r>
        <w:rPr>
          <w:sz w:val="24"/>
          <w:szCs w:val="24"/>
        </w:rPr>
        <w:t xml:space="preserve"> установленным действующим законодательством требованиям;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обращения в органы местного самоуправления в целях осуществления ими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 Управляющей организацией условий Договора;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</w:t>
      </w:r>
      <w:proofErr w:type="gramStart"/>
      <w:r>
        <w:rPr>
          <w:sz w:val="24"/>
          <w:szCs w:val="24"/>
        </w:rPr>
        <w:t>помещения</w:t>
      </w:r>
      <w:proofErr w:type="gramEnd"/>
      <w:r>
        <w:rPr>
          <w:sz w:val="24"/>
          <w:szCs w:val="24"/>
        </w:rPr>
        <w:t xml:space="preserve"> и коммунальные услуги.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Управляющая организация обязана предоставлять по запросу собственника помещения в многоквартирном доме и лица, принявшего помещения, в течение 3 </w:t>
      </w:r>
      <w:r>
        <w:rPr>
          <w:rFonts w:eastAsiaTheme="minorHAnsi"/>
          <w:bCs/>
          <w:sz w:val="24"/>
          <w:szCs w:val="24"/>
          <w:lang w:eastAsia="en-US"/>
        </w:rPr>
        <w:lastRenderedPageBreak/>
        <w:t>рабочих дней документы, связанные с выполнением обязательств по договору управления многоквартирным домом;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Cs/>
          <w:sz w:val="24"/>
          <w:szCs w:val="24"/>
          <w:lang w:eastAsia="en-US"/>
        </w:rPr>
        <w:t>Собственники помещения в Многоквартирном доме и лицо, принявшее помещение вправе,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включающим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2" w:name="Par0"/>
      <w:bookmarkEnd w:id="12"/>
      <w:r>
        <w:rPr>
          <w:rFonts w:eastAsiaTheme="minorHAnsi"/>
          <w:sz w:val="24"/>
          <w:szCs w:val="24"/>
          <w:lang w:eastAsia="en-US"/>
        </w:rPr>
        <w:t xml:space="preserve">5.7.2. </w:t>
      </w:r>
      <w:proofErr w:type="gramStart"/>
      <w:r>
        <w:rPr>
          <w:rFonts w:eastAsiaTheme="minorHAnsi"/>
          <w:sz w:val="24"/>
          <w:szCs w:val="24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rFonts w:eastAsiaTheme="minorHAnsi"/>
          <w:sz w:val="24"/>
          <w:szCs w:val="24"/>
          <w:lang w:eastAsia="en-US"/>
        </w:rPr>
        <w:t>непредоставлении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п.2.1 настоящего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5.7.3. </w:t>
      </w:r>
      <w:proofErr w:type="gramStart"/>
      <w:r>
        <w:rPr>
          <w:sz w:val="24"/>
          <w:szCs w:val="24"/>
        </w:rPr>
        <w:t>В рамках осуществления контроля за деятельностью Управляющей организации, проводимого в соответствии с п.5.7.1. и п. 5.7.2. настоящего Договора, у Управляющей организации отсутствует обязанность по предоставлению (раскрытию) 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 информация о видах и суммах произведенных расходов, относящихся к организации финансово-хозяйственной деятельности Управляющей организации (о заработной</w:t>
      </w:r>
      <w:proofErr w:type="gramEnd"/>
      <w:r>
        <w:rPr>
          <w:sz w:val="24"/>
          <w:szCs w:val="24"/>
        </w:rPr>
        <w:t xml:space="preserve">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 документы на закупку товарно-материальных ценностей и т.п.).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дома, в том числе установленных на придомовой территории, а также расположенных в помещении Управляющей организации, в месте, доступном для всех потребителей.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деятельности, а также размещается Управляющей организацией в системе ГИС ЖКХ.</w:t>
      </w:r>
    </w:p>
    <w:p w:rsidR="0060259C" w:rsidRDefault="0060259C" w:rsidP="007A109A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caps/>
          <w:sz w:val="24"/>
          <w:szCs w:val="24"/>
        </w:rPr>
        <w:t xml:space="preserve"> Срок действия Договора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sz w:val="24"/>
          <w:szCs w:val="24"/>
        </w:rPr>
        <w:t>Договор заключается сроком на три года и действует с «_____»______________20__г. по «_____»______________20__г.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 Порядок подписания Договора и условия хранения Договора установлены в разделе 11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6.3. </w:t>
      </w:r>
      <w:r>
        <w:rPr>
          <w:rFonts w:eastAsiaTheme="minorHAnsi"/>
          <w:bCs/>
          <w:sz w:val="24"/>
          <w:szCs w:val="24"/>
          <w:lang w:eastAsia="en-US"/>
        </w:rPr>
        <w:t xml:space="preserve">Управляющая организация обязана приступить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6.4.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60259C" w:rsidRDefault="0060259C" w:rsidP="007A109A">
      <w:p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7. ОТВЕТСТВЕННОСТЬ СТОРОН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7.2.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оплаты, от стоимости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непредоставленных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его желанию произвести зачет в счет будущих платежей с корректировкой представляемого платежного документа, если сумма штрафной санкции не будет превышать месячного платежа.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7.3. В случае несвоевременного и (или)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порядке, установленном статьей 155 Жилищного кодекса РФ.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bookmarkStart w:id="13" w:name="Par4"/>
      <w:bookmarkEnd w:id="13"/>
      <w:r>
        <w:rPr>
          <w:rFonts w:eastAsiaTheme="minorHAnsi"/>
          <w:bCs/>
          <w:sz w:val="24"/>
          <w:szCs w:val="24"/>
          <w:lang w:eastAsia="en-US"/>
        </w:rPr>
        <w:t>7.4.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60259C" w:rsidRDefault="0060259C" w:rsidP="007A109A">
      <w:pPr>
        <w:tabs>
          <w:tab w:val="left" w:pos="360"/>
          <w:tab w:val="left" w:pos="540"/>
        </w:tabs>
        <w:ind w:firstLine="709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7.5. </w:t>
      </w:r>
      <w:r>
        <w:rPr>
          <w:bCs/>
          <w:iCs/>
          <w:sz w:val="24"/>
          <w:szCs w:val="24"/>
        </w:rPr>
        <w:t>Обеспечение исполнения обязательств Управляющей организацией</w:t>
      </w:r>
    </w:p>
    <w:p w:rsidR="0060259C" w:rsidRDefault="0060259C" w:rsidP="007A109A">
      <w:pPr>
        <w:pStyle w:val="af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7.5.1. </w:t>
      </w:r>
      <w:proofErr w:type="gramStart"/>
      <w:r>
        <w:rPr>
          <w:sz w:val="24"/>
          <w:szCs w:val="24"/>
        </w:rPr>
        <w:t xml:space="preserve">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 домом, а также по возмещению вреда, причиненного общему имуществу Собственника, равно как и обязательств по оплате приобретенных у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коммунальных ресурсов, обеспечиваются предоставлением организатору конкурса в пользу Собственника и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proofErr w:type="gramEnd"/>
      <w:r>
        <w:rPr>
          <w:sz w:val="24"/>
          <w:szCs w:val="24"/>
        </w:rPr>
        <w:t xml:space="preserve"> организаций страхования ответственности. Размер обеспечения исполнения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Управляющей организацией обязательств составляет: </w:t>
      </w:r>
      <w:r w:rsidR="00767078">
        <w:rPr>
          <w:sz w:val="24"/>
          <w:szCs w:val="24"/>
        </w:rPr>
        <w:t>2 370</w:t>
      </w:r>
      <w:r>
        <w:rPr>
          <w:sz w:val="24"/>
          <w:szCs w:val="24"/>
        </w:rPr>
        <w:t xml:space="preserve"> (две </w:t>
      </w:r>
      <w:r w:rsidR="00767078">
        <w:rPr>
          <w:sz w:val="24"/>
          <w:szCs w:val="24"/>
        </w:rPr>
        <w:t>тысячи триста семьдесят</w:t>
      </w:r>
      <w:r>
        <w:rPr>
          <w:sz w:val="24"/>
          <w:szCs w:val="24"/>
        </w:rPr>
        <w:t>) руб. 90 копеек.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7.5.2.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обеспечения. В случае реализации обеспечения полностью или в части, Управляющая организация гарантирует возобновление обеспечения до установленного настоящим договором размера не более чем в 30-дневный срок.</w:t>
      </w:r>
    </w:p>
    <w:p w:rsidR="007A109A" w:rsidRDefault="007A109A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7A109A" w:rsidRDefault="007A109A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8. ПОРЯДОК ИЗМЕНЕНИЯ И РАСТОРЖЕНИЯ ДОГОВОРА</w:t>
      </w:r>
    </w:p>
    <w:p w:rsidR="0060259C" w:rsidRDefault="0060259C" w:rsidP="007A109A">
      <w:pPr>
        <w:tabs>
          <w:tab w:val="left" w:pos="121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8.1. Настоящий </w:t>
      </w:r>
      <w:proofErr w:type="gramStart"/>
      <w:r>
        <w:rPr>
          <w:rFonts w:eastAsiaTheme="minorHAnsi"/>
          <w:sz w:val="24"/>
          <w:szCs w:val="24"/>
          <w:lang w:eastAsia="en-US"/>
        </w:rPr>
        <w:t>Договор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может быть расторгнут в одностороннем порядке: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по инициативе Собственника в случае: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Приложениях № 2 к настоящему Договору (более двух случаев, в отношении которых составлен соответствующий акт).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 Расторжение Договора по соглашению Сторон: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8.4.1. В связи с окончанием срока действия Договора и уведомлением одной из Сторон другой Стороны о нежелании его продлевать.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8.4.2. Вследствие наступления обстоятельств непреодолимой силы в соответствии с п.10.3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8.9.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8.11. </w:t>
      </w:r>
      <w:proofErr w:type="gramStart"/>
      <w:r>
        <w:rPr>
          <w:rFonts w:eastAsiaTheme="minorHAnsi"/>
          <w:sz w:val="24"/>
          <w:szCs w:val="24"/>
          <w:lang w:eastAsia="en-US"/>
        </w:rPr>
        <w:t>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собственник не указан, любому собственнику помещения в таком доме.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8.12. Порядок п</w:t>
      </w:r>
      <w:r>
        <w:rPr>
          <w:rFonts w:eastAsiaTheme="minorHAnsi"/>
          <w:bCs/>
          <w:sz w:val="24"/>
          <w:szCs w:val="24"/>
          <w:lang w:eastAsia="en-US"/>
        </w:rPr>
        <w:t xml:space="preserve">рекращения деятельности Управляющей организации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по управлению Многоквартирным домом в связи с исключением сведений о Многоквартирном доме из реестра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лицензий субъекта Российской Федерации, прекращением действия лицензии или ее аннулированием регламентируется </w:t>
      </w:r>
      <w:r>
        <w:rPr>
          <w:rFonts w:eastAsiaTheme="minorHAnsi"/>
          <w:sz w:val="24"/>
          <w:szCs w:val="24"/>
          <w:lang w:eastAsia="en-US"/>
        </w:rPr>
        <w:t>статьей 200 Жилищного кодекса РФ.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8.13. В установленных законодательством случаях Договор расторгается в судебном порядке.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ОРГАНИЗАЦИЯ ОБЩЕГО СОБРАНИЯ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9.2.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4" w:name="Par27"/>
      <w:bookmarkEnd w:id="14"/>
      <w:r>
        <w:rPr>
          <w:rFonts w:eastAsiaTheme="minorHAnsi"/>
          <w:sz w:val="24"/>
          <w:szCs w:val="24"/>
          <w:lang w:eastAsia="en-US"/>
        </w:rPr>
        <w:t>9.3. Внеочередное общее собрание может проводиться по инициативе Собственника помещения.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Расходы на организацию внеочередного общего собрания несет инициатор его созыва.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ОСОБЫЕ УСЛОВИЯ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</w:t>
      </w:r>
      <w:r>
        <w:rPr>
          <w:rFonts w:eastAsiaTheme="minorHAnsi"/>
          <w:sz w:val="24"/>
          <w:szCs w:val="24"/>
          <w:lang w:eastAsia="en-US"/>
        </w:rPr>
        <w:lastRenderedPageBreak/>
        <w:t>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60259C" w:rsidRDefault="0060259C" w:rsidP="007A109A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11. Порядок подписания и хранения </w:t>
      </w: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Договора и приложений к Договору</w:t>
      </w:r>
    </w:p>
    <w:p w:rsidR="0060259C" w:rsidRDefault="0060259C" w:rsidP="007A109A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5" w:name="P246"/>
      <w:bookmarkEnd w:id="15"/>
      <w:r>
        <w:rPr>
          <w:sz w:val="24"/>
          <w:szCs w:val="24"/>
        </w:rPr>
        <w:t xml:space="preserve">11.1. Управляющая организация </w:t>
      </w:r>
      <w:r>
        <w:rPr>
          <w:rFonts w:eastAsiaTheme="minorHAnsi"/>
          <w:sz w:val="24"/>
          <w:szCs w:val="24"/>
          <w:lang w:eastAsia="en-US"/>
        </w:rPr>
        <w:t xml:space="preserve">направляет подписанные им экземпляры Договора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34" w:history="1">
        <w:r>
          <w:rPr>
            <w:rStyle w:val="a4"/>
            <w:rFonts w:eastAsiaTheme="minorHAnsi"/>
            <w:sz w:val="24"/>
            <w:szCs w:val="24"/>
            <w:lang w:eastAsia="en-US"/>
          </w:rPr>
          <w:t>статьей 445</w:t>
        </w:r>
      </w:hyperlink>
      <w:r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Собственники помещений подписывают Договор путем проставления своих подписей в Реестре собственников помещений, приведенном в Приложении № 3 к настоящему Договору. 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11.2. Если Собственник уклоняется от заключения настоящего договора, Управляющая организация вправе обратиться в суд с требованием о понуждении заключить договор. В этом случае договор считается заключенным на условиях, указанных в решении суда, с момента вступления в законную силу соответствующего решения суда.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Сторона, необоснованно уклоняющаяся от заключения договора, должна возместить другой стороне причиненные этим убытки.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 Настоящий договор, заключенный</w:t>
      </w:r>
      <w:r>
        <w:rPr>
          <w:bCs/>
          <w:sz w:val="24"/>
          <w:szCs w:val="24"/>
        </w:rPr>
        <w:t xml:space="preserve"> на основании результатов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составляется и подписывается Сторонами в двух экземплярах, один из которых хранится у Управляющей организации, второй – в </w:t>
      </w:r>
      <w:r>
        <w:rPr>
          <w:bCs/>
          <w:sz w:val="24"/>
          <w:szCs w:val="24"/>
        </w:rPr>
        <w:t>администрации города Боготола Красноярского края по адресу: Красноярский край, г. Боготол, ул</w:t>
      </w:r>
      <w:proofErr w:type="gramStart"/>
      <w:r>
        <w:rPr>
          <w:bCs/>
          <w:sz w:val="24"/>
          <w:szCs w:val="24"/>
        </w:rPr>
        <w:t>.Ш</w:t>
      </w:r>
      <w:proofErr w:type="gramEnd"/>
      <w:r>
        <w:rPr>
          <w:bCs/>
          <w:sz w:val="24"/>
          <w:szCs w:val="24"/>
        </w:rPr>
        <w:t>икунова, д.1, кабинет № 1-07</w:t>
      </w:r>
      <w:r>
        <w:rPr>
          <w:sz w:val="24"/>
          <w:szCs w:val="24"/>
        </w:rPr>
        <w:t>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Договора, включает в себя текст самого Договора и всех приложений к нему, указанных в</w:t>
      </w:r>
      <w:r>
        <w:rPr>
          <w:color w:val="000000" w:themeColor="text1"/>
          <w:sz w:val="24"/>
          <w:szCs w:val="24"/>
        </w:rPr>
        <w:t xml:space="preserve"> </w:t>
      </w:r>
      <w:hyperlink r:id="rId35" w:anchor="P252" w:history="1">
        <w:r>
          <w:rPr>
            <w:rStyle w:val="a4"/>
            <w:color w:val="000000" w:themeColor="text1"/>
            <w:sz w:val="24"/>
            <w:szCs w:val="24"/>
          </w:rPr>
          <w:t>п. 11.</w:t>
        </w:r>
      </w:hyperlink>
      <w:r>
        <w:rPr>
          <w:sz w:val="24"/>
          <w:szCs w:val="24"/>
        </w:rPr>
        <w:t xml:space="preserve">5 Договора, составлен на ___ листах, прошит, скреплен </w:t>
      </w:r>
      <w:r>
        <w:rPr>
          <w:sz w:val="24"/>
          <w:szCs w:val="24"/>
        </w:rPr>
        <w:lastRenderedPageBreak/>
        <w:t xml:space="preserve">печатью Управляющей организации и подписью руководителя Управляющей организации.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16" w:name="P250"/>
      <w:bookmarkEnd w:id="16"/>
      <w:r>
        <w:rPr>
          <w:sz w:val="24"/>
          <w:szCs w:val="24"/>
        </w:rPr>
        <w:t xml:space="preserve">По просьбе любого из собственников помещений Управляющая организация выдает ему копию экземпляра Договора, заверенную Управляющей организацией.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 Приложения, указанные в п.11.5. настоящего Договора, а также дополнительные соглашения к Договору,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bookmarkStart w:id="17" w:name="P252"/>
      <w:bookmarkEnd w:id="17"/>
      <w:r>
        <w:rPr>
          <w:sz w:val="24"/>
          <w:szCs w:val="24"/>
        </w:rPr>
        <w:t>11.5. Приложения к настоящему Договору: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– Состав общего имущества многоквартирного дома и его техническое состояние;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№2 - </w:t>
      </w:r>
      <w:r>
        <w:rPr>
          <w:bCs/>
          <w:sz w:val="24"/>
          <w:szCs w:val="24"/>
        </w:rPr>
        <w:t>Перечень работ и услуг по содержанию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и ремонту общего имущества собственников помещений в многоквартирном доме;</w:t>
      </w:r>
      <w:r>
        <w:rPr>
          <w:sz w:val="24"/>
          <w:szCs w:val="24"/>
        </w:rPr>
        <w:t xml:space="preserve"> </w:t>
      </w:r>
    </w:p>
    <w:p w:rsidR="0060259C" w:rsidRDefault="0060259C" w:rsidP="007A109A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 – Реестр собственников помещений.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jc w:val="center"/>
        <w:rPr>
          <w:b/>
          <w:bCs/>
          <w:sz w:val="24"/>
          <w:szCs w:val="24"/>
        </w:rPr>
      </w:pPr>
      <w:r w:rsidRPr="007A109A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ЮРИДИЧЕСКИЕ АДРЕСА И РЕКВИЗИТЫ СТОРОН</w:t>
      </w:r>
    </w:p>
    <w:p w:rsidR="0060259C" w:rsidRDefault="0060259C" w:rsidP="007A109A">
      <w:pPr>
        <w:pStyle w:val="af3"/>
        <w:ind w:firstLine="709"/>
        <w:jc w:val="both"/>
        <w:rPr>
          <w:b/>
          <w:bCs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60259C" w:rsidTr="0060259C">
        <w:trPr>
          <w:trHeight w:val="4082"/>
        </w:trPr>
        <w:tc>
          <w:tcPr>
            <w:tcW w:w="4888" w:type="dxa"/>
          </w:tcPr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Управляющая организация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Наименование: 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Адрес: 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Тел./факс: 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 электронной почты: 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ОГРН 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ИНН ________________________________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КПП ________________________________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/с ________________________________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__________________________________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К/с ________________________________</w:t>
            </w:r>
          </w:p>
          <w:p w:rsidR="0060259C" w:rsidRDefault="0060259C" w:rsidP="007A109A">
            <w:pPr>
              <w:pStyle w:val="af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БИК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________________________________</w:t>
            </w:r>
          </w:p>
        </w:tc>
        <w:tc>
          <w:tcPr>
            <w:tcW w:w="4888" w:type="dxa"/>
          </w:tcPr>
          <w:p w:rsidR="0060259C" w:rsidRDefault="0060259C" w:rsidP="007A109A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Собственники помещений, проставившие свои подписи в Реестре собственников помещений:</w:t>
            </w:r>
          </w:p>
          <w:p w:rsidR="0060259C" w:rsidRDefault="0060259C" w:rsidP="007A109A">
            <w:pPr>
              <w:pStyle w:val="af3"/>
              <w:tabs>
                <w:tab w:val="center" w:pos="4677"/>
                <w:tab w:val="right" w:pos="9355"/>
              </w:tabs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60259C" w:rsidRDefault="0060259C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60259C" w:rsidRDefault="0060259C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767078" w:rsidRDefault="00767078" w:rsidP="007A109A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767078" w:rsidRDefault="00767078" w:rsidP="007A109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767078" w:rsidRDefault="00767078" w:rsidP="007A109A">
      <w:pPr>
        <w:pStyle w:val="af3"/>
        <w:rPr>
          <w:sz w:val="24"/>
          <w:szCs w:val="24"/>
        </w:rPr>
      </w:pPr>
    </w:p>
    <w:p w:rsidR="00C14C7A" w:rsidRDefault="00C14C7A" w:rsidP="007A109A">
      <w:pPr>
        <w:pStyle w:val="af3"/>
        <w:rPr>
          <w:sz w:val="24"/>
          <w:szCs w:val="24"/>
        </w:rPr>
      </w:pPr>
    </w:p>
    <w:p w:rsidR="00767078" w:rsidRDefault="00767078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Общие сведения о многоквартирном доме.</w:t>
      </w:r>
    </w:p>
    <w:p w:rsidR="00C14C7A" w:rsidRDefault="00C14C7A" w:rsidP="00C14C7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дома: Красноярский край, Боготольский район, село Вагино, </w:t>
      </w:r>
      <w:r>
        <w:rPr>
          <w:b/>
          <w:sz w:val="24"/>
          <w:szCs w:val="24"/>
        </w:rPr>
        <w:t>улица Кооперативная, д. 87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 -  </w:t>
      </w:r>
      <w:r w:rsidRPr="00C14C7A">
        <w:t>1974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учета: </w:t>
      </w:r>
      <w:r w:rsidRPr="00C14C7A">
        <w:rPr>
          <w:sz w:val="24"/>
          <w:szCs w:val="24"/>
        </w:rPr>
        <w:t>50%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  </w:t>
      </w:r>
    </w:p>
    <w:p w:rsidR="00C14C7A" w:rsidRDefault="00C14C7A" w:rsidP="00C14C7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- 8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 нет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 Строительный объем   1225 куб.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коридорами и лестничными клетками  330,4кв.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- 303,4 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rPr>
          <w:sz w:val="24"/>
          <w:szCs w:val="24"/>
        </w:rPr>
        <w:tab/>
        <w:t xml:space="preserve"> -  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</w:t>
      </w:r>
      <w:r w:rsidR="00B95CC6">
        <w:rPr>
          <w:sz w:val="24"/>
          <w:szCs w:val="24"/>
        </w:rPr>
        <w:t xml:space="preserve">ества в многоквартирном доме)  27,0 </w:t>
      </w:r>
      <w:r>
        <w:rPr>
          <w:sz w:val="24"/>
          <w:szCs w:val="24"/>
        </w:rPr>
        <w:t>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шт.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 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 кв.м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C14C7A" w:rsidRDefault="00C14C7A" w:rsidP="00C14C7A">
      <w:pPr>
        <w:pStyle w:val="af3"/>
        <w:rPr>
          <w:sz w:val="24"/>
          <w:szCs w:val="24"/>
        </w:rPr>
      </w:pPr>
    </w:p>
    <w:p w:rsidR="00C14C7A" w:rsidRDefault="00C14C7A" w:rsidP="00C14C7A">
      <w:pPr>
        <w:pStyle w:val="af3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C14C7A" w:rsidRDefault="00C14C7A" w:rsidP="00C14C7A">
      <w:pPr>
        <w:pStyle w:val="af3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1"/>
        <w:gridCol w:w="22"/>
        <w:gridCol w:w="3262"/>
        <w:gridCol w:w="2910"/>
      </w:tblGrid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Износ 50%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Шиферная, металлическая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– 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Дощатые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– 50%</w:t>
            </w:r>
          </w:p>
        </w:tc>
      </w:tr>
      <w:tr w:rsidR="00C14C7A" w:rsidTr="00D34A58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Двойные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теклопакеты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Металл, дерево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простая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печное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</w:tbl>
    <w:p w:rsidR="00C14C7A" w:rsidRDefault="00C14C7A" w:rsidP="00C14C7A">
      <w:pPr>
        <w:pStyle w:val="af3"/>
        <w:rPr>
          <w:sz w:val="24"/>
          <w:szCs w:val="24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(должность, ф.и.о. руководителя органа местного самоуправления,</w:t>
      </w:r>
      <w:proofErr w:type="gramEnd"/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202_ г.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A109A" w:rsidRDefault="007A109A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A109A" w:rsidRDefault="007A109A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7A109A" w:rsidRDefault="007A109A" w:rsidP="007A109A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Минимальный перечень работ и услуг, 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proofErr w:type="gramStart"/>
      <w:r w:rsidRPr="00B95CC6">
        <w:rPr>
          <w:bCs/>
          <w:sz w:val="24"/>
          <w:szCs w:val="24"/>
        </w:rPr>
        <w:t>необходимых</w:t>
      </w:r>
      <w:proofErr w:type="gramEnd"/>
      <w:r w:rsidRPr="00B95CC6">
        <w:rPr>
          <w:bCs/>
          <w:sz w:val="24"/>
          <w:szCs w:val="24"/>
        </w:rPr>
        <w:t xml:space="preserve"> для обеспечения надлежащего содержания общего имущества в многоквартирном доме, являющегося объектом конкурса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по адресу: Красноярский край, Боготольский район, ул. </w:t>
      </w:r>
      <w:proofErr w:type="gramStart"/>
      <w:r w:rsidRPr="00B95CC6">
        <w:rPr>
          <w:bCs/>
          <w:sz w:val="24"/>
          <w:szCs w:val="24"/>
        </w:rPr>
        <w:t>Кооперативная</w:t>
      </w:r>
      <w:proofErr w:type="gramEnd"/>
      <w:r w:rsidRPr="00B95CC6">
        <w:rPr>
          <w:bCs/>
          <w:sz w:val="24"/>
          <w:szCs w:val="24"/>
        </w:rPr>
        <w:t>, 87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tbl>
      <w:tblPr>
        <w:tblW w:w="9730" w:type="dxa"/>
        <w:jc w:val="center"/>
        <w:tblInd w:w="-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B95CC6" w:rsidRPr="00B95CC6" w:rsidTr="00B95CC6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№</w:t>
            </w:r>
          </w:p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Стоимость на 1 кв. метр общей площади (рублей в месяц)</w:t>
            </w:r>
          </w:p>
        </w:tc>
      </w:tr>
      <w:tr w:rsidR="00B95CC6" w:rsidRPr="00B95CC6" w:rsidTr="00B95CC6">
        <w:trPr>
          <w:jc w:val="center"/>
        </w:trPr>
        <w:tc>
          <w:tcPr>
            <w:tcW w:w="6709" w:type="dxa"/>
            <w:gridSpan w:val="4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B95CC6">
              <w:rPr>
                <w:b/>
                <w:bCs/>
                <w:sz w:val="24"/>
                <w:szCs w:val="24"/>
              </w:rPr>
              <w:t>. Работы, необходимые для надлежащего содержания несущих конструкций (</w:t>
            </w:r>
            <w:proofErr w:type="spellStart"/>
            <w:r w:rsidRPr="00B95CC6">
              <w:rPr>
                <w:b/>
                <w:bCs/>
                <w:sz w:val="24"/>
                <w:szCs w:val="24"/>
              </w:rPr>
              <w:t>фундаментов,стен,колонн,столбов</w:t>
            </w:r>
            <w:proofErr w:type="spellEnd"/>
            <w:r w:rsidRPr="00B95CC6">
              <w:rPr>
                <w:b/>
                <w:bCs/>
                <w:sz w:val="24"/>
                <w:szCs w:val="24"/>
              </w:rPr>
              <w:t xml:space="preserve"> перекрытий и </w:t>
            </w:r>
            <w:proofErr w:type="spellStart"/>
            <w:r w:rsidRPr="00B95CC6">
              <w:rPr>
                <w:b/>
                <w:bCs/>
                <w:sz w:val="24"/>
                <w:szCs w:val="24"/>
              </w:rPr>
              <w:t>покрытий,балок,ригелей,лестниц,несущих</w:t>
            </w:r>
            <w:proofErr w:type="spellEnd"/>
            <w:r w:rsidRPr="00B95CC6">
              <w:rPr>
                <w:b/>
                <w:bCs/>
                <w:sz w:val="24"/>
                <w:szCs w:val="24"/>
              </w:rPr>
              <w:t xml:space="preserve"> элементов крыш) и не несущих конструкций (перегородок,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7,44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0,62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для всех видов фундаментов: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технического состояния видимых частей конструкций с выявлением: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признаков неравномерных осадок фундаментов всех типов;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0,6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зданиях с подвалами: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</w:t>
            </w:r>
            <w:proofErr w:type="gramStart"/>
            <w:r w:rsidRPr="00B95CC6">
              <w:rPr>
                <w:bCs/>
                <w:sz w:val="24"/>
                <w:szCs w:val="24"/>
              </w:rPr>
              <w:t>контроль за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для надлежащего содержания стен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следов коррозии, деформаций и трещин в местах </w:t>
            </w:r>
            <w:r w:rsidRPr="00B95CC6">
              <w:rPr>
                <w:bCs/>
                <w:sz w:val="24"/>
                <w:szCs w:val="24"/>
              </w:rPr>
              <w:lastRenderedPageBreak/>
              <w:t>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наличия, характера и величины трещин в теле перекрытия и в местах примыканий к стенам, отслоения защитного слоя бетона и </w:t>
            </w:r>
            <w:r w:rsidRPr="00B95CC6">
              <w:rPr>
                <w:bCs/>
                <w:sz w:val="24"/>
                <w:szCs w:val="24"/>
              </w:rPr>
              <w:lastRenderedPageBreak/>
              <w:t>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B95CC6">
              <w:rPr>
                <w:bCs/>
                <w:sz w:val="24"/>
                <w:szCs w:val="24"/>
              </w:rPr>
              <w:t>опирания</w:t>
            </w:r>
            <w:proofErr w:type="spellEnd"/>
            <w:r w:rsidRPr="00B95CC6">
              <w:rPr>
                <w:bCs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B95CC6">
              <w:rPr>
                <w:bCs/>
                <w:sz w:val="24"/>
                <w:szCs w:val="24"/>
              </w:rPr>
              <w:t>опирания</w:t>
            </w:r>
            <w:proofErr w:type="spellEnd"/>
            <w:r w:rsidRPr="00B95CC6">
              <w:rPr>
                <w:bCs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колонн и столбов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контроль состояния </w:t>
            </w:r>
            <w:proofErr w:type="gramStart"/>
            <w:r w:rsidRPr="00B95CC6">
              <w:rPr>
                <w:bCs/>
                <w:sz w:val="24"/>
                <w:szCs w:val="24"/>
              </w:rPr>
              <w:t>металлических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закладных деталей в домах со сборными и монолитными железобетонными колоннами;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контроль состояния и выявление нарушений условий эксплуатации, несанкционированных изменений </w:t>
            </w:r>
            <w:r w:rsidRPr="00B95CC6">
              <w:rPr>
                <w:bCs/>
                <w:sz w:val="24"/>
                <w:szCs w:val="24"/>
              </w:rPr>
              <w:lastRenderedPageBreak/>
              <w:t>конструктивного решения, устойчивости, прогибов, колебаний и трещин;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,258-материале элементов в домах со стальными балками перекрытий и покрытий;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крыш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кровли на отсутствие протечек;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</w:t>
            </w:r>
            <w:proofErr w:type="spellStart"/>
            <w:r w:rsidRPr="00B95CC6">
              <w:rPr>
                <w:bCs/>
                <w:sz w:val="24"/>
                <w:szCs w:val="24"/>
              </w:rPr>
              <w:t>молниезащитных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</w:t>
            </w:r>
            <w:r w:rsidRPr="00B95CC6">
              <w:rPr>
                <w:bCs/>
                <w:sz w:val="24"/>
                <w:szCs w:val="24"/>
              </w:rPr>
              <w:lastRenderedPageBreak/>
              <w:t>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B95CC6">
              <w:rPr>
                <w:bCs/>
                <w:sz w:val="24"/>
                <w:szCs w:val="24"/>
              </w:rPr>
              <w:t>опирания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температурно-влажностного режима и воздухообмена на чердаке;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осмотр потолков верхних этажей домов с совмещенными (</w:t>
            </w:r>
            <w:proofErr w:type="spellStart"/>
            <w:r w:rsidRPr="00B95CC6">
              <w:rPr>
                <w:bCs/>
                <w:sz w:val="24"/>
                <w:szCs w:val="24"/>
              </w:rPr>
              <w:t>бесчердачными</w:t>
            </w:r>
            <w:proofErr w:type="spellEnd"/>
            <w:r w:rsidRPr="00B95CC6">
              <w:rPr>
                <w:bCs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при необходимости очистка кровли от скопления снега и наледи;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и при необходимости </w:t>
            </w:r>
            <w:r w:rsidRPr="00B95CC6">
              <w:rPr>
                <w:bCs/>
                <w:sz w:val="24"/>
                <w:szCs w:val="24"/>
              </w:rPr>
              <w:lastRenderedPageBreak/>
              <w:t xml:space="preserve">восстановление насыпного </w:t>
            </w:r>
            <w:proofErr w:type="spellStart"/>
            <w:r w:rsidRPr="00B95CC6">
              <w:rPr>
                <w:bCs/>
                <w:sz w:val="24"/>
                <w:szCs w:val="24"/>
              </w:rPr>
              <w:t>пригрузочного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защитного слоя для </w:t>
            </w:r>
            <w:proofErr w:type="spellStart"/>
            <w:r w:rsidRPr="00B95CC6">
              <w:rPr>
                <w:bCs/>
                <w:sz w:val="24"/>
                <w:szCs w:val="24"/>
              </w:rPr>
              <w:t>эластомерных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B95CC6">
              <w:rPr>
                <w:bCs/>
                <w:sz w:val="24"/>
                <w:szCs w:val="24"/>
              </w:rPr>
              <w:t>эластомерных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 термопластичных материалов;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1,2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0,1</w:t>
            </w:r>
          </w:p>
        </w:tc>
      </w:tr>
      <w:tr w:rsidR="00B95CC6" w:rsidRPr="00B95CC6" w:rsidTr="00B95CC6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лестниц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B95CC6">
              <w:rPr>
                <w:bCs/>
                <w:sz w:val="24"/>
                <w:szCs w:val="24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B95CC6">
              <w:rPr>
                <w:bCs/>
                <w:sz w:val="24"/>
                <w:szCs w:val="24"/>
              </w:rPr>
              <w:t>проступях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в домах с железобетонными лестницами;</w:t>
            </w:r>
            <w:proofErr w:type="gramEnd"/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прогибов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косоуров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, нарушения связи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косоуров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 w:rsidRPr="00B95CC6">
              <w:rPr>
                <w:bCs/>
                <w:sz w:val="24"/>
                <w:szCs w:val="24"/>
              </w:rPr>
              <w:t>стальным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косоурам</w:t>
            </w:r>
            <w:proofErr w:type="spellEnd"/>
            <w:r w:rsidRPr="00B95CC6">
              <w:rPr>
                <w:bCs/>
                <w:sz w:val="24"/>
                <w:szCs w:val="24"/>
              </w:rPr>
              <w:t>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B95CC6">
              <w:rPr>
                <w:bCs/>
                <w:sz w:val="24"/>
                <w:szCs w:val="24"/>
              </w:rPr>
              <w:t>тетив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к балкам, поддерживающим </w:t>
            </w:r>
            <w:r w:rsidRPr="00B95CC6">
              <w:rPr>
                <w:bCs/>
                <w:sz w:val="24"/>
                <w:szCs w:val="24"/>
              </w:rPr>
              <w:lastRenderedPageBreak/>
              <w:t>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косоуров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B95CC6">
              <w:rPr>
                <w:bCs/>
                <w:sz w:val="24"/>
                <w:szCs w:val="24"/>
              </w:rPr>
              <w:t>стальным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CC6">
              <w:rPr>
                <w:bCs/>
                <w:sz w:val="24"/>
                <w:szCs w:val="24"/>
              </w:rPr>
              <w:t>косоурам</w:t>
            </w:r>
            <w:proofErr w:type="spellEnd"/>
            <w:r w:rsidRPr="00B95CC6">
              <w:rPr>
                <w:bCs/>
                <w:sz w:val="24"/>
                <w:szCs w:val="24"/>
              </w:rPr>
              <w:t>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B95CC6">
              <w:rPr>
                <w:bCs/>
                <w:sz w:val="24"/>
                <w:szCs w:val="24"/>
              </w:rPr>
              <w:t>антипереновыми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фасадов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B95CC6">
              <w:rPr>
                <w:bCs/>
                <w:sz w:val="24"/>
                <w:szCs w:val="24"/>
              </w:rPr>
              <w:t>сплошности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 герметичности наружных водостоков;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контроль состояния и восстановление или замена отдельных элементов крылец и зонтов над входами в здание, в </w:t>
            </w:r>
            <w:r w:rsidRPr="00B95CC6">
              <w:rPr>
                <w:bCs/>
                <w:sz w:val="24"/>
                <w:szCs w:val="24"/>
              </w:rPr>
              <w:lastRenderedPageBreak/>
              <w:t>подвалы и над балконами;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перегородок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звукоизоляции и огнезащиты;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0,18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0,01</w:t>
            </w:r>
          </w:p>
        </w:tc>
      </w:tr>
      <w:tr w:rsidR="00B95CC6" w:rsidRPr="00B95CC6" w:rsidTr="00B95CC6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0,34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0,02</w:t>
            </w:r>
          </w:p>
        </w:tc>
      </w:tr>
      <w:tr w:rsidR="00B95CC6" w:rsidRPr="00B95CC6" w:rsidTr="00B95CC6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1,08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0,09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0,05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709" w:type="dxa"/>
            <w:gridSpan w:val="4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0,96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0,08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мусоропроводов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технического состояния и работоспособности элементов мусоропровода;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засоров - незамедлительное их устранение;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чистка, промывка и дезинфекция загрузочных клапанов стволов </w:t>
            </w:r>
            <w:r w:rsidRPr="00B95CC6">
              <w:rPr>
                <w:bCs/>
                <w:sz w:val="24"/>
                <w:szCs w:val="24"/>
              </w:rPr>
              <w:lastRenderedPageBreak/>
              <w:t xml:space="preserve">мусоропроводов, </w:t>
            </w:r>
            <w:proofErr w:type="spellStart"/>
            <w:r w:rsidRPr="00B95CC6">
              <w:rPr>
                <w:bCs/>
                <w:sz w:val="24"/>
                <w:szCs w:val="24"/>
              </w:rPr>
              <w:t>мусоросборной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камеры и ее оборудования;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утепления теплых чердаков, плотности закрытия входов на них;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устранение </w:t>
            </w:r>
            <w:proofErr w:type="spellStart"/>
            <w:r w:rsidRPr="00B95CC6">
              <w:rPr>
                <w:bCs/>
                <w:sz w:val="24"/>
                <w:szCs w:val="24"/>
              </w:rPr>
              <w:t>неплотностей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B95CC6">
              <w:rPr>
                <w:bCs/>
                <w:sz w:val="24"/>
                <w:szCs w:val="24"/>
              </w:rPr>
              <w:t>дроссель-клапанов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>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сезонное открытие и закрытие калорифера со стороны подвода воздуха;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при выявлении повреждений и </w:t>
            </w:r>
            <w:r w:rsidRPr="00B95CC6">
              <w:rPr>
                <w:bCs/>
                <w:sz w:val="24"/>
                <w:szCs w:val="24"/>
              </w:rPr>
              <w:lastRenderedPageBreak/>
              <w:t>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печей, каминов и очагов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от сажи дымоходов и труб печей;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устранение завалов в дымовых каналах.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B95CC6">
              <w:rPr>
                <w:bCs/>
                <w:sz w:val="24"/>
                <w:szCs w:val="24"/>
              </w:rPr>
              <w:t>водоподкачек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в МКД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B95CC6">
              <w:rPr>
                <w:bCs/>
                <w:sz w:val="24"/>
                <w:szCs w:val="24"/>
              </w:rPr>
              <w:t>водоподкачках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в многоквартирных домах;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B95CC6">
              <w:rPr>
                <w:bCs/>
                <w:sz w:val="24"/>
                <w:szCs w:val="24"/>
              </w:rPr>
              <w:t>водоподкачек</w:t>
            </w:r>
            <w:proofErr w:type="spellEnd"/>
            <w:r w:rsidRPr="00B95CC6">
              <w:rPr>
                <w:bCs/>
                <w:sz w:val="24"/>
                <w:szCs w:val="24"/>
              </w:rPr>
              <w:t>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работы по очистке теплообменного оборудования для удаления </w:t>
            </w:r>
            <w:proofErr w:type="spellStart"/>
            <w:r w:rsidRPr="00B95CC6">
              <w:rPr>
                <w:bCs/>
                <w:sz w:val="24"/>
                <w:szCs w:val="24"/>
              </w:rPr>
              <w:t>накипно</w:t>
            </w:r>
            <w:proofErr w:type="spellEnd"/>
            <w:r w:rsidRPr="00B95CC6">
              <w:rPr>
                <w:bCs/>
                <w:sz w:val="24"/>
                <w:szCs w:val="24"/>
              </w:rPr>
              <w:t>-коррозионных отложений;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и промывка водонапорных баков;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промывка систем водоснабжения для удаления </w:t>
            </w:r>
            <w:proofErr w:type="spellStart"/>
            <w:r w:rsidRPr="00B95CC6">
              <w:rPr>
                <w:bCs/>
                <w:sz w:val="24"/>
                <w:szCs w:val="24"/>
              </w:rPr>
              <w:t>накипно</w:t>
            </w:r>
            <w:proofErr w:type="spellEnd"/>
            <w:r w:rsidRPr="00B95CC6">
              <w:rPr>
                <w:bCs/>
                <w:sz w:val="24"/>
                <w:szCs w:val="24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проведение пробных пусконаладочных работ (пробные топки);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удаление воздуха из системы отопления;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B95CC6">
              <w:rPr>
                <w:bCs/>
                <w:sz w:val="24"/>
                <w:szCs w:val="24"/>
              </w:rPr>
              <w:t>накипно</w:t>
            </w:r>
            <w:proofErr w:type="spellEnd"/>
            <w:r w:rsidRPr="00B95CC6">
              <w:rPr>
                <w:bCs/>
                <w:sz w:val="24"/>
                <w:szCs w:val="24"/>
              </w:rPr>
              <w:t>-коррозионных отложений.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проверка заземления оболочки </w:t>
            </w:r>
            <w:proofErr w:type="spellStart"/>
            <w:r w:rsidRPr="00B95CC6">
              <w:rPr>
                <w:bCs/>
                <w:sz w:val="24"/>
                <w:szCs w:val="24"/>
              </w:rPr>
              <w:t>электрокабеля</w:t>
            </w:r>
            <w:proofErr w:type="spellEnd"/>
            <w:r w:rsidRPr="00B95CC6">
              <w:rPr>
                <w:bCs/>
                <w:sz w:val="24"/>
                <w:szCs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проверка и обеспечение работоспособности устройств защитного отключения;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B95CC6">
              <w:rPr>
                <w:bCs/>
                <w:sz w:val="24"/>
                <w:szCs w:val="24"/>
              </w:rPr>
              <w:t>молниезащиты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0,08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Работы, выполняемые в целях надлежащего содержания систем </w:t>
            </w:r>
            <w:r w:rsidRPr="00B95CC6">
              <w:rPr>
                <w:bCs/>
                <w:sz w:val="24"/>
                <w:szCs w:val="24"/>
              </w:rPr>
              <w:lastRenderedPageBreak/>
              <w:t>внутридомового газового оборудования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B95CC6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469"/>
          <w:jc w:val="center"/>
        </w:trPr>
        <w:tc>
          <w:tcPr>
            <w:tcW w:w="614" w:type="dxa"/>
            <w:gridSpan w:val="2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1" w:type="dxa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Работы, выполняемые в целях надлежащего содержания и ремонта лифта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обеспечение проведения осмотров, технического обслуживания и ремонт лифта (лифтов);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обеспечение проведения аварийного обслуживания лифта (лифтов);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709" w:type="dxa"/>
            <w:gridSpan w:val="4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B95CC6">
              <w:rPr>
                <w:b/>
                <w:bCs/>
                <w:sz w:val="24"/>
                <w:szCs w:val="24"/>
              </w:rPr>
              <w:t xml:space="preserve">.  Работы и услуги по содержанию иного общего </w:t>
            </w:r>
          </w:p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76,8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6,4</w:t>
            </w:r>
          </w:p>
        </w:tc>
      </w:tr>
      <w:tr w:rsidR="00B95CC6" w:rsidRPr="00B95CC6" w:rsidTr="00B95CC6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по содержанию помещений, входящих в состав общего имущества в МКД: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влажная протирка подоконников, оконных решеток, перил лестниц, шкафов для электросчетчиков слаботочных устройств, почтовых </w:t>
            </w:r>
            <w:r w:rsidRPr="00B95CC6">
              <w:rPr>
                <w:bCs/>
                <w:sz w:val="24"/>
                <w:szCs w:val="24"/>
              </w:rPr>
              <w:lastRenderedPageBreak/>
              <w:t>ящиков, дверных коробок, полотен дверей, доводчиков, дверных ручек;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мытье окон;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123" w:type="dxa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1,2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339"/>
          <w:jc w:val="center"/>
        </w:trPr>
        <w:tc>
          <w:tcPr>
            <w:tcW w:w="614" w:type="dxa"/>
            <w:gridSpan w:val="2"/>
            <w:shd w:val="clear" w:color="auto" w:fill="auto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111" w:type="dxa"/>
            <w:shd w:val="clear" w:color="auto" w:fill="auto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B95CC6">
              <w:rPr>
                <w:bCs/>
                <w:sz w:val="24"/>
                <w:szCs w:val="24"/>
              </w:rPr>
              <w:t>колейности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свыше 5 см;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очистка придомовой территории от наледи и льда;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-очистка от мусора урн, установленных возле подъездов, и их промывка;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уборка крыльца и площадки перед входом в подъезд.</w:t>
            </w:r>
          </w:p>
        </w:tc>
        <w:tc>
          <w:tcPr>
            <w:tcW w:w="1984" w:type="dxa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подметание и уборка придомовой территории;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- очистка от мусора и промывка урн, установленных возле подъездов;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и выкашивание газонов;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прочистка ливневой канализации;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14,4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1,2</w:t>
            </w: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по обеспечению вывоза, в т.ч. откачке, жидких бытовых отходов: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  <w:u w:val="single"/>
              </w:rPr>
            </w:pP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B95CC6">
              <w:rPr>
                <w:bCs/>
                <w:sz w:val="24"/>
                <w:szCs w:val="24"/>
              </w:rPr>
              <w:t>дств пр</w:t>
            </w:r>
            <w:proofErr w:type="gramEnd"/>
            <w:r w:rsidRPr="00B95CC6">
              <w:rPr>
                <w:bCs/>
                <w:sz w:val="24"/>
                <w:szCs w:val="24"/>
              </w:rPr>
              <w:t xml:space="preserve">отивопожарной защиты, </w:t>
            </w:r>
            <w:proofErr w:type="spellStart"/>
            <w:r w:rsidRPr="00B95CC6">
              <w:rPr>
                <w:bCs/>
                <w:sz w:val="24"/>
                <w:szCs w:val="24"/>
              </w:rPr>
              <w:t>противодымной</w:t>
            </w:r>
            <w:proofErr w:type="spellEnd"/>
            <w:r w:rsidRPr="00B95CC6">
              <w:rPr>
                <w:bCs/>
                <w:sz w:val="24"/>
                <w:szCs w:val="24"/>
              </w:rPr>
              <w:t xml:space="preserve"> защиты.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48,0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4,0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Работы и услуги, предусмотренные разделами 1 и 2 настоящего перечня, </w:t>
            </w:r>
            <w:r w:rsidRPr="00B95CC6">
              <w:rPr>
                <w:bCs/>
                <w:sz w:val="24"/>
                <w:szCs w:val="24"/>
              </w:rPr>
              <w:lastRenderedPageBreak/>
              <w:t>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 xml:space="preserve"> </w:t>
            </w:r>
            <w:r w:rsidRPr="00B95CC6">
              <w:rPr>
                <w:bCs/>
                <w:sz w:val="24"/>
                <w:szCs w:val="24"/>
              </w:rPr>
              <w:t xml:space="preserve">Управление жилищным фондом </w:t>
            </w:r>
          </w:p>
        </w:tc>
        <w:tc>
          <w:tcPr>
            <w:tcW w:w="1984" w:type="dxa"/>
            <w:vAlign w:val="center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95CC6">
              <w:rPr>
                <w:b/>
                <w:bCs/>
                <w:sz w:val="24"/>
                <w:szCs w:val="24"/>
                <w:u w:val="single"/>
              </w:rPr>
              <w:t>133,2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11,1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116" w:type="dxa"/>
            <w:gridSpan w:val="6"/>
            <w:vAlign w:val="center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Расчет размера ежемесячной платы за коммунальные услуги (</w:t>
            </w:r>
            <w:proofErr w:type="spellStart"/>
            <w:r w:rsidRPr="00B95CC6">
              <w:rPr>
                <w:bCs/>
                <w:sz w:val="24"/>
                <w:szCs w:val="24"/>
              </w:rPr>
              <w:t>Р</w:t>
            </w:r>
            <w:r w:rsidRPr="00B95CC6">
              <w:rPr>
                <w:bCs/>
                <w:sz w:val="24"/>
                <w:szCs w:val="24"/>
                <w:vertAlign w:val="subscript"/>
              </w:rPr>
              <w:t>ку</w:t>
            </w:r>
            <w:proofErr w:type="spellEnd"/>
            <w:r w:rsidRPr="00B95CC6">
              <w:rPr>
                <w:bCs/>
                <w:sz w:val="24"/>
                <w:szCs w:val="24"/>
              </w:rPr>
              <w:t>)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Коммунальные услуги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95CC6" w:rsidRPr="00B95CC6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95CC6" w:rsidRPr="00B95CC6" w:rsidRDefault="00B95CC6" w:rsidP="00C3699B">
            <w:pPr>
              <w:jc w:val="both"/>
              <w:rPr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Жилищные услуги</w:t>
            </w:r>
          </w:p>
        </w:tc>
        <w:tc>
          <w:tcPr>
            <w:tcW w:w="198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</w:tr>
    </w:tbl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>Общая площадь жилых и нежилых помещений составляет 330,4 кв.м, в том числе жилых помещений – 303,4 кв.м, нежилых помещений –   0  кв.м., общего пользования 27,0 кв.м.</w:t>
      </w: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t>Размер ежемесячной платы за содержание и ремонт общего имущества (Р</w:t>
      </w:r>
      <w:r w:rsidRPr="00B95CC6">
        <w:rPr>
          <w:b/>
          <w:bCs/>
          <w:sz w:val="24"/>
          <w:szCs w:val="24"/>
          <w:vertAlign w:val="subscript"/>
        </w:rPr>
        <w:t>ои</w:t>
      </w:r>
      <w:r w:rsidRPr="00B95CC6">
        <w:rPr>
          <w:b/>
          <w:bCs/>
          <w:sz w:val="24"/>
          <w:szCs w:val="24"/>
        </w:rPr>
        <w:t>):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>11,1 * 303,4 = 3 367,7 рублей.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t>Размер обеспечения заявки на участие в конкурсе</w:t>
      </w:r>
      <w:r w:rsidRPr="00B95CC6">
        <w:rPr>
          <w:bCs/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лот: 11,1*303,4*5% = </w:t>
      </w:r>
      <w:r w:rsidRPr="00B95CC6">
        <w:rPr>
          <w:b/>
          <w:bCs/>
          <w:sz w:val="24"/>
          <w:szCs w:val="24"/>
        </w:rPr>
        <w:t>168,4 руб.</w:t>
      </w: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t>Размер обеспечения исполнения обязательств (</w:t>
      </w:r>
      <w:proofErr w:type="spellStart"/>
      <w:r w:rsidRPr="00B95CC6">
        <w:rPr>
          <w:b/>
          <w:bCs/>
          <w:sz w:val="24"/>
          <w:szCs w:val="24"/>
        </w:rPr>
        <w:t>О</w:t>
      </w:r>
      <w:r w:rsidRPr="00B95CC6">
        <w:rPr>
          <w:b/>
          <w:bCs/>
          <w:sz w:val="24"/>
          <w:szCs w:val="24"/>
          <w:vertAlign w:val="subscript"/>
        </w:rPr>
        <w:t>ио</w:t>
      </w:r>
      <w:proofErr w:type="spellEnd"/>
      <w:r w:rsidRPr="00B95CC6">
        <w:rPr>
          <w:b/>
          <w:bCs/>
          <w:sz w:val="24"/>
          <w:szCs w:val="24"/>
        </w:rPr>
        <w:t>):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>(</w:t>
      </w:r>
      <w:proofErr w:type="spellStart"/>
      <w:r w:rsidRPr="00B95CC6">
        <w:rPr>
          <w:bCs/>
          <w:sz w:val="24"/>
          <w:szCs w:val="24"/>
        </w:rPr>
        <w:t>О</w:t>
      </w:r>
      <w:r w:rsidRPr="00B95CC6">
        <w:rPr>
          <w:bCs/>
          <w:sz w:val="24"/>
          <w:szCs w:val="24"/>
          <w:vertAlign w:val="subscript"/>
        </w:rPr>
        <w:t>ио</w:t>
      </w:r>
      <w:proofErr w:type="spellEnd"/>
      <w:r w:rsidRPr="00B95CC6">
        <w:rPr>
          <w:bCs/>
          <w:sz w:val="24"/>
          <w:szCs w:val="24"/>
        </w:rPr>
        <w:t>) = 0,5*(Р</w:t>
      </w:r>
      <w:r w:rsidRPr="00B95CC6">
        <w:rPr>
          <w:bCs/>
          <w:sz w:val="24"/>
          <w:szCs w:val="24"/>
          <w:vertAlign w:val="subscript"/>
        </w:rPr>
        <w:t>ои</w:t>
      </w:r>
      <w:r w:rsidRPr="00B95CC6">
        <w:rPr>
          <w:bCs/>
          <w:sz w:val="24"/>
          <w:szCs w:val="24"/>
        </w:rPr>
        <w:t xml:space="preserve"> + </w:t>
      </w:r>
      <w:proofErr w:type="spellStart"/>
      <w:r w:rsidRPr="00B95CC6">
        <w:rPr>
          <w:bCs/>
          <w:sz w:val="24"/>
          <w:szCs w:val="24"/>
        </w:rPr>
        <w:t>Р</w:t>
      </w:r>
      <w:r w:rsidRPr="00B95CC6">
        <w:rPr>
          <w:bCs/>
          <w:sz w:val="24"/>
          <w:szCs w:val="24"/>
          <w:vertAlign w:val="subscript"/>
        </w:rPr>
        <w:t>ку</w:t>
      </w:r>
      <w:proofErr w:type="spellEnd"/>
      <w:r w:rsidRPr="00B95CC6">
        <w:rPr>
          <w:bCs/>
          <w:sz w:val="24"/>
          <w:szCs w:val="24"/>
        </w:rPr>
        <w:t>) = 0,5 * 3 367,7 = 1683,85</w:t>
      </w: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913"/>
        <w:gridCol w:w="1648"/>
        <w:gridCol w:w="1874"/>
        <w:gridCol w:w="1726"/>
      </w:tblGrid>
      <w:tr w:rsidR="00B95CC6" w:rsidRPr="00B95CC6" w:rsidTr="00B95CC6">
        <w:tc>
          <w:tcPr>
            <w:tcW w:w="2126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3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648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874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Размер ежемесячной платы за коммунальные (жилищные) услуги, руб.</w:t>
            </w:r>
          </w:p>
        </w:tc>
        <w:tc>
          <w:tcPr>
            <w:tcW w:w="1726" w:type="dxa"/>
            <w:vAlign w:val="center"/>
          </w:tcPr>
          <w:p w:rsidR="00B95CC6" w:rsidRPr="00B95CC6" w:rsidRDefault="00B95CC6" w:rsidP="00B95C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5CC6">
              <w:rPr>
                <w:b/>
                <w:bCs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B95CC6" w:rsidRPr="00B95CC6" w:rsidTr="00B95CC6">
        <w:tc>
          <w:tcPr>
            <w:tcW w:w="2126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 xml:space="preserve">Многоквартирный жилой дом по адресу: село Вагино, ул. </w:t>
            </w:r>
            <w:proofErr w:type="gramStart"/>
            <w:r w:rsidRPr="00B95CC6">
              <w:rPr>
                <w:bCs/>
                <w:sz w:val="24"/>
                <w:szCs w:val="24"/>
              </w:rPr>
              <w:t>Кооперативная</w:t>
            </w:r>
            <w:proofErr w:type="gramEnd"/>
            <w:r w:rsidRPr="00B95CC6">
              <w:rPr>
                <w:bCs/>
                <w:sz w:val="24"/>
                <w:szCs w:val="24"/>
              </w:rPr>
              <w:t>, 87</w:t>
            </w:r>
          </w:p>
        </w:tc>
        <w:tc>
          <w:tcPr>
            <w:tcW w:w="1913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648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3367,7</w:t>
            </w:r>
          </w:p>
        </w:tc>
        <w:tc>
          <w:tcPr>
            <w:tcW w:w="1874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</w:p>
          <w:p w:rsidR="00B95CC6" w:rsidRPr="00B95CC6" w:rsidRDefault="00B95CC6" w:rsidP="00B95CC6">
            <w:pPr>
              <w:jc w:val="center"/>
              <w:rPr>
                <w:bCs/>
                <w:sz w:val="24"/>
                <w:szCs w:val="24"/>
              </w:rPr>
            </w:pPr>
            <w:r w:rsidRPr="00B95CC6">
              <w:rPr>
                <w:bCs/>
                <w:sz w:val="24"/>
                <w:szCs w:val="24"/>
              </w:rPr>
              <w:t>1683,85</w:t>
            </w:r>
          </w:p>
        </w:tc>
      </w:tr>
    </w:tbl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lastRenderedPageBreak/>
        <w:t>Размер и срок предоставления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B95CC6" w:rsidRPr="00B95CC6" w:rsidRDefault="00B95CC6" w:rsidP="00B95CC6">
      <w:pPr>
        <w:jc w:val="both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Победитель конкурса в течение 10 рабочих дней </w:t>
      </w:r>
      <w:proofErr w:type="gramStart"/>
      <w:r w:rsidRPr="00B95CC6">
        <w:rPr>
          <w:bCs/>
          <w:sz w:val="24"/>
          <w:szCs w:val="24"/>
        </w:rPr>
        <w:t>с даты утверждения</w:t>
      </w:r>
      <w:proofErr w:type="gramEnd"/>
      <w:r w:rsidRPr="00B95CC6">
        <w:rPr>
          <w:bCs/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B95CC6" w:rsidRPr="00B95CC6" w:rsidRDefault="00B95CC6" w:rsidP="00B95CC6">
      <w:pPr>
        <w:jc w:val="both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60259C" w:rsidRDefault="0060259C" w:rsidP="007A109A">
      <w:pPr>
        <w:rPr>
          <w:sz w:val="24"/>
          <w:szCs w:val="24"/>
        </w:rPr>
        <w:sectPr w:rsidR="0060259C" w:rsidSect="007A109A">
          <w:pgSz w:w="11906" w:h="16838"/>
          <w:pgMar w:top="1134" w:right="1134" w:bottom="1134" w:left="1701" w:header="708" w:footer="708" w:gutter="0"/>
          <w:cols w:space="720"/>
          <w:docGrid w:linePitch="272"/>
        </w:sectPr>
      </w:pPr>
    </w:p>
    <w:p w:rsidR="007A109A" w:rsidRDefault="007A109A" w:rsidP="007A109A">
      <w:pPr>
        <w:pStyle w:val="af3"/>
        <w:ind w:firstLine="113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7A109A" w:rsidRDefault="007A109A" w:rsidP="007A109A">
      <w:pPr>
        <w:ind w:firstLine="11340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A109A" w:rsidRDefault="007A109A" w:rsidP="007A109A">
      <w:pPr>
        <w:ind w:firstLine="11340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pStyle w:val="af3"/>
        <w:ind w:firstLine="11340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>г.</w:t>
      </w:r>
    </w:p>
    <w:p w:rsidR="007A109A" w:rsidRDefault="007A109A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РЕЕСТР СОБСТВЕННИКОВ ПОМЕЩЕНИЙ</w:t>
      </w:r>
    </w:p>
    <w:p w:rsidR="0060259C" w:rsidRDefault="0060259C" w:rsidP="007A109A">
      <w:pPr>
        <w:pStyle w:val="ConsPlusNormal"/>
        <w:ind w:firstLine="540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собственников жилых помещений (физических лиц)</w:t>
      </w:r>
    </w:p>
    <w:tbl>
      <w:tblPr>
        <w:tblpPr w:leftFromText="180" w:rightFromText="180" w:bottomFromText="200" w:vertAnchor="text" w:horzAnchor="margin" w:tblpXSpec="center" w:tblpY="156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6"/>
        <w:gridCol w:w="1027"/>
        <w:gridCol w:w="2261"/>
        <w:gridCol w:w="1134"/>
        <w:gridCol w:w="1077"/>
        <w:gridCol w:w="1531"/>
        <w:gridCol w:w="1417"/>
        <w:gridCol w:w="1700"/>
        <w:gridCol w:w="1304"/>
        <w:gridCol w:w="1481"/>
      </w:tblGrid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собственника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Паспортные данные собственника жилого помещения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кв.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0259C" w:rsidTr="0060259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ConsPlusNormal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собственников жилых помещений - </w:t>
      </w:r>
      <w:proofErr w:type="spellStart"/>
      <w:r>
        <w:rPr>
          <w:sz w:val="24"/>
          <w:szCs w:val="24"/>
        </w:rPr>
        <w:t>наймодателей</w:t>
      </w:r>
      <w:proofErr w:type="spellEnd"/>
    </w:p>
    <w:tbl>
      <w:tblPr>
        <w:tblpPr w:leftFromText="180" w:rightFromText="180" w:bottomFromText="200" w:vertAnchor="text" w:horzAnchor="margin" w:tblpXSpec="center" w:tblpY="2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701"/>
        <w:gridCol w:w="794"/>
        <w:gridCol w:w="2041"/>
        <w:gridCol w:w="1134"/>
        <w:gridCol w:w="1134"/>
        <w:gridCol w:w="1361"/>
        <w:gridCol w:w="1304"/>
        <w:gridCol w:w="1701"/>
        <w:gridCol w:w="1701"/>
        <w:gridCol w:w="1304"/>
        <w:gridCol w:w="1792"/>
      </w:tblGrid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</w:t>
            </w:r>
            <w:proofErr w:type="spellStart"/>
            <w:r>
              <w:rPr>
                <w:sz w:val="24"/>
                <w:szCs w:val="24"/>
                <w:lang w:eastAsia="en-US"/>
              </w:rPr>
              <w:t>наймодателе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жилого помещения и его представителе, имеющем </w:t>
            </w:r>
            <w:r>
              <w:rPr>
                <w:sz w:val="24"/>
                <w:szCs w:val="24"/>
                <w:lang w:eastAsia="en-US"/>
              </w:rPr>
              <w:lastRenderedPageBreak/>
              <w:t>право подписи настоящего Договора (с указанием основания возникновения такого права)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кв.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на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временно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ConsPlusNormal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 собственников (владельцев) нежилых помещений</w:t>
      </w:r>
    </w:p>
    <w:p w:rsidR="0060259C" w:rsidRDefault="0060259C" w:rsidP="007A109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46"/>
        <w:gridCol w:w="2098"/>
        <w:gridCol w:w="1757"/>
        <w:gridCol w:w="1247"/>
        <w:gridCol w:w="1304"/>
        <w:gridCol w:w="1701"/>
        <w:gridCol w:w="1417"/>
        <w:gridCol w:w="1871"/>
      </w:tblGrid>
      <w:tr w:rsidR="0060259C" w:rsidTr="007A1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владельце нежилого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собственности, иное вещное право, договора аренды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использования помещения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Сведения, необходимые для управления (обязанности проводить капремонт)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60259C" w:rsidTr="006025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sectPr w:rsidR="0060259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B7BFF" w:rsidRDefault="00FB7BFF" w:rsidP="00B95CC6">
      <w:pPr>
        <w:pStyle w:val="a6"/>
        <w:spacing w:before="0" w:beforeAutospacing="0" w:after="0" w:afterAutospacing="0"/>
        <w:ind w:firstLine="4820"/>
      </w:pPr>
    </w:p>
    <w:sectPr w:rsidR="00FB7BFF" w:rsidSect="007A109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259C"/>
    <w:rsid w:val="0000088D"/>
    <w:rsid w:val="00003B9C"/>
    <w:rsid w:val="000408DD"/>
    <w:rsid w:val="00077EEB"/>
    <w:rsid w:val="0010764C"/>
    <w:rsid w:val="00131060"/>
    <w:rsid w:val="00155196"/>
    <w:rsid w:val="0016667C"/>
    <w:rsid w:val="00176E71"/>
    <w:rsid w:val="001D674B"/>
    <w:rsid w:val="001F4E74"/>
    <w:rsid w:val="00213FCE"/>
    <w:rsid w:val="002205FE"/>
    <w:rsid w:val="003923D2"/>
    <w:rsid w:val="003F73EE"/>
    <w:rsid w:val="00407901"/>
    <w:rsid w:val="00415067"/>
    <w:rsid w:val="00415750"/>
    <w:rsid w:val="00444D70"/>
    <w:rsid w:val="00446976"/>
    <w:rsid w:val="004F555A"/>
    <w:rsid w:val="00506F63"/>
    <w:rsid w:val="00555AAD"/>
    <w:rsid w:val="00564E6E"/>
    <w:rsid w:val="00576BCF"/>
    <w:rsid w:val="005F45C9"/>
    <w:rsid w:val="00601753"/>
    <w:rsid w:val="0060259C"/>
    <w:rsid w:val="006C0B45"/>
    <w:rsid w:val="006D5A46"/>
    <w:rsid w:val="006E3556"/>
    <w:rsid w:val="00703B4C"/>
    <w:rsid w:val="00717526"/>
    <w:rsid w:val="00726907"/>
    <w:rsid w:val="00754379"/>
    <w:rsid w:val="00767078"/>
    <w:rsid w:val="007801E1"/>
    <w:rsid w:val="00781200"/>
    <w:rsid w:val="007A109A"/>
    <w:rsid w:val="007A4FD8"/>
    <w:rsid w:val="007E2CB5"/>
    <w:rsid w:val="0083280C"/>
    <w:rsid w:val="009456E3"/>
    <w:rsid w:val="00986ABA"/>
    <w:rsid w:val="00A26DD1"/>
    <w:rsid w:val="00AC2942"/>
    <w:rsid w:val="00B517AA"/>
    <w:rsid w:val="00B95CC6"/>
    <w:rsid w:val="00BC0F35"/>
    <w:rsid w:val="00BD663E"/>
    <w:rsid w:val="00C14C7A"/>
    <w:rsid w:val="00C3699B"/>
    <w:rsid w:val="00C901CE"/>
    <w:rsid w:val="00C97276"/>
    <w:rsid w:val="00CC39B0"/>
    <w:rsid w:val="00CF6566"/>
    <w:rsid w:val="00D03E06"/>
    <w:rsid w:val="00D34A58"/>
    <w:rsid w:val="00D7744B"/>
    <w:rsid w:val="00DB1A98"/>
    <w:rsid w:val="00DE6E95"/>
    <w:rsid w:val="00E017DD"/>
    <w:rsid w:val="00E31517"/>
    <w:rsid w:val="00E34468"/>
    <w:rsid w:val="00E52315"/>
    <w:rsid w:val="00E6608C"/>
    <w:rsid w:val="00EB7ADC"/>
    <w:rsid w:val="00F73EEE"/>
    <w:rsid w:val="00F843E8"/>
    <w:rsid w:val="00F86F75"/>
    <w:rsid w:val="00F87F1F"/>
    <w:rsid w:val="00F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6025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6025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6025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6025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unhideWhenUsed/>
    <w:rsid w:val="0060259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0259C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unhideWhenUsed/>
    <w:rsid w:val="0060259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0"/>
    <w:link w:val="1"/>
    <w:uiPriority w:val="99"/>
    <w:semiHidden/>
    <w:unhideWhenUsed/>
    <w:rsid w:val="006025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10"/>
    <w:uiPriority w:val="99"/>
    <w:semiHidden/>
    <w:unhideWhenUsed/>
    <w:rsid w:val="006025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0"/>
    <w:link w:val="ac"/>
    <w:uiPriority w:val="99"/>
    <w:qFormat/>
    <w:rsid w:val="0060259C"/>
    <w:pPr>
      <w:jc w:val="center"/>
    </w:pPr>
    <w:rPr>
      <w:b/>
      <w:sz w:val="28"/>
    </w:rPr>
  </w:style>
  <w:style w:type="character" w:customStyle="1" w:styleId="ac">
    <w:name w:val="Название Знак"/>
    <w:basedOn w:val="a1"/>
    <w:link w:val="ab"/>
    <w:uiPriority w:val="99"/>
    <w:rsid w:val="006025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0"/>
    <w:link w:val="11"/>
    <w:uiPriority w:val="99"/>
    <w:semiHidden/>
    <w:unhideWhenUsed/>
    <w:rsid w:val="0060259C"/>
    <w:pPr>
      <w:spacing w:after="120"/>
      <w:jc w:val="both"/>
    </w:pPr>
    <w:rPr>
      <w:sz w:val="24"/>
    </w:rPr>
  </w:style>
  <w:style w:type="character" w:customStyle="1" w:styleId="ae">
    <w:name w:val="Основной текст Знак"/>
    <w:basedOn w:val="a1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0"/>
    <w:next w:val="a0"/>
    <w:link w:val="af0"/>
    <w:uiPriority w:val="99"/>
    <w:semiHidden/>
    <w:unhideWhenUsed/>
    <w:rsid w:val="0060259C"/>
    <w:pPr>
      <w:spacing w:after="60"/>
      <w:jc w:val="both"/>
    </w:pPr>
    <w:rPr>
      <w:sz w:val="24"/>
      <w:szCs w:val="24"/>
    </w:rPr>
  </w:style>
  <w:style w:type="character" w:customStyle="1" w:styleId="af0">
    <w:name w:val="Дата Знак"/>
    <w:basedOn w:val="a1"/>
    <w:link w:val="af"/>
    <w:uiPriority w:val="99"/>
    <w:semiHidden/>
    <w:rsid w:val="00602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60259C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6025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60259C"/>
    <w:rPr>
      <w:rFonts w:ascii="Tahoma" w:eastAsia="Calibri" w:hAnsi="Tahoma"/>
      <w:sz w:val="16"/>
      <w:szCs w:val="16"/>
      <w:lang w:eastAsia="en-US"/>
    </w:rPr>
  </w:style>
  <w:style w:type="character" w:customStyle="1" w:styleId="af2">
    <w:name w:val="Текст выноски Знак"/>
    <w:basedOn w:val="a1"/>
    <w:link w:val="af1"/>
    <w:uiPriority w:val="99"/>
    <w:semiHidden/>
    <w:rsid w:val="0060259C"/>
    <w:rPr>
      <w:rFonts w:ascii="Tahoma" w:eastAsia="Calibri" w:hAnsi="Tahoma" w:cs="Times New Roman"/>
      <w:sz w:val="16"/>
      <w:szCs w:val="16"/>
    </w:rPr>
  </w:style>
  <w:style w:type="paragraph" w:styleId="af3">
    <w:name w:val="No Spacing"/>
    <w:uiPriority w:val="1"/>
    <w:qFormat/>
    <w:rsid w:val="0060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0"/>
    <w:uiPriority w:val="34"/>
    <w:qFormat/>
    <w:rsid w:val="0060259C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6025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025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Тендерные данные"/>
    <w:basedOn w:val="a0"/>
    <w:uiPriority w:val="99"/>
    <w:semiHidden/>
    <w:rsid w:val="0060259C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60259C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602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60259C"/>
    <w:pPr>
      <w:spacing w:after="232"/>
      <w:ind w:left="348"/>
    </w:pPr>
    <w:rPr>
      <w:rFonts w:ascii="Verdana" w:hAnsi="Verdana"/>
      <w:color w:val="108F3E"/>
    </w:rPr>
  </w:style>
  <w:style w:type="character" w:customStyle="1" w:styleId="1">
    <w:name w:val="Верхний колонтитул Знак1"/>
    <w:basedOn w:val="a1"/>
    <w:link w:val="a7"/>
    <w:uiPriority w:val="99"/>
    <w:semiHidden/>
    <w:locked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1"/>
    <w:basedOn w:val="a1"/>
    <w:link w:val="a9"/>
    <w:uiPriority w:val="99"/>
    <w:semiHidden/>
    <w:locked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1"/>
    <w:link w:val="ad"/>
    <w:uiPriority w:val="99"/>
    <w:semiHidden/>
    <w:locked/>
    <w:rsid w:val="006025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Гипертекстовая ссылка"/>
    <w:rsid w:val="0060259C"/>
    <w:rPr>
      <w:b/>
      <w:bCs/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8F361427EA4FB896520C285D12DAD96AF07F0EA524FDF90BD16330A1FBFF738995566292A26696F86AB58E917BD8cCE" TargetMode="External"/><Relationship Id="rId18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6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34" Type="http://schemas.openxmlformats.org/officeDocument/2006/relationships/hyperlink" Target="consultantplus://offline/ref=245AF306D52035106FCC52954BC0C8055738ADE120CEFC155152BA49E83BE30C3C23D0BE7895D8D33E14F7CB39C06C262CC143B49BD7F305A75FC" TargetMode="External"/><Relationship Id="rId7" Type="http://schemas.openxmlformats.org/officeDocument/2006/relationships/hyperlink" Target="garantf1://12044905.0/" TargetMode="External"/><Relationship Id="rId12" Type="http://schemas.openxmlformats.org/officeDocument/2006/relationships/hyperlink" Target="consultantplus://offline/ref=8F361427EA4FB896520C285D12DAD96AF07C09A62BF7F90BD16330A1FBFF738995566292A26696F86AB58E917BD8cCE" TargetMode="External"/><Relationship Id="rId17" Type="http://schemas.openxmlformats.org/officeDocument/2006/relationships/hyperlink" Target="consultantplus://offline/ref=99B68E0D1A88A6FB2EAFBC0F762529251DB24D6897BC2622B92AE161256FB11F5BDFD9255A570AB1F933CB17BD8CEDF77119393D21iF01E" TargetMode="External"/><Relationship Id="rId25" Type="http://schemas.openxmlformats.org/officeDocument/2006/relationships/hyperlink" Target="consultantplus://offline/ref=E49A86890AE6E787B1FAC4EE9E2D116B52C18989434854DE960678D3AF5D29F4B187093574BCA110d1TEI" TargetMode="External"/><Relationship Id="rId33" Type="http://schemas.openxmlformats.org/officeDocument/2006/relationships/hyperlink" Target="consultantplus://offline/ref=5F3A2E69AEE4E4BE6C3BF5EFE9F16F86C3BD779B58043A00EB6D775E3D6E3246079E5468507ADBF54C13FB2C19dEc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61427EA4FB896520C285D12DAD96AF07C08AB25FFF90BD16330A1FBFF738987563A9EA06789FA6AA0D8C03ED03D1743121B561E0B2EA2D5c4E" TargetMode="External"/><Relationship Id="rId20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9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361427EA4FB896520C285D12DAD96AF1750CA627A8AE0980363EA4F3AF2999911F359EBE678EE66EAB8DD9c8E" TargetMode="External"/><Relationship Id="rId24" Type="http://schemas.openxmlformats.org/officeDocument/2006/relationships/hyperlink" Target="consultantplus://offline/ref=E49A86890AE6E787B1FAC4EE9E2D116B52C18989434854DE960678D3AF5D29F4B187093574BCA11Fd1TEI" TargetMode="External"/><Relationship Id="rId32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3" Type="http://schemas.openxmlformats.org/officeDocument/2006/relationships/hyperlink" Target="consultantplus://offline/ref=E49A86890AE6E787B1FAC4EE9E2D116B52C18E884F4854DE960678D3AF5D29F4B187093574BDA71Ed1T2I" TargetMode="External"/><Relationship Id="rId28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KRIVCO~1\Documents%20and%20Settings\DenisukS\&#1056;&#1072;&#1073;&#1086;&#1095;&#1080;&#1081;%20&#1089;&#1090;&#1086;&#1083;\&#1058;&#1050;&#1044;.doc" TargetMode="External"/><Relationship Id="rId19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1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lsovet-vaginskiy@yandex.ru" TargetMode="External"/><Relationship Id="rId14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2" Type="http://schemas.openxmlformats.org/officeDocument/2006/relationships/hyperlink" Target="consultantplus://offline/ref=E49A86890AE6E787B1FAC4EE9E2D116B52C18E884F4854DE960678D3AF5D29F4B187093574BDA018d1T3I" TargetMode="External"/><Relationship Id="rId27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0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5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60141-9545-4843-92D3-BCC9DB28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23970</Words>
  <Characters>136635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Admin</cp:lastModifiedBy>
  <cp:revision>19</cp:revision>
  <cp:lastPrinted>2022-07-29T02:48:00Z</cp:lastPrinted>
  <dcterms:created xsi:type="dcterms:W3CDTF">2020-12-18T02:02:00Z</dcterms:created>
  <dcterms:modified xsi:type="dcterms:W3CDTF">2022-07-29T02:48:00Z</dcterms:modified>
</cp:coreProperties>
</file>