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6A" w:rsidRPr="00A400B7" w:rsidRDefault="00BF363D" w:rsidP="00BF36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0B7">
        <w:rPr>
          <w:rFonts w:ascii="Times New Roman" w:hAnsi="Times New Roman" w:cs="Times New Roman"/>
          <w:sz w:val="24"/>
          <w:szCs w:val="24"/>
        </w:rPr>
        <w:t xml:space="preserve">Информационное сообщение </w:t>
      </w:r>
    </w:p>
    <w:p w:rsidR="00BF363D" w:rsidRPr="00A400B7" w:rsidRDefault="00BF363D" w:rsidP="00BF36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0B7">
        <w:rPr>
          <w:rFonts w:ascii="Times New Roman" w:hAnsi="Times New Roman" w:cs="Times New Roman"/>
          <w:sz w:val="24"/>
          <w:szCs w:val="24"/>
        </w:rPr>
        <w:t>О возможности и условиях приобретения земельных участков, выделенных в счет невостребованных земельных долей</w:t>
      </w:r>
    </w:p>
    <w:p w:rsidR="00BF363D" w:rsidRDefault="00BF363D" w:rsidP="00BF363D">
      <w:pPr>
        <w:rPr>
          <w:rFonts w:ascii="Times New Roman" w:hAnsi="Times New Roman" w:cs="Times New Roman"/>
        </w:rPr>
      </w:pPr>
    </w:p>
    <w:p w:rsidR="00A400B7" w:rsidRPr="00A400B7" w:rsidRDefault="00BF363D" w:rsidP="00A400B7">
      <w:pPr>
        <w:jc w:val="both"/>
        <w:rPr>
          <w:rFonts w:ascii="Times New Roman" w:hAnsi="Times New Roman" w:cs="Times New Roman"/>
          <w:sz w:val="24"/>
          <w:szCs w:val="24"/>
        </w:rPr>
      </w:pPr>
      <w:r w:rsidRPr="00A400B7">
        <w:rPr>
          <w:rFonts w:ascii="Times New Roman" w:hAnsi="Times New Roman" w:cs="Times New Roman"/>
          <w:sz w:val="24"/>
          <w:szCs w:val="24"/>
        </w:rPr>
        <w:t>В соответствии с п. 5.1 ст. 10, ст.12 Федерального закона от 24.07.2002  № 101-ФЗ «Об обороте земель сельскохозяйственного назначения» земельные участки, выделенные в счет невостребованных земельных долей и право собственности Красноярского края на которые возникло до 1 июля 2011 года, могут быть предоставлены использующим такой земельный участок сельскохозяйственной организации   или крестьянскому (фермерскому</w:t>
      </w:r>
      <w:proofErr w:type="gramStart"/>
      <w:r w:rsidRPr="00A400B7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A400B7">
        <w:rPr>
          <w:rFonts w:ascii="Times New Roman" w:hAnsi="Times New Roman" w:cs="Times New Roman"/>
          <w:sz w:val="24"/>
          <w:szCs w:val="24"/>
        </w:rPr>
        <w:t xml:space="preserve">озяйству в собственность или аренду без проведения торгов. При этом цена такого земельного участка устанавливается в размере не более 15 процентов его кадастровой стоимости, а арендная плата – а размере 0,3 процента его кадастровой </w:t>
      </w:r>
      <w:r w:rsidR="00A400B7" w:rsidRPr="00A400B7">
        <w:rPr>
          <w:rFonts w:ascii="Times New Roman" w:hAnsi="Times New Roman" w:cs="Times New Roman"/>
          <w:sz w:val="24"/>
          <w:szCs w:val="24"/>
        </w:rPr>
        <w:t xml:space="preserve">стоимости. </w:t>
      </w:r>
    </w:p>
    <w:p w:rsidR="00A400B7" w:rsidRPr="00A400B7" w:rsidRDefault="00A400B7" w:rsidP="00A400B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00B7">
        <w:rPr>
          <w:rFonts w:ascii="Times New Roman" w:hAnsi="Times New Roman" w:cs="Times New Roman"/>
          <w:sz w:val="24"/>
          <w:szCs w:val="24"/>
        </w:rPr>
        <w:t xml:space="preserve">Перечень земельных участков, находящихся в собственности Красноярского края, которые могут быть предоставлены в порядке, установленном п. 5.1 ст. 10, ст. 19.2 Федерального закона от 24.07.2022 № 101-ФЗ « Об обороте земель сельскохозяйственного назначения» размещен на официальном сайте агентства по управлению государственным имуществом Красноярского края в сети « Интернет» по адресу: </w:t>
      </w:r>
      <w:r w:rsidRPr="00A400B7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A400B7">
        <w:rPr>
          <w:rFonts w:ascii="Times New Roman" w:hAnsi="Times New Roman" w:cs="Times New Roman"/>
          <w:sz w:val="24"/>
          <w:szCs w:val="24"/>
          <w:u w:val="single"/>
        </w:rPr>
        <w:t xml:space="preserve">:// </w:t>
      </w:r>
      <w:proofErr w:type="spellStart"/>
      <w:r w:rsidRPr="00A400B7">
        <w:rPr>
          <w:rFonts w:ascii="Times New Roman" w:hAnsi="Times New Roman" w:cs="Times New Roman"/>
          <w:sz w:val="24"/>
          <w:szCs w:val="24"/>
          <w:u w:val="single"/>
          <w:lang w:val="en-US"/>
        </w:rPr>
        <w:t>proks</w:t>
      </w:r>
      <w:proofErr w:type="spellEnd"/>
      <w:r w:rsidRPr="00A400B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A400B7">
        <w:rPr>
          <w:rFonts w:ascii="Times New Roman" w:hAnsi="Times New Roman" w:cs="Times New Roman"/>
          <w:sz w:val="24"/>
          <w:szCs w:val="24"/>
          <w:u w:val="single"/>
          <w:lang w:val="en-US"/>
        </w:rPr>
        <w:t>krskstat</w:t>
      </w:r>
      <w:proofErr w:type="spellEnd"/>
      <w:r w:rsidRPr="00A400B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A400B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A400B7">
        <w:rPr>
          <w:rFonts w:ascii="Times New Roman" w:hAnsi="Times New Roman" w:cs="Times New Roman"/>
          <w:sz w:val="24"/>
          <w:szCs w:val="24"/>
          <w:u w:val="single"/>
        </w:rPr>
        <w:t>\.</w:t>
      </w:r>
      <w:proofErr w:type="gramEnd"/>
    </w:p>
    <w:sectPr w:rsidR="00A400B7" w:rsidRPr="00A400B7" w:rsidSect="0000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63D"/>
    <w:rsid w:val="0000036A"/>
    <w:rsid w:val="00653126"/>
    <w:rsid w:val="00A400B7"/>
    <w:rsid w:val="00BF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1</cp:revision>
  <dcterms:created xsi:type="dcterms:W3CDTF">2016-02-15T05:58:00Z</dcterms:created>
  <dcterms:modified xsi:type="dcterms:W3CDTF">2016-02-15T06:14:00Z</dcterms:modified>
</cp:coreProperties>
</file>