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73587" w:rsidRDefault="00773587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73587" w:rsidRDefault="00773587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73587" w:rsidRDefault="00773587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5077385" cy="2013087"/>
            <wp:effectExtent l="19050" t="0" r="8965" b="0"/>
            <wp:docPr id="1" name="Рисунок 1" descr="C:\Users\user\Desktop\v7TpwPtIa7CJaen_pd8VKQ2_mz9FVTkNuPqyhrh7zZmhYzDnOg_Pl337ec1HkKXGwNRF9elHtiJqnCp8UWub3Pq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7TpwPtIa7CJaen_pd8VKQ2_mz9FVTkNuPqyhrh7zZmhYzDnOg_Pl337ec1HkKXGwNRF9elHtiJqnCp8UWub3Pq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648" cy="201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Pr="00170302" w:rsidRDefault="00170302" w:rsidP="0017030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</w:pPr>
      <w:r w:rsidRPr="00170302"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  <w:t>Результаты Итогового собрания по ППМИ</w:t>
      </w:r>
    </w:p>
    <w:p w:rsidR="00BF4A08" w:rsidRDefault="00170302" w:rsidP="00170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F33"/>
          <w:sz w:val="23"/>
          <w:szCs w:val="23"/>
          <w:lang w:eastAsia="ru-RU"/>
        </w:rPr>
      </w:pPr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>24</w:t>
      </w:r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октября </w:t>
      </w:r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>2025</w:t>
      </w:r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года прошло Итоговое собрание жителей </w:t>
      </w:r>
      <w:r w:rsidR="00BF4A08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п</w:t>
      </w:r>
      <w:proofErr w:type="gramStart"/>
      <w:r w:rsidR="00BF4A08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.Ч</w:t>
      </w:r>
      <w:proofErr w:type="gramEnd"/>
      <w:r w:rsidR="00BF4A08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айковский </w:t>
      </w:r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по вопросу участия в Программе поддержк</w:t>
      </w:r>
      <w:r w:rsidR="00BF4A08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и местных инициатив (ППМИ – 2026</w:t>
      </w:r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Присутствовало</w:t>
      </w:r>
      <w:r w:rsidR="00BF4A08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15 человек</w:t>
      </w:r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.</w:t>
      </w:r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Всем участникам была представлена информация о программе и результаты предварительной работы по выбору объекта, который нуждается в первоначальной реализации. По объектам высказали с</w:t>
      </w:r>
      <w:r w:rsidR="00BF4A08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вое мнение 55 человек</w:t>
      </w:r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.</w:t>
      </w:r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</w:r>
      <w:r w:rsidR="00BF4A08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Самая главная проблем</w:t>
      </w:r>
      <w:r w:rsidR="00B7242E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, </w:t>
      </w:r>
      <w:r w:rsidR="00BF4A08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которая стоит особенно остро – это устройство ограждения территории кладбища в п. Чайковский, за которую проголосовали все участники опроса</w:t>
      </w:r>
      <w:r w:rsidR="00B7242E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. </w:t>
      </w:r>
    </w:p>
    <w:p w:rsidR="00417E5C" w:rsidRDefault="00BF4A08" w:rsidP="00170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F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Веду</w:t>
      </w:r>
      <w:r w:rsidR="00D10DA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щий специалист Муратова Г.Г., </w:t>
      </w:r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разъяснила все вопросы, касающиеся подачи заявки на участие в конкурсе по реализации проекта в рамках подпрограммы «Поддержка местных инициатив».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Жителями был поддержан проект «</w:t>
      </w:r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Устройство ограждения  террит</w:t>
      </w:r>
      <w:r w:rsidR="00B7242E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ории кладб</w:t>
      </w:r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ища в поселке Чайковский 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».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 xml:space="preserve">Решили установить суммы </w:t>
      </w:r>
      <w:proofErr w:type="spellStart"/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софинансирования</w:t>
      </w:r>
      <w:proofErr w:type="spellEnd"/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по проекту </w:t>
      </w:r>
      <w:r w:rsidR="00B7242E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Устройство ограждения территории кладбища в поселке Чайковский</w:t>
      </w:r>
      <w:r w:rsidR="00417E5C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:</w:t>
      </w:r>
      <w:r w:rsidR="00417E5C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</w:r>
      <w:proofErr w:type="gramStart"/>
      <w:r w:rsidR="00417E5C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Местный бюджет – 12,8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% – </w:t>
      </w:r>
      <w:r w:rsidR="00417E5C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229,770</w:t>
      </w:r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тыс. руб.;</w:t>
      </w:r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Средства граждан – 4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% – </w:t>
      </w:r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>71,803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тыс. руб.;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средства юридических лиц 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– </w:t>
      </w:r>
      <w:r w:rsidR="00B7242E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3,2%- 57,443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тыс. руб.;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Межбюджетны</w:t>
      </w:r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й трансферт (краевой бюджет) –80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% – </w:t>
      </w:r>
      <w:r w:rsidR="00B7242E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1436,056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тыс. руб.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 xml:space="preserve">Была определена минимальная сумма денежного вклада с </w:t>
      </w:r>
      <w:r w:rsidR="00B7242E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домохозяйства – 1000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рублей.</w:t>
      </w:r>
      <w:proofErr w:type="gramEnd"/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 xml:space="preserve">Также жители поддержали данный проект участием населения в </w:t>
      </w:r>
      <w:proofErr w:type="spellStart"/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неденежной</w:t>
      </w:r>
      <w:proofErr w:type="spellEnd"/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форме. Это могут быть материалы, выполнение части планируемых работ жителями и предпринимателями, предоставление техники, инструментов и т.п.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Для организации работ в рамках ППМИ была выбрана инициативная группа: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 xml:space="preserve">№ </w:t>
      </w:r>
      <w:proofErr w:type="spellStart"/>
      <w:proofErr w:type="gramStart"/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п</w:t>
      </w:r>
      <w:proofErr w:type="spellEnd"/>
      <w:proofErr w:type="gramEnd"/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/</w:t>
      </w:r>
      <w:proofErr w:type="spellStart"/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п</w:t>
      </w:r>
      <w:proofErr w:type="spellEnd"/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Ф.И.О. Должность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 xml:space="preserve">1. </w:t>
      </w:r>
      <w:proofErr w:type="spellStart"/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Попельчик</w:t>
      </w:r>
      <w:proofErr w:type="spellEnd"/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Валентин </w:t>
      </w:r>
      <w:proofErr w:type="spellStart"/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Фрисанович</w:t>
      </w:r>
      <w:proofErr w:type="spellEnd"/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>,</w:t>
      </w:r>
      <w:r w:rsidR="00417E5C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житель п. Чайковский 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 xml:space="preserve">2. </w:t>
      </w:r>
      <w:proofErr w:type="spellStart"/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Немерова</w:t>
      </w:r>
      <w:proofErr w:type="spellEnd"/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Людмила  Павловна,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житель п. Чайковский 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 xml:space="preserve">3. </w:t>
      </w:r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Бондаренко Ирина </w:t>
      </w:r>
      <w:proofErr w:type="spellStart"/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Николаевна</w:t>
      </w:r>
      <w:proofErr w:type="gramStart"/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>,ж</w:t>
      </w:r>
      <w:proofErr w:type="gramEnd"/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итель</w:t>
      </w:r>
      <w:proofErr w:type="spellEnd"/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п. </w:t>
      </w:r>
      <w:proofErr w:type="spellStart"/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Чайковксий</w:t>
      </w:r>
      <w:proofErr w:type="spellEnd"/>
      <w:r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 xml:space="preserve">4. </w:t>
      </w:r>
      <w:proofErr w:type="spellStart"/>
      <w:r w:rsidR="00417E5C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Курлович</w:t>
      </w:r>
      <w:proofErr w:type="spellEnd"/>
      <w:r w:rsidR="00417E5C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Елена Вячеславовна</w:t>
      </w:r>
      <w:proofErr w:type="gramStart"/>
      <w:r w:rsidR="00417E5C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,</w:t>
      </w:r>
      <w:proofErr w:type="gramEnd"/>
      <w:r w:rsidR="00417E5C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фельдшер ФАП п. Чайковский 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 xml:space="preserve">5. </w:t>
      </w:r>
      <w:proofErr w:type="spellStart"/>
      <w:r w:rsidR="00417E5C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Васюк</w:t>
      </w:r>
      <w:proofErr w:type="spellEnd"/>
      <w:r w:rsidR="00417E5C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Ирина Константиновна, специалист администрации сельсовета 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 xml:space="preserve">6. </w:t>
      </w:r>
      <w:r w:rsidR="00417E5C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Фадеева Татьян</w:t>
      </w:r>
      <w:r w:rsidR="00D10DA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а </w:t>
      </w:r>
      <w:r w:rsidR="00417E5C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Владимировна, учитель МКОУ Чайковская СОШ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 xml:space="preserve">7. </w:t>
      </w:r>
      <w:r w:rsidR="00417E5C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Николаева Мария Ивановна, учитель МКОУ Чайковская СОШ</w:t>
      </w:r>
      <w:r w:rsidR="00170302"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 xml:space="preserve">8. </w:t>
      </w:r>
      <w:proofErr w:type="spellStart"/>
      <w:r w:rsidR="00417E5C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Рахматулина</w:t>
      </w:r>
      <w:proofErr w:type="spellEnd"/>
      <w:r w:rsidR="00417E5C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Ольга Борисовна, </w:t>
      </w:r>
      <w:r w:rsidR="00B7242E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социальный работник </w:t>
      </w:r>
    </w:p>
    <w:p w:rsidR="00417E5C" w:rsidRDefault="00170302" w:rsidP="00170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F33"/>
          <w:sz w:val="23"/>
          <w:szCs w:val="23"/>
          <w:lang w:eastAsia="ru-RU"/>
        </w:rPr>
      </w:pPr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lastRenderedPageBreak/>
        <w:t xml:space="preserve">9. </w:t>
      </w:r>
      <w:proofErr w:type="spellStart"/>
      <w:r w:rsidR="00417E5C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Попельчик</w:t>
      </w:r>
      <w:proofErr w:type="spellEnd"/>
      <w:r w:rsidR="00417E5C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Мария Ивановна, воспитатель МКОУ Чайковская СОШ</w:t>
      </w:r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</w:r>
      <w:r w:rsidR="00417E5C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10, Панкова Анна Владимировна, библиотекарь ЦБС </w:t>
      </w:r>
      <w:proofErr w:type="spellStart"/>
      <w:r w:rsidR="00417E5C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Боготольского</w:t>
      </w:r>
      <w:proofErr w:type="spellEnd"/>
      <w:r w:rsidR="00417E5C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района</w:t>
      </w:r>
    </w:p>
    <w:p w:rsidR="00170302" w:rsidRPr="00170302" w:rsidRDefault="00170302" w:rsidP="00170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F33"/>
          <w:sz w:val="23"/>
          <w:szCs w:val="23"/>
          <w:lang w:eastAsia="ru-RU"/>
        </w:rPr>
      </w:pPr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Инициативная группа – это команда единомышленников, которая помогает администрации поселения готовить и выполнять проект на всех его стадиях – от момента подготовки документов на к</w:t>
      </w:r>
      <w:r w:rsidR="00D10DA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онкурс для получения межбюджетн</w:t>
      </w:r>
      <w:bookmarkStart w:id="0" w:name="_GoBack"/>
      <w:bookmarkEnd w:id="0"/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ого трансферта из Краевого бюджета до завершения работ по проекту.</w:t>
      </w:r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</w:r>
      <w:proofErr w:type="gramStart"/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Задачи инициативной группы разнообразны и включают в себя:</w:t>
      </w:r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– помощь администрации поселения в подготовке конкурсной документации;</w:t>
      </w:r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 xml:space="preserve">– сбор денежных средств от населения и спонсоров для </w:t>
      </w:r>
      <w:proofErr w:type="spellStart"/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софинансирования</w:t>
      </w:r>
      <w:proofErr w:type="spellEnd"/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проекта;</w:t>
      </w:r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– информирование населения о ходе реализации проекта на всех его стадиях;</w:t>
      </w:r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– мониторинг качества выполняемых работ;</w:t>
      </w:r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– участие в приемке работ и обеспечение сохранности объекта, осуществление контроля при проведении работ;</w:t>
      </w:r>
      <w:proofErr w:type="gramEnd"/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 xml:space="preserve">– население делегирует данную инициативную группу как представителя населения для осуществления общественного </w:t>
      </w:r>
      <w:proofErr w:type="gramStart"/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контроля за</w:t>
      </w:r>
      <w:proofErr w:type="gramEnd"/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ходом выполнения работ подрядчиком при реализации инициативного проекта, а также как представителя населения на согласование экономии, возникшей в результате проведения конкурсных процедур.</w:t>
      </w:r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Благодарим всех неравнодушных жителей нашего поселения за активное участие в предварительном опросе и Итоговом собрании! Уверены, что сплоченной и слаженной работой мы добьемся только положительных результатов!</w:t>
      </w:r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 xml:space="preserve">Администрация </w:t>
      </w:r>
      <w:r w:rsidR="00417E5C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Чайковского </w:t>
      </w:r>
      <w:r w:rsidRPr="00170302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сельсовета.</w:t>
      </w: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/>
          <w:color w:val="555555"/>
          <w:sz w:val="21"/>
          <w:szCs w:val="21"/>
        </w:rPr>
      </w:pPr>
      <w:r>
        <w:rPr>
          <w:rFonts w:ascii="Segoe UI" w:hAnsi="Segoe UI" w:cs="Segoe UI"/>
          <w:color w:val="555555"/>
          <w:sz w:val="21"/>
          <w:szCs w:val="21"/>
        </w:rPr>
        <w:t xml:space="preserve">  02 февраля  в д. </w:t>
      </w:r>
      <w:proofErr w:type="spellStart"/>
      <w:r>
        <w:rPr>
          <w:rFonts w:ascii="Segoe UI" w:hAnsi="Segoe UI" w:cs="Segoe UI"/>
          <w:color w:val="555555"/>
          <w:sz w:val="21"/>
          <w:szCs w:val="21"/>
        </w:rPr>
        <w:t>Кичикир</w:t>
      </w:r>
      <w:proofErr w:type="spellEnd"/>
      <w:r>
        <w:rPr>
          <w:rFonts w:ascii="Segoe UI" w:hAnsi="Segoe UI" w:cs="Segoe UI"/>
          <w:color w:val="555555"/>
          <w:sz w:val="21"/>
          <w:szCs w:val="21"/>
        </w:rPr>
        <w:t xml:space="preserve"> сельского поселения </w:t>
      </w:r>
      <w:proofErr w:type="spellStart"/>
      <w:r>
        <w:rPr>
          <w:rFonts w:ascii="Segoe UI" w:hAnsi="Segoe UI" w:cs="Segoe UI"/>
          <w:color w:val="555555"/>
          <w:sz w:val="21"/>
          <w:szCs w:val="21"/>
        </w:rPr>
        <w:t>Старокудашевский</w:t>
      </w:r>
      <w:proofErr w:type="spellEnd"/>
      <w:r>
        <w:rPr>
          <w:rFonts w:ascii="Segoe UI" w:hAnsi="Segoe UI" w:cs="Segoe UI"/>
          <w:color w:val="555555"/>
          <w:sz w:val="21"/>
          <w:szCs w:val="21"/>
        </w:rPr>
        <w:t xml:space="preserve"> сельсовет  прошло итоговое собрание по участию и выбору проекта Программы поддержки местных инициатив (ППМИ-2024).</w:t>
      </w:r>
      <w:r>
        <w:rPr>
          <w:rFonts w:ascii="Segoe UI" w:hAnsi="Segoe UI" w:cs="Segoe UI"/>
          <w:color w:val="555555"/>
          <w:sz w:val="21"/>
          <w:szCs w:val="21"/>
        </w:rPr>
        <w:br/>
      </w:r>
      <w:proofErr w:type="gramStart"/>
      <w:r>
        <w:rPr>
          <w:rFonts w:ascii="Segoe UI" w:hAnsi="Segoe UI" w:cs="Segoe UI"/>
          <w:color w:val="555555"/>
          <w:sz w:val="21"/>
          <w:szCs w:val="21"/>
        </w:rPr>
        <w:t>На повестку дня были включены следующие вопросы:</w:t>
      </w:r>
      <w:r>
        <w:rPr>
          <w:rFonts w:ascii="Segoe UI" w:hAnsi="Segoe UI" w:cs="Segoe UI"/>
          <w:color w:val="555555"/>
          <w:sz w:val="21"/>
          <w:szCs w:val="21"/>
        </w:rPr>
        <w:br/>
        <w:t xml:space="preserve">1.Информация о реализации в Республике Башкортостан проектов развития общественной инфраструктуры, основанных на местных инициативах и возможном участии в ней деревни </w:t>
      </w:r>
      <w:proofErr w:type="spellStart"/>
      <w:r>
        <w:rPr>
          <w:rFonts w:ascii="Segoe UI" w:hAnsi="Segoe UI" w:cs="Segoe UI"/>
          <w:color w:val="555555"/>
          <w:sz w:val="21"/>
          <w:szCs w:val="21"/>
        </w:rPr>
        <w:t>Кичикир</w:t>
      </w:r>
      <w:proofErr w:type="spellEnd"/>
      <w:r>
        <w:rPr>
          <w:rFonts w:ascii="Segoe UI" w:hAnsi="Segoe UI" w:cs="Segoe UI"/>
          <w:color w:val="555555"/>
          <w:sz w:val="21"/>
          <w:szCs w:val="21"/>
        </w:rPr>
        <w:t xml:space="preserve"> в 2024 году.</w:t>
      </w:r>
      <w:r>
        <w:rPr>
          <w:rFonts w:ascii="Segoe UI" w:hAnsi="Segoe UI" w:cs="Segoe UI"/>
          <w:color w:val="555555"/>
          <w:sz w:val="21"/>
          <w:szCs w:val="21"/>
        </w:rPr>
        <w:br/>
        <w:t xml:space="preserve">2.Выбор первоочередной проблемы деревни </w:t>
      </w:r>
      <w:proofErr w:type="spellStart"/>
      <w:r>
        <w:rPr>
          <w:rFonts w:ascii="Segoe UI" w:hAnsi="Segoe UI" w:cs="Segoe UI"/>
          <w:color w:val="555555"/>
          <w:sz w:val="21"/>
          <w:szCs w:val="21"/>
        </w:rPr>
        <w:t>Кичикир</w:t>
      </w:r>
      <w:proofErr w:type="spellEnd"/>
      <w:r>
        <w:rPr>
          <w:rFonts w:ascii="Segoe UI" w:hAnsi="Segoe UI" w:cs="Segoe UI"/>
          <w:color w:val="555555"/>
          <w:sz w:val="21"/>
          <w:szCs w:val="21"/>
        </w:rPr>
        <w:t xml:space="preserve">  для участия в ППМИ-2024.</w:t>
      </w:r>
      <w:r>
        <w:rPr>
          <w:rFonts w:ascii="Segoe UI" w:hAnsi="Segoe UI" w:cs="Segoe UI"/>
          <w:color w:val="555555"/>
          <w:sz w:val="21"/>
          <w:szCs w:val="21"/>
        </w:rPr>
        <w:br/>
        <w:t xml:space="preserve">3.Определение суммы </w:t>
      </w:r>
      <w:proofErr w:type="spellStart"/>
      <w:r>
        <w:rPr>
          <w:rFonts w:ascii="Segoe UI" w:hAnsi="Segoe UI" w:cs="Segoe UI"/>
          <w:color w:val="555555"/>
          <w:sz w:val="21"/>
          <w:szCs w:val="21"/>
        </w:rPr>
        <w:t>софинансирования</w:t>
      </w:r>
      <w:proofErr w:type="spellEnd"/>
      <w:r>
        <w:rPr>
          <w:rFonts w:ascii="Segoe UI" w:hAnsi="Segoe UI" w:cs="Segoe UI"/>
          <w:color w:val="555555"/>
          <w:sz w:val="21"/>
          <w:szCs w:val="21"/>
        </w:rPr>
        <w:t xml:space="preserve"> муниципалитета, населения и спонсоров.</w:t>
      </w:r>
      <w:r>
        <w:rPr>
          <w:rFonts w:ascii="Segoe UI" w:hAnsi="Segoe UI" w:cs="Segoe UI"/>
          <w:color w:val="555555"/>
          <w:sz w:val="21"/>
          <w:szCs w:val="21"/>
        </w:rPr>
        <w:br/>
        <w:t xml:space="preserve">4.Выбор инициативной группы из числа жителей деревни </w:t>
      </w:r>
      <w:proofErr w:type="spellStart"/>
      <w:r>
        <w:rPr>
          <w:rFonts w:ascii="Segoe UI" w:hAnsi="Segoe UI" w:cs="Segoe UI"/>
          <w:color w:val="555555"/>
          <w:sz w:val="21"/>
          <w:szCs w:val="21"/>
        </w:rPr>
        <w:t>Кичикир</w:t>
      </w:r>
      <w:proofErr w:type="spellEnd"/>
      <w:r>
        <w:rPr>
          <w:rFonts w:ascii="Segoe UI" w:hAnsi="Segoe UI" w:cs="Segoe UI"/>
          <w:color w:val="555555"/>
          <w:sz w:val="21"/>
          <w:szCs w:val="21"/>
        </w:rPr>
        <w:t xml:space="preserve"> для</w:t>
      </w:r>
      <w:proofErr w:type="gramEnd"/>
      <w:r>
        <w:rPr>
          <w:rFonts w:ascii="Segoe UI" w:hAnsi="Segoe UI" w:cs="Segoe UI"/>
          <w:color w:val="555555"/>
          <w:sz w:val="21"/>
          <w:szCs w:val="21"/>
        </w:rPr>
        <w:t xml:space="preserve"> организации работ в рамках ППМИ.</w:t>
      </w:r>
      <w:r>
        <w:rPr>
          <w:rFonts w:ascii="Segoe UI" w:hAnsi="Segoe UI" w:cs="Segoe UI"/>
          <w:color w:val="555555"/>
          <w:sz w:val="21"/>
          <w:szCs w:val="21"/>
        </w:rPr>
        <w:br/>
        <w:t>5.Решение об использовании сэкономленных бюджетных средств после проведения торгов.</w:t>
      </w:r>
    </w:p>
    <w:p w:rsidR="00170302" w:rsidRDefault="00170302" w:rsidP="00170302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/>
          <w:color w:val="555555"/>
          <w:sz w:val="21"/>
          <w:szCs w:val="21"/>
        </w:rPr>
      </w:pPr>
      <w:r>
        <w:rPr>
          <w:rFonts w:ascii="Segoe UI" w:hAnsi="Segoe UI" w:cs="Segoe UI"/>
          <w:color w:val="555555"/>
          <w:sz w:val="21"/>
          <w:szCs w:val="21"/>
        </w:rPr>
        <w:t>Глава сельского поселения  </w:t>
      </w:r>
      <w:proofErr w:type="spellStart"/>
      <w:r>
        <w:rPr>
          <w:rFonts w:ascii="Segoe UI" w:hAnsi="Segoe UI" w:cs="Segoe UI"/>
          <w:color w:val="555555"/>
          <w:sz w:val="21"/>
          <w:szCs w:val="21"/>
        </w:rPr>
        <w:t>Г.Ф.Салиманова</w:t>
      </w:r>
      <w:proofErr w:type="spellEnd"/>
      <w:r>
        <w:rPr>
          <w:rFonts w:ascii="Segoe UI" w:hAnsi="Segoe UI" w:cs="Segoe UI"/>
          <w:color w:val="555555"/>
          <w:sz w:val="21"/>
          <w:szCs w:val="21"/>
        </w:rPr>
        <w:t xml:space="preserve"> рассказала жителям о том, что представляет данная программа, на что она направлена, а также ознакомила с результатами участия в данной программе за прошлые 2016-2023 годы. В своем выступлении глава СП отметила, что жители д. </w:t>
      </w:r>
      <w:proofErr w:type="spellStart"/>
      <w:r>
        <w:rPr>
          <w:rFonts w:ascii="Segoe UI" w:hAnsi="Segoe UI" w:cs="Segoe UI"/>
          <w:color w:val="555555"/>
          <w:sz w:val="21"/>
          <w:szCs w:val="21"/>
        </w:rPr>
        <w:t>Кичикир</w:t>
      </w:r>
      <w:proofErr w:type="spellEnd"/>
      <w:r>
        <w:rPr>
          <w:rFonts w:ascii="Segoe UI" w:hAnsi="Segoe UI" w:cs="Segoe UI"/>
          <w:color w:val="555555"/>
          <w:sz w:val="21"/>
          <w:szCs w:val="21"/>
        </w:rPr>
        <w:t xml:space="preserve"> активные и инициативные. Они второй раз изъявили желание участвовать в программе поддержки местных инициатив. На итоговом собрании граждан деревни </w:t>
      </w:r>
      <w:proofErr w:type="spellStart"/>
      <w:r>
        <w:rPr>
          <w:rFonts w:ascii="Segoe UI" w:hAnsi="Segoe UI" w:cs="Segoe UI"/>
          <w:color w:val="555555"/>
          <w:sz w:val="21"/>
          <w:szCs w:val="21"/>
        </w:rPr>
        <w:t>Кичикир</w:t>
      </w:r>
      <w:proofErr w:type="spellEnd"/>
      <w:r>
        <w:rPr>
          <w:rFonts w:ascii="Segoe UI" w:hAnsi="Segoe UI" w:cs="Segoe UI"/>
          <w:color w:val="555555"/>
          <w:sz w:val="21"/>
          <w:szCs w:val="21"/>
        </w:rPr>
        <w:t xml:space="preserve"> было принято решение об участии в программе ППМИ-2024 с проектом «Приобретение  трактора МТЗ 82.1 для деревни </w:t>
      </w:r>
      <w:proofErr w:type="spellStart"/>
      <w:r>
        <w:rPr>
          <w:rFonts w:ascii="Segoe UI" w:hAnsi="Segoe UI" w:cs="Segoe UI"/>
          <w:color w:val="555555"/>
          <w:sz w:val="21"/>
          <w:szCs w:val="21"/>
        </w:rPr>
        <w:t>Кичикир</w:t>
      </w:r>
      <w:proofErr w:type="spellEnd"/>
      <w:r>
        <w:rPr>
          <w:rFonts w:ascii="Segoe UI" w:hAnsi="Segoe UI" w:cs="Segoe UI"/>
          <w:color w:val="555555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555555"/>
          <w:sz w:val="21"/>
          <w:szCs w:val="21"/>
        </w:rPr>
        <w:t>Янаульского</w:t>
      </w:r>
      <w:proofErr w:type="spellEnd"/>
      <w:r>
        <w:rPr>
          <w:rFonts w:ascii="Segoe UI" w:hAnsi="Segoe UI" w:cs="Segoe UI"/>
          <w:color w:val="555555"/>
          <w:sz w:val="21"/>
          <w:szCs w:val="21"/>
        </w:rPr>
        <w:t xml:space="preserve"> района Республики Башкортостан». Также были рассмотрены вопросы по определению вклада населения для </w:t>
      </w:r>
      <w:proofErr w:type="spellStart"/>
      <w:r>
        <w:rPr>
          <w:rFonts w:ascii="Segoe UI" w:hAnsi="Segoe UI" w:cs="Segoe UI"/>
          <w:color w:val="555555"/>
          <w:sz w:val="21"/>
          <w:szCs w:val="21"/>
        </w:rPr>
        <w:t>соофинансирования</w:t>
      </w:r>
      <w:proofErr w:type="spellEnd"/>
      <w:r>
        <w:rPr>
          <w:rFonts w:ascii="Segoe UI" w:hAnsi="Segoe UI" w:cs="Segoe UI"/>
          <w:color w:val="555555"/>
          <w:sz w:val="21"/>
          <w:szCs w:val="21"/>
        </w:rPr>
        <w:t xml:space="preserve">, вкладов населения в </w:t>
      </w:r>
      <w:proofErr w:type="spellStart"/>
      <w:r>
        <w:rPr>
          <w:rFonts w:ascii="Segoe UI" w:hAnsi="Segoe UI" w:cs="Segoe UI"/>
          <w:color w:val="555555"/>
          <w:sz w:val="21"/>
          <w:szCs w:val="21"/>
        </w:rPr>
        <w:t>неденежной</w:t>
      </w:r>
      <w:proofErr w:type="spellEnd"/>
      <w:r>
        <w:rPr>
          <w:rFonts w:ascii="Segoe UI" w:hAnsi="Segoe UI" w:cs="Segoe UI"/>
          <w:color w:val="555555"/>
          <w:sz w:val="21"/>
          <w:szCs w:val="21"/>
        </w:rPr>
        <w:t xml:space="preserve"> форме, выбора инициативной группы. </w:t>
      </w:r>
      <w:proofErr w:type="gramStart"/>
      <w:r>
        <w:rPr>
          <w:rFonts w:ascii="Segoe UI" w:hAnsi="Segoe UI" w:cs="Segoe UI"/>
          <w:color w:val="555555"/>
          <w:sz w:val="21"/>
          <w:szCs w:val="21"/>
        </w:rPr>
        <w:t>Для работы по подготовке документов на конкурс для получения субсидии из бюджета</w:t>
      </w:r>
      <w:proofErr w:type="gramEnd"/>
      <w:r>
        <w:rPr>
          <w:rFonts w:ascii="Segoe UI" w:hAnsi="Segoe UI" w:cs="Segoe UI"/>
          <w:color w:val="555555"/>
          <w:sz w:val="21"/>
          <w:szCs w:val="21"/>
        </w:rPr>
        <w:t xml:space="preserve"> и выполнение проекта на всех стадиях избрали инициативную группу. Жители деревни надеются на положительное решение конкурсной комиссии по реализации данного проекта.</w:t>
      </w: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Default="00170302" w:rsidP="001703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70302" w:rsidRPr="00170302" w:rsidRDefault="00170302" w:rsidP="00170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Результаты итогового собрания ППМИ - 2025</w:t>
      </w:r>
    </w:p>
    <w:p w:rsidR="00170302" w:rsidRPr="00170302" w:rsidRDefault="00170302" w:rsidP="00170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0302" w:rsidRPr="00170302" w:rsidRDefault="00170302" w:rsidP="00170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24 октября 2025</w:t>
      </w:r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года </w:t>
      </w:r>
      <w:proofErr w:type="gramStart"/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прошло</w:t>
      </w:r>
      <w:proofErr w:type="gramEnd"/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итоговое собрание граждан по выбору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проекта </w:t>
      </w:r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для участия в Проекте поддержки местных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инициатив (далее - ППМИ) в 2026</w:t>
      </w:r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году. Надо отметить, что наш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Чайковский сельсовет  успешно участвует в ППМИ с 2021</w:t>
      </w:r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года, т.к. последний, является одним из эффективных инструментов вовлечения жителей в обсуждение и решение вопросов местного значения. За это время на территории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Чайковского сельсовета  реализовано 5</w:t>
      </w:r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инициативных проектов. Участвуя в данном Проекте, жители сами определяют направления расходования бюджетных средств, </w:t>
      </w:r>
      <w:proofErr w:type="spellStart"/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софинансируют</w:t>
      </w:r>
      <w:proofErr w:type="spellEnd"/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выбранные проекты, принимают трудовое участие в его реализации и контролируют выполнение работ.</w:t>
      </w:r>
      <w:r w:rsidRPr="001703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Из 5-ти проектов, предложенных гражданами для реализации в рамках ППМИ, по результатам голосования большинством голосов (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13</w:t>
      </w:r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человек) проголосовали за проект «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Устройство ограждения территории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кладюища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 п. Чайковский</w:t>
      </w:r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».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Примерная </w:t>
      </w:r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Проектная стоимость согласно сметы –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1800</w:t>
      </w:r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тыс. ру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блей,</w:t>
      </w:r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Краевая субсидия – 1500 тыс. рублей; местный бюджет (порядка 61%) – 4350 тыс. рубл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ей, средства населения минимум 4</w:t>
      </w:r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% (для конкурентоспособности проекта необходимо хотя бы 7% - 415 тыс. руб., юр. лица – 7% - 415 тыс. руб.).</w:t>
      </w:r>
      <w:proofErr w:type="gramEnd"/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Данный проект будет реализов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ан в 2026</w:t>
      </w:r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году при условии прохождения в краевом </w:t>
      </w:r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конкурсном отборе проектов ППМИ.</w:t>
      </w:r>
      <w:r w:rsidRPr="001703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Избрали инициативную группу, которая будет вести работу по выдвижению проекта на конкурс: </w:t>
      </w:r>
      <w:proofErr w:type="spellStart"/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Комаревцева</w:t>
      </w:r>
      <w:proofErr w:type="spellEnd"/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Л.В., </w:t>
      </w:r>
      <w:proofErr w:type="spellStart"/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Каппес</w:t>
      </w:r>
      <w:proofErr w:type="spellEnd"/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С.В., Горин Д.С., Миллер А.Е., Мухортова Т.С. (председатель инициативной группы), Ощепкова Н.Ю. На собрании (большинством голосов) жители установили сумму минимального взноса </w:t>
      </w:r>
      <w:proofErr w:type="spellStart"/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софинансирования</w:t>
      </w:r>
      <w:proofErr w:type="spellEnd"/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проекта от населения – по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1000</w:t>
      </w:r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рублей с каждого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домохозяйства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  <w:proofErr w:type="gramEnd"/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Сбор денежных средств будет осуществляться после победы в конкурсе.</w:t>
      </w:r>
      <w:r w:rsidRPr="001703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70302" w:rsidRPr="00170302" w:rsidRDefault="00170302" w:rsidP="00170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0302" w:rsidRPr="00170302" w:rsidRDefault="00170302" w:rsidP="001703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Реализация проектов ППМИ ещё раз доказывает, что общими усилиями мы можем сделать наш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поселок Чайковский </w:t>
      </w:r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привлекательным, красивым и благоустроенным. Сила наша в единстве, только вместе мы сможем улучшить мир вокруг себя! </w:t>
      </w:r>
    </w:p>
    <w:p w:rsidR="00170302" w:rsidRPr="00170302" w:rsidRDefault="00170302" w:rsidP="00170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3DDC" w:rsidRDefault="00170302" w:rsidP="00170302">
      <w:r w:rsidRPr="0017030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</w:p>
    <w:sectPr w:rsidR="001D3DDC" w:rsidSect="007C7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doNotDisplayPageBoundaries/>
  <w:proofState w:spelling="clean" w:grammar="clean"/>
  <w:defaultTabStop w:val="708"/>
  <w:characterSpacingControl w:val="doNotCompress"/>
  <w:compat/>
  <w:rsids>
    <w:rsidRoot w:val="00170302"/>
    <w:rsid w:val="00170302"/>
    <w:rsid w:val="00417E5C"/>
    <w:rsid w:val="00671CD6"/>
    <w:rsid w:val="00773587"/>
    <w:rsid w:val="007C7508"/>
    <w:rsid w:val="007F1CED"/>
    <w:rsid w:val="00B7242E"/>
    <w:rsid w:val="00BF4A08"/>
    <w:rsid w:val="00D10DA0"/>
    <w:rsid w:val="00EF50B8"/>
    <w:rsid w:val="00F6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508"/>
  </w:style>
  <w:style w:type="paragraph" w:styleId="1">
    <w:name w:val="heading 1"/>
    <w:basedOn w:val="a"/>
    <w:link w:val="10"/>
    <w:uiPriority w:val="9"/>
    <w:qFormat/>
    <w:rsid w:val="001703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030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703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170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70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3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03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030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703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170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70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2025-10-27T06:47:00Z</dcterms:created>
  <dcterms:modified xsi:type="dcterms:W3CDTF">2025-10-30T08:31:00Z</dcterms:modified>
</cp:coreProperties>
</file>