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60F45" w14:textId="00BAF3B2" w:rsidR="00A12488" w:rsidRPr="00154EB8" w:rsidRDefault="00CD49D8" w:rsidP="00F444BE">
      <w:pPr>
        <w:spacing w:after="0" w:line="240" w:lineRule="auto"/>
        <w:jc w:val="right"/>
        <w:outlineLvl w:val="2"/>
        <w:rPr>
          <w:rFonts w:ascii="Arial" w:eastAsia="Times New Roman" w:hAnsi="Arial" w:cs="Arial"/>
          <w:bCs/>
          <w:sz w:val="24"/>
          <w:szCs w:val="24"/>
          <w:lang w:eastAsia="ru-RU"/>
        </w:rPr>
      </w:pPr>
      <w:r w:rsidRPr="00154EB8">
        <w:rPr>
          <w:rFonts w:ascii="Arial" w:eastAsia="Times New Roman" w:hAnsi="Arial" w:cs="Arial"/>
          <w:bCs/>
          <w:sz w:val="24"/>
          <w:szCs w:val="24"/>
          <w:lang w:eastAsia="ru-RU"/>
        </w:rPr>
        <w:t>01</w:t>
      </w:r>
      <w:r w:rsidR="00360FF8" w:rsidRPr="00154EB8">
        <w:rPr>
          <w:rFonts w:ascii="Arial" w:eastAsia="Times New Roman" w:hAnsi="Arial" w:cs="Arial"/>
          <w:bCs/>
          <w:sz w:val="24"/>
          <w:szCs w:val="24"/>
          <w:lang w:eastAsia="ru-RU"/>
        </w:rPr>
        <w:t xml:space="preserve"> марта</w:t>
      </w:r>
      <w:r w:rsidR="00FD243F" w:rsidRPr="00154EB8">
        <w:rPr>
          <w:rFonts w:ascii="Arial" w:eastAsia="Times New Roman" w:hAnsi="Arial" w:cs="Arial"/>
          <w:bCs/>
          <w:sz w:val="24"/>
          <w:szCs w:val="24"/>
          <w:lang w:eastAsia="ru-RU"/>
        </w:rPr>
        <w:t xml:space="preserve"> </w:t>
      </w:r>
      <w:r w:rsidR="00360FF8" w:rsidRPr="00154EB8">
        <w:rPr>
          <w:rFonts w:ascii="Arial" w:eastAsia="Times New Roman" w:hAnsi="Arial" w:cs="Arial"/>
          <w:bCs/>
          <w:sz w:val="24"/>
          <w:szCs w:val="24"/>
          <w:lang w:eastAsia="ru-RU"/>
        </w:rPr>
        <w:t>2023</w:t>
      </w:r>
      <w:r w:rsidR="00A12488" w:rsidRPr="00154EB8">
        <w:rPr>
          <w:rFonts w:ascii="Arial" w:eastAsia="Times New Roman" w:hAnsi="Arial" w:cs="Arial"/>
          <w:bCs/>
          <w:sz w:val="24"/>
          <w:szCs w:val="24"/>
          <w:lang w:eastAsia="ru-RU"/>
        </w:rPr>
        <w:t xml:space="preserve"> года</w:t>
      </w:r>
    </w:p>
    <w:p w14:paraId="5D8486AF" w14:textId="77777777" w:rsidR="001A5038" w:rsidRPr="00154EB8" w:rsidRDefault="002C5A4E" w:rsidP="00852BDB">
      <w:pPr>
        <w:spacing w:after="0" w:line="240" w:lineRule="auto"/>
        <w:jc w:val="center"/>
        <w:outlineLvl w:val="2"/>
        <w:rPr>
          <w:rFonts w:ascii="Arial" w:eastAsia="Times New Roman" w:hAnsi="Arial" w:cs="Arial"/>
          <w:bCs/>
          <w:sz w:val="24"/>
          <w:szCs w:val="24"/>
          <w:lang w:eastAsia="ru-RU"/>
        </w:rPr>
      </w:pPr>
      <w:r w:rsidRPr="00154EB8">
        <w:rPr>
          <w:rFonts w:ascii="Arial" w:eastAsia="Times New Roman" w:hAnsi="Arial" w:cs="Arial"/>
          <w:bCs/>
          <w:sz w:val="24"/>
          <w:szCs w:val="24"/>
          <w:lang w:eastAsia="ru-RU"/>
        </w:rPr>
        <w:t xml:space="preserve">Объявление </w:t>
      </w:r>
    </w:p>
    <w:p w14:paraId="755CD5DB" w14:textId="4A1BBEEF" w:rsidR="00FD243F" w:rsidRPr="00154EB8" w:rsidRDefault="002C5A4E" w:rsidP="00FD243F">
      <w:pPr>
        <w:spacing w:after="0" w:line="240" w:lineRule="auto"/>
        <w:jc w:val="center"/>
        <w:rPr>
          <w:rFonts w:ascii="Arial" w:hAnsi="Arial" w:cs="Arial"/>
          <w:bCs/>
          <w:sz w:val="24"/>
          <w:szCs w:val="24"/>
        </w:rPr>
      </w:pPr>
      <w:r w:rsidRPr="00154EB8">
        <w:rPr>
          <w:rFonts w:ascii="Arial" w:hAnsi="Arial" w:cs="Arial"/>
          <w:bCs/>
          <w:sz w:val="24"/>
          <w:szCs w:val="24"/>
        </w:rPr>
        <w:t xml:space="preserve">о проведении отбора </w:t>
      </w:r>
      <w:r w:rsidR="00852BDB" w:rsidRPr="00154EB8">
        <w:rPr>
          <w:rFonts w:ascii="Arial" w:hAnsi="Arial" w:cs="Arial"/>
          <w:sz w:val="24"/>
          <w:szCs w:val="24"/>
        </w:rPr>
        <w:t>получател</w:t>
      </w:r>
      <w:r w:rsidR="005051BA" w:rsidRPr="00154EB8">
        <w:rPr>
          <w:rFonts w:ascii="Arial" w:hAnsi="Arial" w:cs="Arial"/>
          <w:sz w:val="24"/>
          <w:szCs w:val="24"/>
        </w:rPr>
        <w:t>ей</w:t>
      </w:r>
      <w:r w:rsidR="009D71CC" w:rsidRPr="00154EB8">
        <w:rPr>
          <w:rFonts w:ascii="Arial" w:hAnsi="Arial" w:cs="Arial"/>
          <w:sz w:val="24"/>
          <w:szCs w:val="24"/>
        </w:rPr>
        <w:t xml:space="preserve"> </w:t>
      </w:r>
      <w:r w:rsidR="00360FF8" w:rsidRPr="00154EB8">
        <w:rPr>
          <w:rFonts w:ascii="Arial" w:hAnsi="Arial" w:cs="Arial"/>
          <w:sz w:val="24"/>
          <w:szCs w:val="24"/>
        </w:rPr>
        <w:t xml:space="preserve">субсидий на возмещение части </w:t>
      </w:r>
      <w:proofErr w:type="gramStart"/>
      <w:r w:rsidR="00360FF8" w:rsidRPr="00154EB8">
        <w:rPr>
          <w:rFonts w:ascii="Arial" w:hAnsi="Arial" w:cs="Arial"/>
          <w:sz w:val="24"/>
          <w:szCs w:val="24"/>
        </w:rPr>
        <w:t>затрат  субъектам</w:t>
      </w:r>
      <w:proofErr w:type="gramEnd"/>
      <w:r w:rsidR="00360FF8" w:rsidRPr="00154EB8">
        <w:rPr>
          <w:rFonts w:ascii="Arial" w:hAnsi="Arial" w:cs="Arial"/>
          <w:sz w:val="24"/>
          <w:szCs w:val="24"/>
        </w:rPr>
        <w:t xml:space="preserve"> малого и среднего предпринимательства и физическим лицам, применяющим специальный налог</w:t>
      </w:r>
      <w:r w:rsidR="001A4494">
        <w:rPr>
          <w:rFonts w:ascii="Arial" w:hAnsi="Arial" w:cs="Arial"/>
          <w:sz w:val="24"/>
          <w:szCs w:val="24"/>
        </w:rPr>
        <w:t>овый режим</w:t>
      </w:r>
      <w:r w:rsidR="00360FF8" w:rsidRPr="00154EB8">
        <w:rPr>
          <w:rFonts w:ascii="Arial" w:hAnsi="Arial" w:cs="Arial"/>
          <w:sz w:val="24"/>
          <w:szCs w:val="24"/>
        </w:rPr>
        <w:t xml:space="preserve"> «Налог на профессиональный доход» при осуществлении предпринимательской деятельности </w:t>
      </w:r>
    </w:p>
    <w:p w14:paraId="402FBF64" w14:textId="05852880" w:rsidR="00694D1A" w:rsidRPr="00154EB8" w:rsidRDefault="009D71CC" w:rsidP="009D71CC">
      <w:pPr>
        <w:pStyle w:val="ae"/>
        <w:jc w:val="center"/>
        <w:rPr>
          <w:rFonts w:ascii="Arial" w:hAnsi="Arial" w:cs="Arial"/>
          <w:sz w:val="24"/>
          <w:szCs w:val="24"/>
        </w:rPr>
      </w:pPr>
      <w:r w:rsidRPr="00154EB8">
        <w:rPr>
          <w:rFonts w:ascii="Arial" w:hAnsi="Arial" w:cs="Arial"/>
          <w:sz w:val="24"/>
          <w:szCs w:val="24"/>
        </w:rPr>
        <w:t>(</w:t>
      </w:r>
      <w:r w:rsidR="00694D1A" w:rsidRPr="00154EB8">
        <w:rPr>
          <w:rFonts w:ascii="Arial" w:hAnsi="Arial" w:cs="Arial"/>
          <w:sz w:val="24"/>
          <w:szCs w:val="24"/>
        </w:rPr>
        <w:t>далее-объявление)</w:t>
      </w:r>
    </w:p>
    <w:p w14:paraId="02CE34AD" w14:textId="77777777" w:rsidR="00852BDB" w:rsidRPr="00154EB8" w:rsidRDefault="00852BDB" w:rsidP="00BD08DC">
      <w:pPr>
        <w:spacing w:after="0" w:line="240" w:lineRule="auto"/>
        <w:outlineLvl w:val="2"/>
        <w:rPr>
          <w:rFonts w:ascii="Arial" w:eastAsia="Times New Roman" w:hAnsi="Arial" w:cs="Arial"/>
          <w:bCs/>
          <w:sz w:val="24"/>
          <w:szCs w:val="24"/>
          <w:lang w:eastAsia="ru-RU"/>
        </w:rPr>
      </w:pPr>
    </w:p>
    <w:p w14:paraId="268700BC" w14:textId="56CEA25C" w:rsidR="00CC7BE8" w:rsidRPr="00154EB8" w:rsidRDefault="000A19A4" w:rsidP="00CC7BE8">
      <w:pPr>
        <w:spacing w:after="0" w:line="240" w:lineRule="auto"/>
        <w:ind w:firstLine="708"/>
        <w:jc w:val="both"/>
        <w:rPr>
          <w:rFonts w:ascii="Arial" w:hAnsi="Arial" w:cs="Arial"/>
          <w:sz w:val="24"/>
          <w:szCs w:val="24"/>
        </w:rPr>
      </w:pPr>
      <w:r w:rsidRPr="00154EB8">
        <w:rPr>
          <w:rFonts w:ascii="Arial" w:hAnsi="Arial" w:cs="Arial"/>
          <w:i/>
          <w:sz w:val="24"/>
          <w:szCs w:val="24"/>
        </w:rPr>
        <w:t xml:space="preserve">Категория </w:t>
      </w:r>
      <w:r w:rsidR="00DC2B2F" w:rsidRPr="00154EB8">
        <w:rPr>
          <w:rFonts w:ascii="Arial" w:hAnsi="Arial" w:cs="Arial"/>
          <w:i/>
          <w:sz w:val="24"/>
          <w:szCs w:val="24"/>
        </w:rPr>
        <w:t>получателей субсидии, имеющих право на получение субсидии</w:t>
      </w:r>
      <w:r w:rsidRPr="00154EB8">
        <w:rPr>
          <w:rFonts w:ascii="Arial" w:hAnsi="Arial" w:cs="Arial"/>
          <w:sz w:val="24"/>
          <w:szCs w:val="24"/>
        </w:rPr>
        <w:t xml:space="preserve">: </w:t>
      </w:r>
      <w:r w:rsidR="00E45739" w:rsidRPr="00154EB8">
        <w:rPr>
          <w:rFonts w:ascii="Arial" w:hAnsi="Arial" w:cs="Arial"/>
          <w:sz w:val="24"/>
          <w:szCs w:val="24"/>
        </w:rPr>
        <w:t xml:space="preserve">субъекты малого </w:t>
      </w:r>
      <w:r w:rsidR="00DC2B2F" w:rsidRPr="00154EB8">
        <w:rPr>
          <w:rFonts w:ascii="Arial" w:hAnsi="Arial" w:cs="Arial"/>
          <w:sz w:val="24"/>
          <w:szCs w:val="24"/>
        </w:rPr>
        <w:t>и среднего предпринимательства</w:t>
      </w:r>
      <w:r w:rsidR="00FD243F" w:rsidRPr="00154EB8">
        <w:rPr>
          <w:rFonts w:ascii="Arial" w:hAnsi="Arial" w:cs="Arial"/>
          <w:sz w:val="24"/>
          <w:szCs w:val="24"/>
        </w:rPr>
        <w:t>,</w:t>
      </w:r>
      <w:r w:rsidR="00360FF8" w:rsidRPr="00154EB8">
        <w:t xml:space="preserve"> </w:t>
      </w:r>
      <w:r w:rsidR="00360FF8" w:rsidRPr="00154EB8">
        <w:rPr>
          <w:rFonts w:ascii="Arial" w:hAnsi="Arial" w:cs="Arial"/>
          <w:sz w:val="24"/>
          <w:szCs w:val="24"/>
        </w:rPr>
        <w:t>физические лица, применяющие специальный налог</w:t>
      </w:r>
      <w:r w:rsidR="001A4494">
        <w:rPr>
          <w:rFonts w:ascii="Arial" w:hAnsi="Arial" w:cs="Arial"/>
          <w:sz w:val="24"/>
          <w:szCs w:val="24"/>
        </w:rPr>
        <w:t>овый режим</w:t>
      </w:r>
      <w:r w:rsidR="00360FF8" w:rsidRPr="00154EB8">
        <w:rPr>
          <w:rFonts w:ascii="Arial" w:hAnsi="Arial" w:cs="Arial"/>
          <w:sz w:val="24"/>
          <w:szCs w:val="24"/>
        </w:rPr>
        <w:t xml:space="preserve"> «Налог на профессиональный доход» </w:t>
      </w:r>
      <w:r w:rsidR="002803BE" w:rsidRPr="00154EB8">
        <w:rPr>
          <w:rFonts w:ascii="Arial" w:hAnsi="Arial" w:cs="Arial"/>
          <w:sz w:val="24"/>
          <w:szCs w:val="24"/>
        </w:rPr>
        <w:t>соответствующие условиям оказания финансовой поддержки в соответствии с Порядком</w:t>
      </w:r>
      <w:r w:rsidR="00360FF8" w:rsidRPr="00154EB8">
        <w:rPr>
          <w:rFonts w:ascii="Arial" w:hAnsi="Arial" w:cs="Arial"/>
          <w:sz w:val="24"/>
          <w:szCs w:val="24"/>
        </w:rPr>
        <w:t xml:space="preserve"> предоставления субсидий на возмещение части затрат  субъектам малого и среднего предпринимательства и физическим лицам, применяющим специальный налог</w:t>
      </w:r>
      <w:r w:rsidR="001A4494">
        <w:rPr>
          <w:rFonts w:ascii="Arial" w:hAnsi="Arial" w:cs="Arial"/>
          <w:sz w:val="24"/>
          <w:szCs w:val="24"/>
        </w:rPr>
        <w:t>овый режим</w:t>
      </w:r>
      <w:r w:rsidR="00360FF8" w:rsidRPr="00154EB8">
        <w:rPr>
          <w:rFonts w:ascii="Arial" w:hAnsi="Arial" w:cs="Arial"/>
          <w:sz w:val="24"/>
          <w:szCs w:val="24"/>
        </w:rPr>
        <w:t xml:space="preserve"> «Налог на профессиональный доход» при осуществлении предпринимательской деятельности</w:t>
      </w:r>
      <w:r w:rsidR="002803BE" w:rsidRPr="00154EB8">
        <w:rPr>
          <w:rFonts w:ascii="Arial" w:hAnsi="Arial" w:cs="Arial"/>
          <w:sz w:val="24"/>
          <w:szCs w:val="24"/>
        </w:rPr>
        <w:t xml:space="preserve">, утвержденным постановлением администрации Боготольского района </w:t>
      </w:r>
      <w:r w:rsidR="00360FF8" w:rsidRPr="00154EB8">
        <w:rPr>
          <w:rFonts w:ascii="Arial" w:hAnsi="Arial" w:cs="Arial"/>
          <w:sz w:val="24"/>
          <w:szCs w:val="24"/>
        </w:rPr>
        <w:t>25</w:t>
      </w:r>
      <w:r w:rsidR="002803BE" w:rsidRPr="00154EB8">
        <w:rPr>
          <w:rFonts w:ascii="Arial" w:hAnsi="Arial" w:cs="Arial"/>
          <w:sz w:val="24"/>
          <w:szCs w:val="24"/>
        </w:rPr>
        <w:t>.</w:t>
      </w:r>
      <w:r w:rsidR="00360FF8" w:rsidRPr="00154EB8">
        <w:rPr>
          <w:rFonts w:ascii="Arial" w:hAnsi="Arial" w:cs="Arial"/>
          <w:sz w:val="24"/>
          <w:szCs w:val="24"/>
        </w:rPr>
        <w:t>02</w:t>
      </w:r>
      <w:r w:rsidR="002803BE" w:rsidRPr="00154EB8">
        <w:rPr>
          <w:rFonts w:ascii="Arial" w:hAnsi="Arial" w:cs="Arial"/>
          <w:sz w:val="24"/>
          <w:szCs w:val="24"/>
        </w:rPr>
        <w:t xml:space="preserve">.2022 № </w:t>
      </w:r>
      <w:r w:rsidR="00360FF8" w:rsidRPr="00154EB8">
        <w:rPr>
          <w:rFonts w:ascii="Arial" w:hAnsi="Arial" w:cs="Arial"/>
          <w:sz w:val="24"/>
          <w:szCs w:val="24"/>
        </w:rPr>
        <w:t>58</w:t>
      </w:r>
      <w:r w:rsidR="002803BE" w:rsidRPr="00154EB8">
        <w:rPr>
          <w:rFonts w:ascii="Arial" w:hAnsi="Arial" w:cs="Arial"/>
          <w:sz w:val="24"/>
          <w:szCs w:val="24"/>
        </w:rPr>
        <w:t>-п</w:t>
      </w:r>
      <w:r w:rsidR="00986238">
        <w:rPr>
          <w:rFonts w:ascii="Arial" w:hAnsi="Arial" w:cs="Arial"/>
          <w:sz w:val="24"/>
          <w:szCs w:val="24"/>
        </w:rPr>
        <w:t xml:space="preserve"> (далее- Порядок)</w:t>
      </w:r>
      <w:r w:rsidR="002803BE" w:rsidRPr="00154EB8">
        <w:rPr>
          <w:rFonts w:ascii="Arial" w:hAnsi="Arial" w:cs="Arial"/>
          <w:sz w:val="24"/>
          <w:szCs w:val="24"/>
        </w:rPr>
        <w:t>.</w:t>
      </w:r>
    </w:p>
    <w:p w14:paraId="4AF1E5EC" w14:textId="7C8EA767" w:rsidR="00CC7BE8" w:rsidRPr="00154EB8" w:rsidRDefault="00CC7BE8" w:rsidP="00CC7BE8">
      <w:pPr>
        <w:spacing w:after="0" w:line="240" w:lineRule="auto"/>
        <w:ind w:firstLine="708"/>
        <w:jc w:val="both"/>
        <w:rPr>
          <w:rFonts w:ascii="Arial" w:eastAsia="Times New Roman" w:hAnsi="Arial" w:cs="Arial"/>
          <w:bCs/>
          <w:sz w:val="24"/>
          <w:szCs w:val="24"/>
          <w:u w:val="single"/>
          <w:lang w:eastAsia="ru-RU"/>
        </w:rPr>
      </w:pPr>
      <w:r w:rsidRPr="00154EB8">
        <w:rPr>
          <w:rFonts w:ascii="Arial" w:eastAsia="Times New Roman" w:hAnsi="Arial" w:cs="Arial"/>
          <w:i/>
          <w:sz w:val="24"/>
          <w:szCs w:val="24"/>
          <w:lang w:eastAsia="ru-RU"/>
        </w:rPr>
        <w:t>Способ проведения отбора</w:t>
      </w:r>
      <w:r w:rsidRPr="00154EB8">
        <w:rPr>
          <w:rFonts w:ascii="Arial" w:eastAsia="Times New Roman" w:hAnsi="Arial" w:cs="Arial"/>
          <w:sz w:val="24"/>
          <w:szCs w:val="24"/>
          <w:lang w:eastAsia="ru-RU"/>
        </w:rPr>
        <w:t xml:space="preserve">: </w:t>
      </w:r>
      <w:r w:rsidR="00360FF8" w:rsidRPr="00154EB8">
        <w:rPr>
          <w:rFonts w:ascii="Arial" w:eastAsia="Times New Roman" w:hAnsi="Arial" w:cs="Arial"/>
          <w:sz w:val="24"/>
          <w:szCs w:val="24"/>
          <w:lang w:eastAsia="ru-RU"/>
        </w:rPr>
        <w:t>запрос предложений на основании заявок, направленных участниками отбора для участия в отборе, исходя из соответствия участника отбора критериям отбора и очередности поступления заявок на участие в отборе.</w:t>
      </w:r>
    </w:p>
    <w:p w14:paraId="7C1BE302" w14:textId="7F429D2D" w:rsidR="000442D1" w:rsidRPr="00154EB8" w:rsidRDefault="000D3952" w:rsidP="00CC7BE8">
      <w:pPr>
        <w:spacing w:after="0" w:line="240" w:lineRule="auto"/>
        <w:ind w:firstLine="708"/>
        <w:jc w:val="both"/>
        <w:rPr>
          <w:rFonts w:ascii="Arial" w:eastAsia="Times New Roman" w:hAnsi="Arial" w:cs="Arial"/>
          <w:sz w:val="24"/>
          <w:szCs w:val="24"/>
          <w:lang w:eastAsia="ru-RU"/>
        </w:rPr>
      </w:pPr>
      <w:r w:rsidRPr="00154EB8">
        <w:rPr>
          <w:rFonts w:ascii="Arial" w:eastAsia="Times New Roman" w:hAnsi="Arial" w:cs="Arial"/>
          <w:i/>
          <w:sz w:val="24"/>
          <w:szCs w:val="24"/>
          <w:lang w:eastAsia="ru-RU"/>
        </w:rPr>
        <w:t>Сроки про</w:t>
      </w:r>
      <w:r w:rsidR="00286D48" w:rsidRPr="00154EB8">
        <w:rPr>
          <w:rFonts w:ascii="Arial" w:eastAsia="Times New Roman" w:hAnsi="Arial" w:cs="Arial"/>
          <w:i/>
          <w:sz w:val="24"/>
          <w:szCs w:val="24"/>
          <w:lang w:eastAsia="ru-RU"/>
        </w:rPr>
        <w:t>ведения отбора</w:t>
      </w:r>
      <w:r w:rsidR="00286D48" w:rsidRPr="00154EB8">
        <w:rPr>
          <w:rFonts w:ascii="Arial" w:eastAsia="Times New Roman" w:hAnsi="Arial" w:cs="Arial"/>
          <w:sz w:val="24"/>
          <w:szCs w:val="24"/>
          <w:lang w:eastAsia="ru-RU"/>
        </w:rPr>
        <w:t xml:space="preserve">: </w:t>
      </w:r>
      <w:r w:rsidR="00DC2B2F" w:rsidRPr="00154EB8">
        <w:rPr>
          <w:rFonts w:ascii="Arial" w:eastAsia="Times New Roman" w:hAnsi="Arial" w:cs="Arial"/>
          <w:sz w:val="24"/>
          <w:szCs w:val="24"/>
          <w:lang w:eastAsia="ru-RU"/>
        </w:rPr>
        <w:t>с</w:t>
      </w:r>
      <w:r w:rsidR="001A4494">
        <w:rPr>
          <w:rFonts w:ascii="Arial" w:eastAsia="Times New Roman" w:hAnsi="Arial" w:cs="Arial"/>
          <w:sz w:val="24"/>
          <w:szCs w:val="24"/>
          <w:lang w:eastAsia="ru-RU"/>
        </w:rPr>
        <w:t>о</w:t>
      </w:r>
      <w:r w:rsidR="00FD243F" w:rsidRPr="00154EB8">
        <w:rPr>
          <w:rFonts w:ascii="Arial" w:eastAsia="Times New Roman" w:hAnsi="Arial" w:cs="Arial"/>
          <w:sz w:val="24"/>
          <w:szCs w:val="24"/>
          <w:lang w:eastAsia="ru-RU"/>
        </w:rPr>
        <w:t xml:space="preserve"> </w:t>
      </w:r>
      <w:r w:rsidR="00CD49D8" w:rsidRPr="00154EB8">
        <w:rPr>
          <w:rFonts w:ascii="Arial" w:eastAsia="Times New Roman" w:hAnsi="Arial" w:cs="Arial"/>
          <w:sz w:val="24"/>
          <w:szCs w:val="24"/>
          <w:lang w:eastAsia="ru-RU"/>
        </w:rPr>
        <w:t>2</w:t>
      </w:r>
      <w:r w:rsidR="00286D48" w:rsidRPr="00154EB8">
        <w:rPr>
          <w:rFonts w:ascii="Arial" w:eastAsia="Times New Roman" w:hAnsi="Arial" w:cs="Arial"/>
          <w:sz w:val="24"/>
          <w:szCs w:val="24"/>
          <w:lang w:eastAsia="ru-RU"/>
        </w:rPr>
        <w:t>.</w:t>
      </w:r>
      <w:r w:rsidR="00360FF8" w:rsidRPr="00154EB8">
        <w:rPr>
          <w:rFonts w:ascii="Arial" w:eastAsia="Times New Roman" w:hAnsi="Arial" w:cs="Arial"/>
          <w:sz w:val="24"/>
          <w:szCs w:val="24"/>
          <w:lang w:eastAsia="ru-RU"/>
        </w:rPr>
        <w:t>03.2023</w:t>
      </w:r>
      <w:r w:rsidR="00DC2B2F" w:rsidRPr="00154EB8">
        <w:rPr>
          <w:rFonts w:ascii="Arial" w:eastAsia="Times New Roman" w:hAnsi="Arial" w:cs="Arial"/>
          <w:sz w:val="24"/>
          <w:szCs w:val="24"/>
          <w:lang w:eastAsia="ru-RU"/>
        </w:rPr>
        <w:t xml:space="preserve">, без </w:t>
      </w:r>
      <w:r w:rsidR="002803BE" w:rsidRPr="00154EB8">
        <w:rPr>
          <w:rFonts w:ascii="Arial" w:eastAsia="Times New Roman" w:hAnsi="Arial" w:cs="Arial"/>
          <w:sz w:val="24"/>
          <w:szCs w:val="24"/>
          <w:lang w:eastAsia="ru-RU"/>
        </w:rPr>
        <w:t>деления на этапы.</w:t>
      </w:r>
    </w:p>
    <w:p w14:paraId="7925B6DA" w14:textId="5DB37DA6" w:rsidR="000442D1" w:rsidRPr="00154EB8" w:rsidRDefault="00CC7BE8" w:rsidP="00CC7BE8">
      <w:pPr>
        <w:spacing w:after="0" w:line="240" w:lineRule="auto"/>
        <w:ind w:firstLine="708"/>
        <w:jc w:val="both"/>
        <w:rPr>
          <w:rFonts w:ascii="Arial" w:hAnsi="Arial" w:cs="Arial"/>
          <w:sz w:val="24"/>
          <w:szCs w:val="24"/>
        </w:rPr>
      </w:pPr>
      <w:r w:rsidRPr="00154EB8">
        <w:rPr>
          <w:rFonts w:ascii="Arial" w:eastAsia="Times New Roman" w:hAnsi="Arial" w:cs="Arial"/>
          <w:i/>
          <w:sz w:val="24"/>
          <w:szCs w:val="24"/>
          <w:lang w:eastAsia="ru-RU"/>
        </w:rPr>
        <w:t xml:space="preserve">Дата начала приема и окончания приема </w:t>
      </w:r>
      <w:proofErr w:type="gramStart"/>
      <w:r w:rsidRPr="00154EB8">
        <w:rPr>
          <w:rFonts w:ascii="Arial" w:eastAsia="Times New Roman" w:hAnsi="Arial" w:cs="Arial"/>
          <w:i/>
          <w:sz w:val="24"/>
          <w:szCs w:val="24"/>
          <w:lang w:eastAsia="ru-RU"/>
        </w:rPr>
        <w:t>заявок  на</w:t>
      </w:r>
      <w:proofErr w:type="gramEnd"/>
      <w:r w:rsidRPr="00154EB8">
        <w:rPr>
          <w:rFonts w:ascii="Arial" w:eastAsia="Times New Roman" w:hAnsi="Arial" w:cs="Arial"/>
          <w:i/>
          <w:sz w:val="24"/>
          <w:szCs w:val="24"/>
          <w:lang w:eastAsia="ru-RU"/>
        </w:rPr>
        <w:t xml:space="preserve"> участие в отборе</w:t>
      </w:r>
      <w:r w:rsidRPr="00154EB8">
        <w:rPr>
          <w:rFonts w:ascii="Arial" w:eastAsia="Times New Roman" w:hAnsi="Arial" w:cs="Arial"/>
          <w:sz w:val="24"/>
          <w:szCs w:val="24"/>
          <w:lang w:eastAsia="ru-RU"/>
        </w:rPr>
        <w:t xml:space="preserve">: с </w:t>
      </w:r>
      <w:r w:rsidR="00CD49D8" w:rsidRPr="00154EB8">
        <w:rPr>
          <w:rFonts w:ascii="Arial" w:eastAsia="Times New Roman" w:hAnsi="Arial" w:cs="Arial"/>
          <w:sz w:val="24"/>
          <w:szCs w:val="24"/>
          <w:lang w:eastAsia="ru-RU"/>
        </w:rPr>
        <w:t>02</w:t>
      </w:r>
      <w:r w:rsidR="00360FF8" w:rsidRPr="00154EB8">
        <w:rPr>
          <w:rFonts w:ascii="Arial" w:eastAsia="Times New Roman" w:hAnsi="Arial" w:cs="Arial"/>
          <w:sz w:val="24"/>
          <w:szCs w:val="24"/>
          <w:lang w:eastAsia="ru-RU"/>
        </w:rPr>
        <w:t>.03.2023</w:t>
      </w:r>
      <w:r w:rsidRPr="00154EB8">
        <w:rPr>
          <w:rFonts w:ascii="Arial" w:eastAsia="Times New Roman" w:hAnsi="Arial" w:cs="Arial"/>
          <w:sz w:val="24"/>
          <w:szCs w:val="24"/>
          <w:lang w:eastAsia="ru-RU"/>
        </w:rPr>
        <w:t xml:space="preserve"> по </w:t>
      </w:r>
      <w:r w:rsidR="00360FF8" w:rsidRPr="00154EB8">
        <w:rPr>
          <w:rFonts w:ascii="Arial" w:eastAsia="Times New Roman" w:hAnsi="Arial" w:cs="Arial"/>
          <w:sz w:val="24"/>
          <w:szCs w:val="24"/>
          <w:lang w:eastAsia="ru-RU"/>
        </w:rPr>
        <w:t>17</w:t>
      </w:r>
      <w:r w:rsidR="00360FF8" w:rsidRPr="00154EB8">
        <w:rPr>
          <w:rFonts w:ascii="Arial" w:hAnsi="Arial" w:cs="Arial"/>
          <w:sz w:val="24"/>
          <w:szCs w:val="24"/>
        </w:rPr>
        <w:t>.03.2023</w:t>
      </w:r>
      <w:r w:rsidRPr="00154EB8">
        <w:rPr>
          <w:rFonts w:ascii="Arial" w:hAnsi="Arial" w:cs="Arial"/>
          <w:sz w:val="24"/>
          <w:szCs w:val="24"/>
        </w:rPr>
        <w:t xml:space="preserve"> в рабочие дни с 08:00до 12:00 и с 13:00 до 17:00 часов (время местное). </w:t>
      </w:r>
    </w:p>
    <w:p w14:paraId="1C51460A" w14:textId="77777777" w:rsidR="00DC2B2F" w:rsidRPr="00154EB8" w:rsidRDefault="00DC2B2F" w:rsidP="002803BE">
      <w:pPr>
        <w:spacing w:after="0" w:line="240" w:lineRule="auto"/>
        <w:ind w:firstLine="708"/>
        <w:jc w:val="both"/>
        <w:rPr>
          <w:rFonts w:ascii="Arial" w:eastAsia="Times New Roman" w:hAnsi="Arial" w:cs="Arial"/>
          <w:sz w:val="24"/>
          <w:szCs w:val="24"/>
          <w:lang w:eastAsia="ru-RU"/>
        </w:rPr>
      </w:pPr>
      <w:r w:rsidRPr="00154EB8">
        <w:rPr>
          <w:rFonts w:ascii="Arial" w:eastAsia="Times New Roman" w:hAnsi="Arial" w:cs="Arial"/>
          <w:i/>
          <w:sz w:val="24"/>
          <w:szCs w:val="24"/>
          <w:lang w:eastAsia="ru-RU"/>
        </w:rPr>
        <w:t>Наименование, место нахождения, почтовый адрес, адрес электронной почты организатора отбора:</w:t>
      </w:r>
      <w:r w:rsidRPr="00154EB8">
        <w:rPr>
          <w:rFonts w:ascii="Arial" w:eastAsia="Times New Roman" w:hAnsi="Arial" w:cs="Arial"/>
          <w:sz w:val="24"/>
          <w:szCs w:val="24"/>
          <w:lang w:eastAsia="ru-RU"/>
        </w:rPr>
        <w:t xml:space="preserve"> администрация Боготольского района Красноярского края, 662060, </w:t>
      </w:r>
      <w:r w:rsidR="00D84149" w:rsidRPr="00154EB8">
        <w:rPr>
          <w:rFonts w:ascii="Arial" w:hAnsi="Arial" w:cs="Arial"/>
          <w:sz w:val="24"/>
          <w:szCs w:val="24"/>
        </w:rPr>
        <w:t xml:space="preserve">Красноярский край, </w:t>
      </w:r>
      <w:r w:rsidRPr="00154EB8">
        <w:rPr>
          <w:rFonts w:ascii="Arial" w:hAnsi="Arial" w:cs="Arial"/>
          <w:sz w:val="24"/>
          <w:szCs w:val="24"/>
        </w:rPr>
        <w:t xml:space="preserve">г. Боготол ул. Комсомольская, д. 2, </w:t>
      </w:r>
      <w:r w:rsidRPr="00154EB8">
        <w:rPr>
          <w:rFonts w:ascii="Arial" w:hAnsi="Arial" w:cs="Arial"/>
          <w:sz w:val="24"/>
          <w:szCs w:val="24"/>
          <w:lang w:val="en-US"/>
        </w:rPr>
        <w:t>email</w:t>
      </w:r>
      <w:r w:rsidRPr="00154EB8">
        <w:rPr>
          <w:rFonts w:ascii="Arial" w:hAnsi="Arial" w:cs="Arial"/>
          <w:sz w:val="24"/>
          <w:szCs w:val="24"/>
        </w:rPr>
        <w:t xml:space="preserve">: </w:t>
      </w:r>
      <w:hyperlink r:id="rId6" w:history="1">
        <w:r w:rsidRPr="00154EB8">
          <w:rPr>
            <w:rStyle w:val="a4"/>
            <w:rFonts w:ascii="Arial" w:hAnsi="Arial" w:cs="Arial"/>
            <w:sz w:val="24"/>
            <w:szCs w:val="24"/>
            <w:lang w:val="en-US"/>
          </w:rPr>
          <w:t>economer</w:t>
        </w:r>
        <w:r w:rsidRPr="00154EB8">
          <w:rPr>
            <w:rStyle w:val="a4"/>
            <w:rFonts w:ascii="Arial" w:hAnsi="Arial" w:cs="Arial"/>
            <w:sz w:val="24"/>
            <w:szCs w:val="24"/>
          </w:rPr>
          <w:t>@</w:t>
        </w:r>
        <w:r w:rsidRPr="00154EB8">
          <w:rPr>
            <w:rStyle w:val="a4"/>
            <w:rFonts w:ascii="Arial" w:hAnsi="Arial" w:cs="Arial"/>
            <w:sz w:val="24"/>
            <w:szCs w:val="24"/>
            <w:lang w:val="en-US"/>
          </w:rPr>
          <w:t>list</w:t>
        </w:r>
        <w:r w:rsidRPr="00154EB8">
          <w:rPr>
            <w:rStyle w:val="a4"/>
            <w:rFonts w:ascii="Arial" w:hAnsi="Arial" w:cs="Arial"/>
            <w:sz w:val="24"/>
            <w:szCs w:val="24"/>
          </w:rPr>
          <w:t>.</w:t>
        </w:r>
        <w:proofErr w:type="spellStart"/>
        <w:r w:rsidRPr="00154EB8">
          <w:rPr>
            <w:rStyle w:val="a4"/>
            <w:rFonts w:ascii="Arial" w:hAnsi="Arial" w:cs="Arial"/>
            <w:sz w:val="24"/>
            <w:szCs w:val="24"/>
            <w:lang w:val="en-US"/>
          </w:rPr>
          <w:t>ru</w:t>
        </w:r>
        <w:proofErr w:type="spellEnd"/>
      </w:hyperlink>
      <w:r w:rsidRPr="00154EB8">
        <w:rPr>
          <w:rFonts w:ascii="Arial" w:hAnsi="Arial" w:cs="Arial"/>
          <w:sz w:val="24"/>
          <w:szCs w:val="24"/>
        </w:rPr>
        <w:t xml:space="preserve"> </w:t>
      </w:r>
    </w:p>
    <w:p w14:paraId="01AE1C52" w14:textId="5FBF4CDD" w:rsidR="00AD6DB1" w:rsidRPr="00154EB8" w:rsidRDefault="008E3175" w:rsidP="00B37710">
      <w:pPr>
        <w:spacing w:after="0" w:line="240" w:lineRule="auto"/>
        <w:ind w:firstLine="709"/>
        <w:jc w:val="both"/>
        <w:rPr>
          <w:rFonts w:ascii="Arial" w:hAnsi="Arial" w:cs="Arial"/>
          <w:sz w:val="24"/>
          <w:szCs w:val="24"/>
        </w:rPr>
      </w:pPr>
      <w:r w:rsidRPr="00154EB8">
        <w:rPr>
          <w:rFonts w:ascii="Arial" w:hAnsi="Arial" w:cs="Arial"/>
          <w:i/>
          <w:sz w:val="24"/>
          <w:szCs w:val="24"/>
        </w:rPr>
        <w:t>Официальный сайт в информационно-телекоммуникационной сети «Интернет»</w:t>
      </w:r>
      <w:r w:rsidR="00DC2B2F" w:rsidRPr="00154EB8">
        <w:rPr>
          <w:rFonts w:ascii="Arial" w:hAnsi="Arial" w:cs="Arial"/>
          <w:i/>
          <w:sz w:val="24"/>
          <w:szCs w:val="24"/>
        </w:rPr>
        <w:t>, на котором обеспечивается проведение отбора</w:t>
      </w:r>
      <w:r w:rsidR="00DC2B2F" w:rsidRPr="00154EB8">
        <w:rPr>
          <w:rFonts w:ascii="Arial" w:hAnsi="Arial" w:cs="Arial"/>
          <w:sz w:val="24"/>
          <w:szCs w:val="24"/>
        </w:rPr>
        <w:t>:</w:t>
      </w:r>
      <w:r w:rsidRPr="00154EB8">
        <w:rPr>
          <w:rFonts w:ascii="Arial" w:hAnsi="Arial" w:cs="Arial"/>
          <w:sz w:val="24"/>
          <w:szCs w:val="24"/>
        </w:rPr>
        <w:t xml:space="preserve">  </w:t>
      </w:r>
      <w:hyperlink r:id="rId7" w:history="1">
        <w:r w:rsidR="001616EE" w:rsidRPr="00154EB8">
          <w:rPr>
            <w:rStyle w:val="a4"/>
            <w:rFonts w:ascii="Arial" w:hAnsi="Arial" w:cs="Arial"/>
            <w:sz w:val="24"/>
            <w:szCs w:val="24"/>
            <w:lang w:val="en-US"/>
          </w:rPr>
          <w:t>www</w:t>
        </w:r>
        <w:r w:rsidR="001616EE" w:rsidRPr="00154EB8">
          <w:rPr>
            <w:rStyle w:val="a4"/>
            <w:rFonts w:ascii="Arial" w:hAnsi="Arial" w:cs="Arial"/>
            <w:sz w:val="24"/>
            <w:szCs w:val="24"/>
          </w:rPr>
          <w:t>.</w:t>
        </w:r>
        <w:proofErr w:type="spellStart"/>
        <w:r w:rsidR="001616EE" w:rsidRPr="00154EB8">
          <w:rPr>
            <w:rStyle w:val="a4"/>
            <w:rFonts w:ascii="Arial" w:hAnsi="Arial" w:cs="Arial"/>
            <w:sz w:val="24"/>
            <w:szCs w:val="24"/>
            <w:lang w:val="en-US"/>
          </w:rPr>
          <w:t>bogotol</w:t>
        </w:r>
        <w:proofErr w:type="spellEnd"/>
        <w:r w:rsidR="001616EE" w:rsidRPr="00154EB8">
          <w:rPr>
            <w:rStyle w:val="a4"/>
            <w:rFonts w:ascii="Arial" w:hAnsi="Arial" w:cs="Arial"/>
            <w:sz w:val="24"/>
            <w:szCs w:val="24"/>
          </w:rPr>
          <w:t>-</w:t>
        </w:r>
        <w:r w:rsidR="001616EE" w:rsidRPr="00154EB8">
          <w:rPr>
            <w:rStyle w:val="a4"/>
            <w:rFonts w:ascii="Arial" w:hAnsi="Arial" w:cs="Arial"/>
            <w:sz w:val="24"/>
            <w:szCs w:val="24"/>
            <w:lang w:val="en-US"/>
          </w:rPr>
          <w:t>r</w:t>
        </w:r>
        <w:r w:rsidR="001616EE" w:rsidRPr="00154EB8">
          <w:rPr>
            <w:rStyle w:val="a4"/>
            <w:rFonts w:ascii="Arial" w:hAnsi="Arial" w:cs="Arial"/>
            <w:sz w:val="24"/>
            <w:szCs w:val="24"/>
          </w:rPr>
          <w:t>.</w:t>
        </w:r>
        <w:proofErr w:type="spellStart"/>
        <w:r w:rsidR="001616EE" w:rsidRPr="00154EB8">
          <w:rPr>
            <w:rStyle w:val="a4"/>
            <w:rFonts w:ascii="Arial" w:hAnsi="Arial" w:cs="Arial"/>
            <w:sz w:val="24"/>
            <w:szCs w:val="24"/>
            <w:lang w:val="en-US"/>
          </w:rPr>
          <w:t>ru</w:t>
        </w:r>
        <w:proofErr w:type="spellEnd"/>
      </w:hyperlink>
      <w:r w:rsidRPr="00154EB8">
        <w:rPr>
          <w:rFonts w:ascii="Arial" w:hAnsi="Arial" w:cs="Arial"/>
          <w:sz w:val="24"/>
          <w:szCs w:val="24"/>
        </w:rPr>
        <w:t>.</w:t>
      </w:r>
      <w:r w:rsidR="000442D1" w:rsidRPr="00154EB8">
        <w:rPr>
          <w:rFonts w:ascii="Arial" w:hAnsi="Arial" w:cs="Arial"/>
          <w:sz w:val="24"/>
          <w:szCs w:val="24"/>
        </w:rPr>
        <w:t>, един</w:t>
      </w:r>
      <w:r w:rsidR="00A51908" w:rsidRPr="00154EB8">
        <w:rPr>
          <w:rFonts w:ascii="Arial" w:hAnsi="Arial" w:cs="Arial"/>
          <w:sz w:val="24"/>
          <w:szCs w:val="24"/>
        </w:rPr>
        <w:t>ый</w:t>
      </w:r>
      <w:r w:rsidR="000442D1" w:rsidRPr="00154EB8">
        <w:rPr>
          <w:rFonts w:ascii="Arial" w:hAnsi="Arial" w:cs="Arial"/>
          <w:sz w:val="24"/>
          <w:szCs w:val="24"/>
        </w:rPr>
        <w:t xml:space="preserve"> портал   бюджетной системы «Электронный бюджет» - </w:t>
      </w:r>
      <w:r w:rsidR="000442D1" w:rsidRPr="00154EB8">
        <w:rPr>
          <w:rFonts w:ascii="Arial" w:hAnsi="Arial" w:cs="Arial"/>
          <w:sz w:val="24"/>
          <w:szCs w:val="24"/>
          <w:lang w:val="en-US"/>
        </w:rPr>
        <w:t>budget</w:t>
      </w:r>
      <w:r w:rsidR="000442D1" w:rsidRPr="00154EB8">
        <w:rPr>
          <w:rFonts w:ascii="Arial" w:hAnsi="Arial" w:cs="Arial"/>
          <w:sz w:val="24"/>
          <w:szCs w:val="24"/>
        </w:rPr>
        <w:t>.</w:t>
      </w:r>
      <w:r w:rsidR="000442D1" w:rsidRPr="00154EB8">
        <w:rPr>
          <w:rFonts w:ascii="Arial" w:hAnsi="Arial" w:cs="Arial"/>
          <w:sz w:val="24"/>
          <w:szCs w:val="24"/>
          <w:lang w:val="en-US"/>
        </w:rPr>
        <w:t>gov</w:t>
      </w:r>
      <w:r w:rsidR="000442D1" w:rsidRPr="00154EB8">
        <w:rPr>
          <w:rFonts w:ascii="Arial" w:hAnsi="Arial" w:cs="Arial"/>
          <w:sz w:val="24"/>
          <w:szCs w:val="24"/>
        </w:rPr>
        <w:t>.</w:t>
      </w:r>
      <w:proofErr w:type="spellStart"/>
      <w:r w:rsidR="000442D1" w:rsidRPr="00154EB8">
        <w:rPr>
          <w:rFonts w:ascii="Arial" w:hAnsi="Arial" w:cs="Arial"/>
          <w:sz w:val="24"/>
          <w:szCs w:val="24"/>
          <w:lang w:val="en-US"/>
        </w:rPr>
        <w:t>ru</w:t>
      </w:r>
      <w:proofErr w:type="spellEnd"/>
      <w:r w:rsidR="000442D1" w:rsidRPr="00154EB8">
        <w:rPr>
          <w:rFonts w:ascii="Arial" w:hAnsi="Arial" w:cs="Arial"/>
          <w:sz w:val="24"/>
          <w:szCs w:val="24"/>
        </w:rPr>
        <w:t>.</w:t>
      </w:r>
    </w:p>
    <w:p w14:paraId="70A41391" w14:textId="77777777" w:rsidR="00C2033F" w:rsidRPr="00154EB8" w:rsidRDefault="00C2033F" w:rsidP="00C2033F">
      <w:pPr>
        <w:spacing w:after="0" w:line="240" w:lineRule="auto"/>
        <w:ind w:firstLine="709"/>
        <w:jc w:val="both"/>
        <w:rPr>
          <w:rFonts w:ascii="Arial" w:hAnsi="Arial" w:cs="Arial"/>
          <w:i/>
          <w:sz w:val="24"/>
          <w:szCs w:val="24"/>
        </w:rPr>
      </w:pPr>
      <w:r w:rsidRPr="00154EB8">
        <w:rPr>
          <w:rFonts w:ascii="Arial" w:hAnsi="Arial" w:cs="Arial"/>
          <w:i/>
          <w:sz w:val="24"/>
          <w:szCs w:val="24"/>
        </w:rPr>
        <w:t>Субсидии предоставляются субъектам малого и среднего предпринимательства и самозанятым гражданам на возмещение части затрат, связанных с производством (реализацией) товаров, выполнением работ, оказанием услуг, в том числе:</w:t>
      </w:r>
    </w:p>
    <w:p w14:paraId="618F921F" w14:textId="77777777" w:rsidR="00C2033F" w:rsidRPr="00154EB8" w:rsidRDefault="00C2033F" w:rsidP="00C2033F">
      <w:pPr>
        <w:spacing w:after="0" w:line="240" w:lineRule="auto"/>
        <w:ind w:firstLine="709"/>
        <w:jc w:val="both"/>
        <w:rPr>
          <w:rFonts w:ascii="Arial" w:hAnsi="Arial" w:cs="Arial"/>
          <w:sz w:val="24"/>
          <w:szCs w:val="24"/>
        </w:rPr>
      </w:pPr>
      <w:r w:rsidRPr="00154EB8">
        <w:rPr>
          <w:rFonts w:ascii="Arial" w:hAnsi="Arial" w:cs="Arial"/>
          <w:sz w:val="24"/>
          <w:szCs w:val="24"/>
        </w:rPr>
        <w:t>на возмещение части затрат по подключению к инженерной инфраструктуре, текущему ремонту помещения, приобретению оборудования, мебели и оргтехники;</w:t>
      </w:r>
    </w:p>
    <w:p w14:paraId="5BE5A99E" w14:textId="77777777" w:rsidR="00C2033F" w:rsidRPr="00154EB8" w:rsidRDefault="00C2033F" w:rsidP="00C2033F">
      <w:pPr>
        <w:spacing w:after="0" w:line="240" w:lineRule="auto"/>
        <w:ind w:firstLine="709"/>
        <w:jc w:val="both"/>
        <w:rPr>
          <w:rFonts w:ascii="Arial" w:hAnsi="Arial" w:cs="Arial"/>
          <w:sz w:val="24"/>
          <w:szCs w:val="24"/>
        </w:rPr>
      </w:pPr>
      <w:r w:rsidRPr="00154EB8">
        <w:rPr>
          <w:rFonts w:ascii="Arial" w:hAnsi="Arial" w:cs="Arial"/>
          <w:sz w:val="24"/>
          <w:szCs w:val="24"/>
        </w:rPr>
        <w:t>на возмещение части затрат, связанных с оплатой первоначального (авансового) лизингового взноса и (или) очередных лизинговых платежей по заключенным договорам лизинга (</w:t>
      </w:r>
      <w:proofErr w:type="spellStart"/>
      <w:r w:rsidRPr="00154EB8">
        <w:rPr>
          <w:rFonts w:ascii="Arial" w:hAnsi="Arial" w:cs="Arial"/>
          <w:sz w:val="24"/>
          <w:szCs w:val="24"/>
        </w:rPr>
        <w:t>сублизинга</w:t>
      </w:r>
      <w:proofErr w:type="spellEnd"/>
      <w:r w:rsidRPr="00154EB8">
        <w:rPr>
          <w:rFonts w:ascii="Arial" w:hAnsi="Arial" w:cs="Arial"/>
          <w:sz w:val="24"/>
          <w:szCs w:val="24"/>
        </w:rPr>
        <w:t>) оборудования;</w:t>
      </w:r>
    </w:p>
    <w:p w14:paraId="14A903FE" w14:textId="77777777" w:rsidR="00C2033F" w:rsidRPr="00154EB8" w:rsidRDefault="00C2033F" w:rsidP="00C2033F">
      <w:pPr>
        <w:spacing w:after="0" w:line="240" w:lineRule="auto"/>
        <w:ind w:firstLine="709"/>
        <w:jc w:val="both"/>
        <w:rPr>
          <w:rFonts w:ascii="Arial" w:hAnsi="Arial" w:cs="Arial"/>
          <w:sz w:val="24"/>
          <w:szCs w:val="24"/>
        </w:rPr>
      </w:pPr>
      <w:r w:rsidRPr="00154EB8">
        <w:rPr>
          <w:rFonts w:ascii="Arial" w:hAnsi="Arial" w:cs="Arial"/>
          <w:sz w:val="24"/>
          <w:szCs w:val="24"/>
        </w:rPr>
        <w:t>на возмещение части затрат на уплату процентов по кредитам на приобретение оборудования;</w:t>
      </w:r>
    </w:p>
    <w:p w14:paraId="330AE8D6" w14:textId="77777777" w:rsidR="00C2033F" w:rsidRPr="00154EB8" w:rsidRDefault="00C2033F" w:rsidP="00C2033F">
      <w:pPr>
        <w:spacing w:after="0" w:line="240" w:lineRule="auto"/>
        <w:ind w:firstLine="709"/>
        <w:jc w:val="both"/>
        <w:rPr>
          <w:rFonts w:ascii="Arial" w:hAnsi="Arial" w:cs="Arial"/>
          <w:sz w:val="24"/>
          <w:szCs w:val="24"/>
        </w:rPr>
      </w:pPr>
      <w:r w:rsidRPr="00154EB8">
        <w:rPr>
          <w:rFonts w:ascii="Arial" w:hAnsi="Arial" w:cs="Arial"/>
          <w:sz w:val="24"/>
          <w:szCs w:val="24"/>
        </w:rPr>
        <w:t>на возмещение части затрат, связанных с сертификацией (декларированием) продукции (продовольственного сырья, товаров, работ, услуг), лицензированием деятельности;</w:t>
      </w:r>
    </w:p>
    <w:p w14:paraId="4493311C" w14:textId="77777777" w:rsidR="00C2033F" w:rsidRPr="00154EB8" w:rsidRDefault="00C2033F" w:rsidP="00C2033F">
      <w:pPr>
        <w:spacing w:after="0" w:line="240" w:lineRule="auto"/>
        <w:ind w:firstLine="709"/>
        <w:jc w:val="both"/>
        <w:rPr>
          <w:rFonts w:ascii="Arial" w:hAnsi="Arial" w:cs="Arial"/>
          <w:sz w:val="24"/>
          <w:szCs w:val="24"/>
        </w:rPr>
      </w:pPr>
      <w:r w:rsidRPr="00154EB8">
        <w:rPr>
          <w:rFonts w:ascii="Arial" w:hAnsi="Arial" w:cs="Arial"/>
          <w:sz w:val="24"/>
          <w:szCs w:val="24"/>
        </w:rPr>
        <w:t xml:space="preserve">на возмещение части затрат, связанных с проведением мероприятий по профилактике новой коронавирусной инфекции (включая приобретение </w:t>
      </w:r>
      <w:proofErr w:type="spellStart"/>
      <w:r w:rsidRPr="00154EB8">
        <w:rPr>
          <w:rFonts w:ascii="Arial" w:hAnsi="Arial" w:cs="Arial"/>
          <w:sz w:val="24"/>
          <w:szCs w:val="24"/>
        </w:rPr>
        <w:t>рециркуляторов</w:t>
      </w:r>
      <w:proofErr w:type="spellEnd"/>
      <w:r w:rsidRPr="00154EB8">
        <w:rPr>
          <w:rFonts w:ascii="Arial" w:hAnsi="Arial" w:cs="Arial"/>
          <w:sz w:val="24"/>
          <w:szCs w:val="24"/>
        </w:rPr>
        <w:t xml:space="preserve"> воздуха), приобретением средств индивидуальной защиты и дезинфицирующих (антисептических средств);</w:t>
      </w:r>
    </w:p>
    <w:p w14:paraId="2FB05655" w14:textId="5DCFD111" w:rsidR="00C2033F" w:rsidRPr="00154EB8" w:rsidRDefault="00C2033F" w:rsidP="00C2033F">
      <w:pPr>
        <w:spacing w:after="0" w:line="240" w:lineRule="auto"/>
        <w:ind w:firstLine="709"/>
        <w:jc w:val="both"/>
        <w:rPr>
          <w:rFonts w:ascii="Arial" w:hAnsi="Arial" w:cs="Arial"/>
          <w:sz w:val="24"/>
          <w:szCs w:val="24"/>
        </w:rPr>
      </w:pPr>
      <w:r w:rsidRPr="00154EB8">
        <w:rPr>
          <w:rFonts w:ascii="Arial" w:hAnsi="Arial" w:cs="Arial"/>
          <w:sz w:val="24"/>
          <w:szCs w:val="24"/>
        </w:rPr>
        <w:lastRenderedPageBreak/>
        <w:t>на возмещение части затрат на выплату по передаче прав на франшизу (паушальный взнос).</w:t>
      </w:r>
    </w:p>
    <w:p w14:paraId="55F72C88" w14:textId="4A8CAEA0" w:rsidR="00C2033F" w:rsidRPr="00986238" w:rsidRDefault="00C2033F" w:rsidP="00C2033F">
      <w:pPr>
        <w:spacing w:after="0" w:line="240" w:lineRule="auto"/>
        <w:ind w:firstLine="709"/>
        <w:jc w:val="both"/>
        <w:rPr>
          <w:rFonts w:ascii="Arial" w:hAnsi="Arial" w:cs="Arial"/>
          <w:iCs/>
          <w:sz w:val="24"/>
          <w:szCs w:val="24"/>
        </w:rPr>
      </w:pPr>
      <w:r w:rsidRPr="00986238">
        <w:rPr>
          <w:rFonts w:ascii="Arial" w:hAnsi="Arial" w:cs="Arial"/>
          <w:iCs/>
          <w:sz w:val="24"/>
          <w:szCs w:val="24"/>
        </w:rPr>
        <w:t xml:space="preserve">Размер субсидии составляет </w:t>
      </w:r>
      <w:proofErr w:type="gramStart"/>
      <w:r w:rsidRPr="00986238">
        <w:rPr>
          <w:rFonts w:ascii="Arial" w:hAnsi="Arial" w:cs="Arial"/>
          <w:iCs/>
          <w:sz w:val="24"/>
          <w:szCs w:val="24"/>
        </w:rPr>
        <w:t>до  50</w:t>
      </w:r>
      <w:proofErr w:type="gramEnd"/>
      <w:r w:rsidRPr="00986238">
        <w:rPr>
          <w:rFonts w:ascii="Arial" w:hAnsi="Arial" w:cs="Arial"/>
          <w:iCs/>
          <w:sz w:val="24"/>
          <w:szCs w:val="24"/>
        </w:rPr>
        <w:t xml:space="preserve"> процентов произведенных затрат, и в сумме не более 500 тыс. рублей субъекту малого и среднего предпринимательства и не более 100 тыс. рублей самозанятому гражданину. При этом поддержка предоставляется одному и тому же получателю поддержки не чаще одного раза в течение двух лет.</w:t>
      </w:r>
    </w:p>
    <w:p w14:paraId="0F81321C" w14:textId="3553D22D" w:rsidR="00440C2C" w:rsidRDefault="00440C2C" w:rsidP="00B728FC">
      <w:pPr>
        <w:pStyle w:val="ae"/>
        <w:ind w:firstLine="540"/>
        <w:jc w:val="both"/>
        <w:rPr>
          <w:rFonts w:ascii="Arial" w:hAnsi="Arial" w:cs="Arial"/>
          <w:sz w:val="24"/>
          <w:szCs w:val="24"/>
        </w:rPr>
      </w:pPr>
      <w:r w:rsidRPr="00154EB8">
        <w:rPr>
          <w:rFonts w:ascii="Arial" w:hAnsi="Arial" w:cs="Arial"/>
          <w:i/>
          <w:sz w:val="24"/>
          <w:szCs w:val="24"/>
        </w:rPr>
        <w:t>Требования к участникам отбора</w:t>
      </w:r>
      <w:r w:rsidR="008B7726" w:rsidRPr="00154EB8">
        <w:rPr>
          <w:rFonts w:ascii="Arial" w:hAnsi="Arial" w:cs="Arial"/>
          <w:i/>
          <w:sz w:val="24"/>
          <w:szCs w:val="24"/>
        </w:rPr>
        <w:t xml:space="preserve"> и перечень документов, представляемых участниками отбора для подтверждения их соответствия указанным требованиям</w:t>
      </w:r>
      <w:r w:rsidRPr="00154EB8">
        <w:rPr>
          <w:rFonts w:ascii="Arial" w:hAnsi="Arial" w:cs="Arial"/>
          <w:sz w:val="24"/>
          <w:szCs w:val="24"/>
        </w:rPr>
        <w:t>:</w:t>
      </w:r>
    </w:p>
    <w:p w14:paraId="6BB2CC88" w14:textId="403EE30F" w:rsidR="00986238" w:rsidRPr="00154EB8" w:rsidRDefault="00986238" w:rsidP="00B728FC">
      <w:pPr>
        <w:pStyle w:val="ae"/>
        <w:ind w:firstLine="540"/>
        <w:jc w:val="both"/>
        <w:rPr>
          <w:rFonts w:ascii="Arial" w:hAnsi="Arial" w:cs="Arial"/>
          <w:sz w:val="24"/>
          <w:szCs w:val="24"/>
        </w:rPr>
      </w:pPr>
      <w:r>
        <w:rPr>
          <w:rFonts w:ascii="Arial" w:hAnsi="Arial" w:cs="Arial"/>
          <w:sz w:val="24"/>
          <w:szCs w:val="24"/>
        </w:rPr>
        <w:t xml:space="preserve">Субсидии </w:t>
      </w:r>
      <w:proofErr w:type="gramStart"/>
      <w:r>
        <w:rPr>
          <w:rFonts w:ascii="Arial" w:hAnsi="Arial" w:cs="Arial"/>
          <w:sz w:val="24"/>
          <w:szCs w:val="24"/>
        </w:rPr>
        <w:t>предоставляются  заявителям</w:t>
      </w:r>
      <w:proofErr w:type="gramEnd"/>
      <w:r>
        <w:rPr>
          <w:rFonts w:ascii="Arial" w:hAnsi="Arial" w:cs="Arial"/>
          <w:sz w:val="24"/>
          <w:szCs w:val="24"/>
        </w:rPr>
        <w:t>, которые соответствуют  следующим критериям отбора:</w:t>
      </w:r>
    </w:p>
    <w:p w14:paraId="66756574" w14:textId="77777777" w:rsidR="00C2033F" w:rsidRPr="00154EB8" w:rsidRDefault="00C2033F" w:rsidP="00C2033F">
      <w:pPr>
        <w:pStyle w:val="ae"/>
        <w:ind w:firstLine="540"/>
        <w:jc w:val="both"/>
        <w:rPr>
          <w:rFonts w:ascii="Arial" w:hAnsi="Arial" w:cs="Arial"/>
          <w:sz w:val="24"/>
          <w:szCs w:val="24"/>
        </w:rPr>
      </w:pPr>
      <w:r w:rsidRPr="00154EB8">
        <w:rPr>
          <w:rFonts w:ascii="Arial" w:hAnsi="Arial" w:cs="Arial"/>
          <w:sz w:val="24"/>
          <w:szCs w:val="24"/>
        </w:rPr>
        <w:t>1) зарегистрированы или осуществляют на территории Боготольского района виды предпринимательской деятельности в соответствии с Общероссийским классификатором видов экономической деятельности ОК 029-2014, утвержденным Приказом Федерального агентства по техническому регулированию и метрологии (далее - Росстандарт) от 31.01.2014 N 14-ст (далее - ОКВЭД), за исключением видов деятельности, включенных в разделы B; D; E (кроме класса 38); G (кроме класса 47); K; L; M (кроме групп 70.21, 71.11, 73.11, 74.10, 74.20, 74.30, класса 75); N (кроме группы 77.22); O; группы 88.91 раздела Q; S (кроме классов 95, 96); T; U; или приоритетные виды деятельности в сфере:</w:t>
      </w:r>
    </w:p>
    <w:p w14:paraId="40C20DE0" w14:textId="77777777" w:rsidR="00C2033F" w:rsidRPr="00154EB8" w:rsidRDefault="00C2033F" w:rsidP="00C2033F">
      <w:pPr>
        <w:pStyle w:val="ae"/>
        <w:ind w:firstLine="540"/>
        <w:jc w:val="both"/>
        <w:rPr>
          <w:rFonts w:ascii="Arial" w:hAnsi="Arial" w:cs="Arial"/>
          <w:sz w:val="24"/>
          <w:szCs w:val="24"/>
        </w:rPr>
      </w:pPr>
      <w:r w:rsidRPr="00154EB8">
        <w:rPr>
          <w:rFonts w:ascii="Arial" w:hAnsi="Arial" w:cs="Arial"/>
          <w:sz w:val="24"/>
          <w:szCs w:val="24"/>
        </w:rPr>
        <w:t>социального предпринимательства и признанные социальными предприятиями в соответствии с Приказом Минэкономразвития России от 29.11.2019 N 773 "Об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w:t>
      </w:r>
    </w:p>
    <w:p w14:paraId="6F9B1214" w14:textId="77777777" w:rsidR="00C2033F" w:rsidRPr="00154EB8" w:rsidRDefault="00C2033F" w:rsidP="00C2033F">
      <w:pPr>
        <w:pStyle w:val="ae"/>
        <w:ind w:firstLine="540"/>
        <w:jc w:val="both"/>
        <w:rPr>
          <w:rFonts w:ascii="Arial" w:hAnsi="Arial" w:cs="Arial"/>
          <w:sz w:val="24"/>
          <w:szCs w:val="24"/>
        </w:rPr>
      </w:pPr>
      <w:r w:rsidRPr="00154EB8">
        <w:rPr>
          <w:rFonts w:ascii="Arial" w:hAnsi="Arial" w:cs="Arial"/>
          <w:sz w:val="24"/>
          <w:szCs w:val="24"/>
        </w:rPr>
        <w:t>креативной индустрии, включающей следующие виды экономической деятельности в соответствии с ОКВЭД: классы 13 - 15 раздела C; группы 32.12 - 32.13 раздела C; подкласс 32.2 раздела C; подгруппа 32.99.8 раздела C; группы 58.11, 58.13, 58.14, 58.19, 58.21, 58.29 раздела J; группы 59.11 - 59.14, 59.20 раздела J; группы 60.10, 60.20 раздела J; группы 62.01, 62.02 раздела J; группы 63.12, 63.91 раздела J; группы 70.21, 71.11, 73.11, 74.10 - 74.30 раздела M; группа 77.22 раздела N; подгруппа 85.41.2 раздела P; группы 90.01 - 90.04, 91.01 - 91.03 раздела R;</w:t>
      </w:r>
    </w:p>
    <w:p w14:paraId="2B1182F3" w14:textId="77777777" w:rsidR="00C2033F" w:rsidRPr="00154EB8" w:rsidRDefault="00C2033F" w:rsidP="00C2033F">
      <w:pPr>
        <w:pStyle w:val="ae"/>
        <w:ind w:firstLine="540"/>
        <w:jc w:val="both"/>
        <w:rPr>
          <w:rFonts w:ascii="Arial" w:hAnsi="Arial" w:cs="Arial"/>
          <w:sz w:val="24"/>
          <w:szCs w:val="24"/>
        </w:rPr>
      </w:pPr>
      <w:r w:rsidRPr="00154EB8">
        <w:rPr>
          <w:rFonts w:ascii="Arial" w:hAnsi="Arial" w:cs="Arial"/>
          <w:sz w:val="24"/>
          <w:szCs w:val="24"/>
        </w:rPr>
        <w:t>субъекты малого и среднего предпринимательства, осуществляющие деятельность в сфере обрабатывающих производств, включающей следующие виды экономической деятельности в соответствии с ОКВЭД: классы 10, 11, 16, 18, 25, 31 раздела С;</w:t>
      </w:r>
    </w:p>
    <w:p w14:paraId="59D97D84" w14:textId="77777777" w:rsidR="00C2033F" w:rsidRPr="00154EB8" w:rsidRDefault="00C2033F" w:rsidP="00C2033F">
      <w:pPr>
        <w:pStyle w:val="ae"/>
        <w:ind w:firstLine="540"/>
        <w:jc w:val="both"/>
        <w:rPr>
          <w:rFonts w:ascii="Arial" w:hAnsi="Arial" w:cs="Arial"/>
          <w:sz w:val="24"/>
          <w:szCs w:val="24"/>
        </w:rPr>
      </w:pPr>
      <w:r w:rsidRPr="00154EB8">
        <w:rPr>
          <w:rFonts w:ascii="Arial" w:hAnsi="Arial" w:cs="Arial"/>
          <w:sz w:val="24"/>
          <w:szCs w:val="24"/>
        </w:rPr>
        <w:t>субъекты малого и среднего предпринимательства, осуществляющие деятельность в сфере общественного питания, включающей следующие виды экономической деятельности в соответствии с ОКВЭД: класс 56 раздела I;</w:t>
      </w:r>
    </w:p>
    <w:p w14:paraId="07B1179C" w14:textId="77777777" w:rsidR="00C2033F" w:rsidRPr="00154EB8" w:rsidRDefault="00C2033F" w:rsidP="00C2033F">
      <w:pPr>
        <w:pStyle w:val="ae"/>
        <w:ind w:firstLine="540"/>
        <w:jc w:val="both"/>
        <w:rPr>
          <w:rFonts w:ascii="Arial" w:hAnsi="Arial" w:cs="Arial"/>
          <w:sz w:val="24"/>
          <w:szCs w:val="24"/>
        </w:rPr>
      </w:pPr>
      <w:r w:rsidRPr="00154EB8">
        <w:rPr>
          <w:rFonts w:ascii="Arial" w:hAnsi="Arial" w:cs="Arial"/>
          <w:sz w:val="24"/>
          <w:szCs w:val="24"/>
        </w:rPr>
        <w:t>субъекты малого и среднего предпринимательства, осуществляющие деятельность в сфере технического обслуживания и ремонта транспортных средств, включающей следующие виды экономической деятельности в соответствии с ОКВЭД: группа 45.20 класса 45 раздела G; группа 71.20 класса 71 раздела M;</w:t>
      </w:r>
    </w:p>
    <w:p w14:paraId="2FE3694E" w14:textId="77777777" w:rsidR="00C2033F" w:rsidRPr="00154EB8" w:rsidRDefault="00C2033F" w:rsidP="00C2033F">
      <w:pPr>
        <w:pStyle w:val="ae"/>
        <w:ind w:firstLine="540"/>
        <w:jc w:val="both"/>
        <w:rPr>
          <w:rFonts w:ascii="Arial" w:hAnsi="Arial" w:cs="Arial"/>
          <w:sz w:val="24"/>
          <w:szCs w:val="24"/>
        </w:rPr>
      </w:pPr>
      <w:r w:rsidRPr="00154EB8">
        <w:rPr>
          <w:rFonts w:ascii="Arial" w:hAnsi="Arial" w:cs="Arial"/>
          <w:sz w:val="24"/>
          <w:szCs w:val="24"/>
        </w:rPr>
        <w:t xml:space="preserve">2) осуществившие затраты, связанные с производством (реализацией) товаров, выполнением работ, оказанием услуг в течение календарного года, предшествующего году подачи и в году подачи заявки (до даты подачи </w:t>
      </w:r>
      <w:proofErr w:type="gramStart"/>
      <w:r w:rsidRPr="00154EB8">
        <w:rPr>
          <w:rFonts w:ascii="Arial" w:hAnsi="Arial" w:cs="Arial"/>
          <w:sz w:val="24"/>
          <w:szCs w:val="24"/>
        </w:rPr>
        <w:t>заявки)  на</w:t>
      </w:r>
      <w:proofErr w:type="gramEnd"/>
      <w:r w:rsidRPr="00154EB8">
        <w:rPr>
          <w:rFonts w:ascii="Arial" w:hAnsi="Arial" w:cs="Arial"/>
          <w:sz w:val="24"/>
          <w:szCs w:val="24"/>
        </w:rPr>
        <w:t xml:space="preserve"> участие в отборе;</w:t>
      </w:r>
    </w:p>
    <w:p w14:paraId="424BA090" w14:textId="77777777" w:rsidR="00C2033F" w:rsidRPr="00154EB8" w:rsidRDefault="00C2033F" w:rsidP="00C2033F">
      <w:pPr>
        <w:pStyle w:val="ae"/>
        <w:ind w:firstLine="540"/>
        <w:jc w:val="both"/>
        <w:rPr>
          <w:rFonts w:ascii="Arial" w:hAnsi="Arial" w:cs="Arial"/>
          <w:sz w:val="24"/>
          <w:szCs w:val="24"/>
        </w:rPr>
      </w:pPr>
      <w:r w:rsidRPr="00154EB8">
        <w:rPr>
          <w:rFonts w:ascii="Arial" w:hAnsi="Arial" w:cs="Arial"/>
          <w:sz w:val="24"/>
          <w:szCs w:val="24"/>
        </w:rPr>
        <w:lastRenderedPageBreak/>
        <w:t>3) в отношении заявителя не было принято решение об оказании аналогичной поддержки или сроки ее оказания истекли;</w:t>
      </w:r>
    </w:p>
    <w:p w14:paraId="6A5B9C3C" w14:textId="77777777" w:rsidR="00C2033F" w:rsidRPr="00154EB8" w:rsidRDefault="00C2033F" w:rsidP="00C2033F">
      <w:pPr>
        <w:pStyle w:val="ae"/>
        <w:ind w:firstLine="540"/>
        <w:jc w:val="both"/>
        <w:rPr>
          <w:rFonts w:ascii="Arial" w:hAnsi="Arial" w:cs="Arial"/>
          <w:sz w:val="24"/>
          <w:szCs w:val="24"/>
        </w:rPr>
      </w:pPr>
      <w:r w:rsidRPr="00154EB8">
        <w:rPr>
          <w:rFonts w:ascii="Arial" w:hAnsi="Arial" w:cs="Arial"/>
          <w:sz w:val="24"/>
          <w:szCs w:val="24"/>
        </w:rPr>
        <w:t>4) не являются в течение 12 месяцев до даты подачи заявки получателями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N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N 507-п;</w:t>
      </w:r>
    </w:p>
    <w:p w14:paraId="5785A787" w14:textId="54E397F2" w:rsidR="00C2033F" w:rsidRPr="00154EB8" w:rsidRDefault="00C2033F" w:rsidP="00C2033F">
      <w:pPr>
        <w:pStyle w:val="ae"/>
        <w:ind w:firstLine="540"/>
        <w:jc w:val="both"/>
        <w:rPr>
          <w:rFonts w:ascii="Arial" w:hAnsi="Arial" w:cs="Arial"/>
          <w:sz w:val="24"/>
          <w:szCs w:val="24"/>
        </w:rPr>
      </w:pPr>
      <w:r w:rsidRPr="00154EB8">
        <w:rPr>
          <w:rFonts w:ascii="Arial" w:hAnsi="Arial" w:cs="Arial"/>
          <w:sz w:val="24"/>
          <w:szCs w:val="24"/>
        </w:rPr>
        <w:t xml:space="preserve">5) принявшие обязательства, указанные в заявлении на предоставление субсидии по форме согласно приложению 1 </w:t>
      </w:r>
      <w:proofErr w:type="gramStart"/>
      <w:r w:rsidRPr="00154EB8">
        <w:rPr>
          <w:rFonts w:ascii="Arial" w:hAnsi="Arial" w:cs="Arial"/>
          <w:sz w:val="24"/>
          <w:szCs w:val="24"/>
        </w:rPr>
        <w:t>к  Порядку</w:t>
      </w:r>
      <w:proofErr w:type="gramEnd"/>
      <w:r w:rsidRPr="00154EB8">
        <w:rPr>
          <w:rFonts w:ascii="Arial" w:hAnsi="Arial" w:cs="Arial"/>
          <w:sz w:val="24"/>
          <w:szCs w:val="24"/>
        </w:rPr>
        <w:t>;</w:t>
      </w:r>
    </w:p>
    <w:p w14:paraId="3D78B7F1" w14:textId="77777777" w:rsidR="00C2033F" w:rsidRPr="00154EB8" w:rsidRDefault="00C2033F" w:rsidP="00C2033F">
      <w:pPr>
        <w:pStyle w:val="ae"/>
        <w:ind w:firstLine="540"/>
        <w:jc w:val="both"/>
        <w:rPr>
          <w:rFonts w:ascii="Arial" w:hAnsi="Arial" w:cs="Arial"/>
          <w:sz w:val="24"/>
          <w:szCs w:val="24"/>
        </w:rPr>
      </w:pPr>
      <w:r w:rsidRPr="00154EB8">
        <w:rPr>
          <w:rFonts w:ascii="Arial" w:hAnsi="Arial" w:cs="Arial"/>
          <w:sz w:val="24"/>
          <w:szCs w:val="24"/>
        </w:rPr>
        <w:t>6) заявители - субъекты малого и среднего предпринимательства соответствуют следующим критериям:</w:t>
      </w:r>
    </w:p>
    <w:p w14:paraId="5B35607B" w14:textId="77777777" w:rsidR="00C2033F" w:rsidRPr="00154EB8" w:rsidRDefault="00C2033F" w:rsidP="00C2033F">
      <w:pPr>
        <w:pStyle w:val="ae"/>
        <w:ind w:firstLine="540"/>
        <w:jc w:val="both"/>
        <w:rPr>
          <w:rFonts w:ascii="Arial" w:hAnsi="Arial" w:cs="Arial"/>
          <w:sz w:val="24"/>
          <w:szCs w:val="24"/>
        </w:rPr>
      </w:pPr>
      <w:r w:rsidRPr="00154EB8">
        <w:rPr>
          <w:rFonts w:ascii="Arial" w:hAnsi="Arial" w:cs="Arial"/>
          <w:sz w:val="24"/>
          <w:szCs w:val="24"/>
        </w:rPr>
        <w:t>состоят в Едином реестре субъектов малого и среднего предпринимательства;</w:t>
      </w:r>
    </w:p>
    <w:p w14:paraId="29C336E9" w14:textId="77777777" w:rsidR="00C2033F" w:rsidRPr="00154EB8" w:rsidRDefault="00C2033F" w:rsidP="00C2033F">
      <w:pPr>
        <w:pStyle w:val="ae"/>
        <w:ind w:firstLine="540"/>
        <w:jc w:val="both"/>
        <w:rPr>
          <w:rFonts w:ascii="Arial" w:hAnsi="Arial" w:cs="Arial"/>
          <w:sz w:val="24"/>
          <w:szCs w:val="24"/>
        </w:rPr>
      </w:pPr>
      <w:r w:rsidRPr="00154EB8">
        <w:rPr>
          <w:rFonts w:ascii="Arial" w:hAnsi="Arial" w:cs="Arial"/>
          <w:sz w:val="24"/>
          <w:szCs w:val="24"/>
        </w:rPr>
        <w:t>обеспечивают в предшествующем календарном году размер среднемесячной заработной платы работников в расчете на одного работника не менее величины минимального размера оплаты труда, установленного Федеральным законом от 19.06.2000 N 82-ФЗ "О минимальном размере оплаты труда", с учетом районных коэффициентов и процентных надбавок, начисляемых в связи с работой в местностях с особыми климатическими условиями (для субъектов малого и среднего предпринимательства, имеющих работников и являющихся работодателями).</w:t>
      </w:r>
    </w:p>
    <w:p w14:paraId="411E5585" w14:textId="77777777" w:rsidR="00C2033F" w:rsidRPr="00154EB8" w:rsidRDefault="00C2033F" w:rsidP="00C2033F">
      <w:pPr>
        <w:pStyle w:val="ae"/>
        <w:ind w:firstLine="540"/>
        <w:jc w:val="both"/>
        <w:rPr>
          <w:rFonts w:ascii="Arial" w:hAnsi="Arial" w:cs="Arial"/>
          <w:sz w:val="24"/>
          <w:szCs w:val="24"/>
        </w:rPr>
      </w:pPr>
      <w:r w:rsidRPr="00154EB8">
        <w:rPr>
          <w:rFonts w:ascii="Arial" w:hAnsi="Arial" w:cs="Arial"/>
          <w:sz w:val="24"/>
          <w:szCs w:val="24"/>
        </w:rPr>
        <w:t>Показатель рассчитывается согласно данным, отраженным в расчете по страховым взносам за отчетный период. Это средний показатель отношения суммы выплат и иных вознаграждений, начисленных в пользу физических лиц, без учета сумм, не подлежащих обложению страховыми взносами, к величине среднесписочной численности работников у субъекта малого и среднего предпринимательства за отчетный период. Если расчетный показатель менее предусмотренного абзацем три настоящего пункта, заявитель вправе предоставить обоснованные пояснения причин выплаты заработной платы в размере менее установленного законодательством с приложением документов, подтверждающих обоснования;</w:t>
      </w:r>
    </w:p>
    <w:p w14:paraId="4AAD536E" w14:textId="77777777" w:rsidR="00C2033F" w:rsidRPr="00154EB8" w:rsidRDefault="00C2033F" w:rsidP="00C2033F">
      <w:pPr>
        <w:pStyle w:val="ae"/>
        <w:ind w:firstLine="540"/>
        <w:jc w:val="both"/>
      </w:pPr>
      <w:r w:rsidRPr="00154EB8">
        <w:rPr>
          <w:rFonts w:ascii="Arial" w:hAnsi="Arial" w:cs="Arial"/>
          <w:sz w:val="24"/>
          <w:szCs w:val="24"/>
        </w:rPr>
        <w:lastRenderedPageBreak/>
        <w:t>7) заявители – самозанятые граждане осуществляют деятельность в качестве налогоплательщика «Налог на профессиональный доход» не менее трех месяцев до даты подачи заявки.</w:t>
      </w:r>
      <w:r w:rsidRPr="00154EB8">
        <w:t xml:space="preserve"> </w:t>
      </w:r>
    </w:p>
    <w:p w14:paraId="704CD2FD" w14:textId="76667D8C" w:rsidR="00C2033F" w:rsidRPr="00154EB8" w:rsidRDefault="00C2033F" w:rsidP="00C2033F">
      <w:pPr>
        <w:pStyle w:val="ae"/>
        <w:ind w:firstLine="540"/>
        <w:jc w:val="both"/>
        <w:rPr>
          <w:rFonts w:ascii="Arial" w:hAnsi="Arial" w:cs="Arial"/>
          <w:i/>
          <w:sz w:val="24"/>
          <w:szCs w:val="24"/>
        </w:rPr>
      </w:pPr>
      <w:r w:rsidRPr="00154EB8">
        <w:rPr>
          <w:rFonts w:ascii="Arial" w:hAnsi="Arial" w:cs="Arial"/>
          <w:i/>
          <w:sz w:val="24"/>
          <w:szCs w:val="24"/>
        </w:rPr>
        <w:t xml:space="preserve">Участники отбора (получатели субсидии) на дату подачи заявки должны соответствовать следующим требованиям: </w:t>
      </w:r>
    </w:p>
    <w:p w14:paraId="4E4726B3" w14:textId="77777777" w:rsidR="00C2033F" w:rsidRPr="00154EB8" w:rsidRDefault="00C2033F" w:rsidP="00C2033F">
      <w:pPr>
        <w:pStyle w:val="ae"/>
        <w:ind w:firstLine="540"/>
        <w:jc w:val="both"/>
        <w:rPr>
          <w:rFonts w:ascii="Arial" w:hAnsi="Arial" w:cs="Arial"/>
          <w:sz w:val="24"/>
          <w:szCs w:val="24"/>
        </w:rPr>
      </w:pPr>
      <w:r w:rsidRPr="00154EB8">
        <w:rPr>
          <w:rFonts w:ascii="Arial" w:hAnsi="Arial" w:cs="Arial"/>
          <w:sz w:val="24"/>
          <w:szCs w:val="24"/>
        </w:rPr>
        <w:tab/>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1AA4855C" w14:textId="77777777" w:rsidR="00C2033F" w:rsidRPr="00154EB8" w:rsidRDefault="00C2033F" w:rsidP="00C2033F">
      <w:pPr>
        <w:pStyle w:val="ae"/>
        <w:ind w:firstLine="540"/>
        <w:jc w:val="both"/>
        <w:rPr>
          <w:rFonts w:ascii="Arial" w:hAnsi="Arial" w:cs="Arial"/>
          <w:sz w:val="24"/>
          <w:szCs w:val="24"/>
        </w:rPr>
      </w:pPr>
      <w:r w:rsidRPr="00154EB8">
        <w:rPr>
          <w:rFonts w:ascii="Arial" w:hAnsi="Arial" w:cs="Arial"/>
          <w:sz w:val="24"/>
          <w:szCs w:val="24"/>
        </w:rPr>
        <w:tab/>
        <w:t>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14:paraId="349CD637" w14:textId="77777777" w:rsidR="00C2033F" w:rsidRPr="00154EB8" w:rsidRDefault="00C2033F" w:rsidP="00C2033F">
      <w:pPr>
        <w:pStyle w:val="ae"/>
        <w:ind w:firstLine="540"/>
        <w:jc w:val="both"/>
        <w:rPr>
          <w:rFonts w:ascii="Arial" w:hAnsi="Arial" w:cs="Arial"/>
          <w:sz w:val="24"/>
          <w:szCs w:val="24"/>
        </w:rPr>
      </w:pPr>
      <w:r w:rsidRPr="00154EB8">
        <w:rPr>
          <w:rFonts w:ascii="Arial" w:hAnsi="Arial" w:cs="Arial"/>
          <w:sz w:val="24"/>
          <w:szCs w:val="24"/>
        </w:rPr>
        <w:tab/>
        <w:t>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(для заявителей – юридических лиц);</w:t>
      </w:r>
    </w:p>
    <w:p w14:paraId="259612D3" w14:textId="073E980F" w:rsidR="00C2033F" w:rsidRPr="00154EB8" w:rsidRDefault="00C2033F" w:rsidP="00986238">
      <w:pPr>
        <w:pStyle w:val="ae"/>
        <w:ind w:firstLine="540"/>
        <w:jc w:val="both"/>
        <w:rPr>
          <w:rFonts w:ascii="Arial" w:hAnsi="Arial" w:cs="Arial"/>
          <w:sz w:val="24"/>
          <w:szCs w:val="24"/>
        </w:rPr>
      </w:pPr>
      <w:r w:rsidRPr="00154EB8">
        <w:rPr>
          <w:rFonts w:ascii="Arial" w:hAnsi="Arial" w:cs="Arial"/>
          <w:sz w:val="24"/>
          <w:szCs w:val="24"/>
        </w:rPr>
        <w:t xml:space="preserve">   не должны получать средства из бюджета Боготольского района на основании иных муниципальных правовых актов на цели, установленные Порядком.</w:t>
      </w:r>
    </w:p>
    <w:p w14:paraId="095CDCBB" w14:textId="498D2771" w:rsidR="00C2033F" w:rsidRPr="00154EB8" w:rsidRDefault="009F009F" w:rsidP="00B728FC">
      <w:pPr>
        <w:pStyle w:val="ae"/>
        <w:ind w:firstLine="540"/>
        <w:jc w:val="both"/>
        <w:rPr>
          <w:rFonts w:ascii="Arial" w:hAnsi="Arial" w:cs="Arial"/>
          <w:i/>
          <w:sz w:val="24"/>
          <w:szCs w:val="24"/>
        </w:rPr>
      </w:pPr>
      <w:r w:rsidRPr="00154EB8">
        <w:rPr>
          <w:rFonts w:ascii="Arial" w:hAnsi="Arial" w:cs="Arial"/>
          <w:i/>
          <w:sz w:val="24"/>
          <w:szCs w:val="24"/>
        </w:rPr>
        <w:t>Финансовая поддержка не может оказываться в отношении заявителей если:</w:t>
      </w:r>
    </w:p>
    <w:p w14:paraId="139DB274" w14:textId="77777777" w:rsidR="009F009F" w:rsidRPr="00154EB8" w:rsidRDefault="009F009F" w:rsidP="009F009F">
      <w:pPr>
        <w:pStyle w:val="ae"/>
        <w:ind w:firstLine="540"/>
        <w:jc w:val="both"/>
        <w:rPr>
          <w:rFonts w:ascii="Arial" w:hAnsi="Arial" w:cs="Arial"/>
          <w:sz w:val="24"/>
          <w:szCs w:val="24"/>
        </w:rPr>
      </w:pPr>
      <w:r w:rsidRPr="00154EB8">
        <w:rPr>
          <w:rFonts w:ascii="Arial" w:hAnsi="Arial" w:cs="Arial"/>
          <w:sz w:val="24"/>
          <w:szCs w:val="24"/>
        </w:rPr>
        <w:t xml:space="preserve">В соответствии с частями 3,4 статьи 14 Федерального закона № 209-ФЗ субсидии не </w:t>
      </w:r>
      <w:proofErr w:type="gramStart"/>
      <w:r w:rsidRPr="00154EB8">
        <w:rPr>
          <w:rFonts w:ascii="Arial" w:hAnsi="Arial" w:cs="Arial"/>
          <w:sz w:val="24"/>
          <w:szCs w:val="24"/>
        </w:rPr>
        <w:t>могут  предоставляться</w:t>
      </w:r>
      <w:proofErr w:type="gramEnd"/>
      <w:r w:rsidRPr="00154EB8">
        <w:rPr>
          <w:rFonts w:ascii="Arial" w:hAnsi="Arial" w:cs="Arial"/>
          <w:sz w:val="24"/>
          <w:szCs w:val="24"/>
        </w:rPr>
        <w:t xml:space="preserve"> в отношении заявителей:</w:t>
      </w:r>
    </w:p>
    <w:p w14:paraId="23D3C6F6" w14:textId="77777777" w:rsidR="009F009F" w:rsidRPr="00154EB8" w:rsidRDefault="009F009F" w:rsidP="009F009F">
      <w:pPr>
        <w:pStyle w:val="ae"/>
        <w:ind w:firstLine="540"/>
        <w:jc w:val="both"/>
        <w:rPr>
          <w:rFonts w:ascii="Arial" w:hAnsi="Arial" w:cs="Arial"/>
          <w:sz w:val="24"/>
          <w:szCs w:val="24"/>
        </w:rPr>
      </w:pPr>
      <w:r w:rsidRPr="00154EB8">
        <w:rPr>
          <w:rFonts w:ascii="Arial" w:hAnsi="Arial" w:cs="Arial"/>
          <w:sz w:val="24"/>
          <w:szCs w:val="24"/>
        </w:rPr>
        <w:t xml:space="preserve"> 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0E849566" w14:textId="77777777" w:rsidR="009F009F" w:rsidRPr="00154EB8" w:rsidRDefault="009F009F" w:rsidP="009F009F">
      <w:pPr>
        <w:pStyle w:val="ae"/>
        <w:ind w:firstLine="540"/>
        <w:jc w:val="both"/>
        <w:rPr>
          <w:rFonts w:ascii="Arial" w:hAnsi="Arial" w:cs="Arial"/>
          <w:sz w:val="24"/>
          <w:szCs w:val="24"/>
        </w:rPr>
      </w:pPr>
      <w:r w:rsidRPr="00154EB8">
        <w:rPr>
          <w:rFonts w:ascii="Arial" w:hAnsi="Arial" w:cs="Arial"/>
          <w:sz w:val="24"/>
          <w:szCs w:val="24"/>
        </w:rPr>
        <w:t>2) являющихся участниками соглашений о разделе продукции;</w:t>
      </w:r>
    </w:p>
    <w:p w14:paraId="0F642F37" w14:textId="77777777" w:rsidR="009F009F" w:rsidRPr="00154EB8" w:rsidRDefault="009F009F" w:rsidP="009F009F">
      <w:pPr>
        <w:pStyle w:val="ae"/>
        <w:ind w:firstLine="540"/>
        <w:jc w:val="both"/>
        <w:rPr>
          <w:rFonts w:ascii="Arial" w:hAnsi="Arial" w:cs="Arial"/>
          <w:sz w:val="24"/>
          <w:szCs w:val="24"/>
        </w:rPr>
      </w:pPr>
      <w:r w:rsidRPr="00154EB8">
        <w:rPr>
          <w:rFonts w:ascii="Arial" w:hAnsi="Arial" w:cs="Arial"/>
          <w:sz w:val="24"/>
          <w:szCs w:val="24"/>
        </w:rPr>
        <w:t>3) осуществляющих предпринимательскую деятельность в сфере игорного бизнеса;</w:t>
      </w:r>
    </w:p>
    <w:p w14:paraId="11741D8F" w14:textId="77777777" w:rsidR="009F009F" w:rsidRPr="00154EB8" w:rsidRDefault="009F009F" w:rsidP="009F009F">
      <w:pPr>
        <w:pStyle w:val="ae"/>
        <w:ind w:firstLine="540"/>
        <w:jc w:val="both"/>
        <w:rPr>
          <w:rFonts w:ascii="Arial" w:hAnsi="Arial" w:cs="Arial"/>
          <w:sz w:val="24"/>
          <w:szCs w:val="24"/>
        </w:rPr>
      </w:pPr>
      <w:r w:rsidRPr="00154EB8">
        <w:rPr>
          <w:rFonts w:ascii="Arial" w:hAnsi="Arial" w:cs="Arial"/>
          <w:sz w:val="24"/>
          <w:szCs w:val="24"/>
        </w:rPr>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4653DD26" w14:textId="2E9EC2DA" w:rsidR="00C2033F" w:rsidRPr="00154EB8" w:rsidRDefault="009F009F" w:rsidP="009F009F">
      <w:pPr>
        <w:pStyle w:val="ae"/>
        <w:ind w:firstLine="540"/>
        <w:jc w:val="both"/>
        <w:rPr>
          <w:rFonts w:ascii="Arial" w:hAnsi="Arial" w:cs="Arial"/>
          <w:sz w:val="24"/>
          <w:szCs w:val="24"/>
        </w:rPr>
      </w:pPr>
      <w:r w:rsidRPr="00154EB8">
        <w:rPr>
          <w:rFonts w:ascii="Arial" w:hAnsi="Arial" w:cs="Arial"/>
          <w:sz w:val="24"/>
          <w:szCs w:val="24"/>
        </w:rPr>
        <w:t xml:space="preserve">5) осуществляющих производство и (или) реализацию подакцизных товаров, а также добычу и (или) реализацию полезных ископаемых, за исключением </w:t>
      </w:r>
      <w:r w:rsidRPr="00154EB8">
        <w:rPr>
          <w:rFonts w:ascii="Arial" w:hAnsi="Arial" w:cs="Arial"/>
          <w:sz w:val="24"/>
          <w:szCs w:val="24"/>
        </w:rPr>
        <w:lastRenderedPageBreak/>
        <w:t>общераспространенных полезных ископаемых, если иное не предусмотрено Правительством Российской Федерации.</w:t>
      </w:r>
    </w:p>
    <w:p w14:paraId="69003603" w14:textId="77777777" w:rsidR="009F009F" w:rsidRPr="00154EB8" w:rsidRDefault="009F009F" w:rsidP="009F009F">
      <w:pPr>
        <w:pStyle w:val="ae"/>
        <w:ind w:firstLine="708"/>
        <w:jc w:val="both"/>
        <w:rPr>
          <w:rFonts w:ascii="Arial" w:hAnsi="Arial" w:cs="Arial"/>
          <w:i/>
          <w:sz w:val="24"/>
          <w:szCs w:val="24"/>
        </w:rPr>
      </w:pPr>
      <w:r w:rsidRPr="00154EB8">
        <w:rPr>
          <w:rFonts w:ascii="Arial" w:hAnsi="Arial" w:cs="Arial"/>
          <w:i/>
          <w:sz w:val="24"/>
          <w:szCs w:val="24"/>
        </w:rPr>
        <w:t>Основанием для отказа получателю субсидии в предоставлении субсидии является:</w:t>
      </w:r>
    </w:p>
    <w:p w14:paraId="482504B4" w14:textId="1FD83F33" w:rsidR="009F009F" w:rsidRPr="00154EB8" w:rsidRDefault="009F009F" w:rsidP="009F009F">
      <w:pPr>
        <w:pStyle w:val="ae"/>
        <w:ind w:firstLine="708"/>
        <w:jc w:val="both"/>
        <w:rPr>
          <w:rFonts w:ascii="Arial" w:hAnsi="Arial" w:cs="Arial"/>
          <w:sz w:val="24"/>
          <w:szCs w:val="24"/>
        </w:rPr>
      </w:pPr>
      <w:r w:rsidRPr="00154EB8">
        <w:rPr>
          <w:rFonts w:ascii="Arial" w:hAnsi="Arial" w:cs="Arial"/>
          <w:sz w:val="24"/>
          <w:szCs w:val="24"/>
        </w:rPr>
        <w:t xml:space="preserve">несоответствие участника отбора критериям отбора и требованиям, установленным пунктами 1.6, </w:t>
      </w:r>
      <w:proofErr w:type="gramStart"/>
      <w:r w:rsidRPr="00154EB8">
        <w:rPr>
          <w:rFonts w:ascii="Arial" w:hAnsi="Arial" w:cs="Arial"/>
          <w:sz w:val="24"/>
          <w:szCs w:val="24"/>
        </w:rPr>
        <w:t xml:space="preserve">2.4  </w:t>
      </w:r>
      <w:r w:rsidR="00986238">
        <w:rPr>
          <w:rFonts w:ascii="Arial" w:hAnsi="Arial" w:cs="Arial"/>
          <w:sz w:val="24"/>
          <w:szCs w:val="24"/>
        </w:rPr>
        <w:t>П</w:t>
      </w:r>
      <w:r w:rsidRPr="00154EB8">
        <w:rPr>
          <w:rFonts w:ascii="Arial" w:hAnsi="Arial" w:cs="Arial"/>
          <w:sz w:val="24"/>
          <w:szCs w:val="24"/>
        </w:rPr>
        <w:t>орядка</w:t>
      </w:r>
      <w:proofErr w:type="gramEnd"/>
      <w:r w:rsidRPr="00154EB8">
        <w:rPr>
          <w:rFonts w:ascii="Arial" w:hAnsi="Arial" w:cs="Arial"/>
          <w:sz w:val="24"/>
          <w:szCs w:val="24"/>
        </w:rPr>
        <w:t>;</w:t>
      </w:r>
    </w:p>
    <w:p w14:paraId="4F3251A5" w14:textId="77777777" w:rsidR="009F009F" w:rsidRPr="00154EB8" w:rsidRDefault="009F009F" w:rsidP="009F009F">
      <w:pPr>
        <w:pStyle w:val="ae"/>
        <w:ind w:firstLine="708"/>
        <w:jc w:val="both"/>
        <w:rPr>
          <w:rFonts w:ascii="Arial" w:hAnsi="Arial" w:cs="Arial"/>
          <w:sz w:val="24"/>
          <w:szCs w:val="24"/>
        </w:rPr>
      </w:pPr>
      <w:r w:rsidRPr="00154EB8">
        <w:rPr>
          <w:rFonts w:ascii="Arial" w:hAnsi="Arial" w:cs="Arial"/>
          <w:sz w:val="24"/>
          <w:szCs w:val="24"/>
        </w:rPr>
        <w:t>несоответствие представленных заявок и документов требованиям к заявкам участников отбора, установленным в объявлении о проведении отбора;</w:t>
      </w:r>
    </w:p>
    <w:p w14:paraId="58730221" w14:textId="77777777" w:rsidR="009F009F" w:rsidRPr="00154EB8" w:rsidRDefault="009F009F" w:rsidP="009F009F">
      <w:pPr>
        <w:pStyle w:val="ae"/>
        <w:ind w:firstLine="708"/>
        <w:jc w:val="both"/>
        <w:rPr>
          <w:rFonts w:ascii="Arial" w:hAnsi="Arial" w:cs="Arial"/>
          <w:sz w:val="24"/>
          <w:szCs w:val="24"/>
        </w:rPr>
      </w:pPr>
      <w:r w:rsidRPr="00154EB8">
        <w:rPr>
          <w:rFonts w:ascii="Arial" w:hAnsi="Arial" w:cs="Arial"/>
          <w:sz w:val="24"/>
          <w:szCs w:val="24"/>
        </w:rPr>
        <w:t>недостоверность представленной участником отбора информации, в том числе информации о месте нахождения и адресе юридического лица;</w:t>
      </w:r>
    </w:p>
    <w:p w14:paraId="4F258800" w14:textId="77777777" w:rsidR="009F009F" w:rsidRPr="00154EB8" w:rsidRDefault="009F009F" w:rsidP="009F009F">
      <w:pPr>
        <w:pStyle w:val="ae"/>
        <w:ind w:firstLine="708"/>
        <w:jc w:val="both"/>
        <w:rPr>
          <w:rFonts w:ascii="Arial" w:hAnsi="Arial" w:cs="Arial"/>
          <w:sz w:val="24"/>
          <w:szCs w:val="24"/>
        </w:rPr>
      </w:pPr>
      <w:r w:rsidRPr="00154EB8">
        <w:rPr>
          <w:rFonts w:ascii="Arial" w:hAnsi="Arial" w:cs="Arial"/>
          <w:sz w:val="24"/>
          <w:szCs w:val="24"/>
        </w:rPr>
        <w:t>подача участником отбора заявки после даты и (или) времени, определенных для подачи заявок;</w:t>
      </w:r>
    </w:p>
    <w:p w14:paraId="6DDF43EF" w14:textId="4F7448CE" w:rsidR="009F009F" w:rsidRPr="00154EB8" w:rsidRDefault="009F009F" w:rsidP="009F009F">
      <w:pPr>
        <w:pStyle w:val="ae"/>
        <w:ind w:firstLine="708"/>
        <w:jc w:val="both"/>
        <w:rPr>
          <w:rFonts w:ascii="Arial" w:hAnsi="Arial" w:cs="Arial"/>
          <w:sz w:val="24"/>
          <w:szCs w:val="24"/>
        </w:rPr>
      </w:pPr>
      <w:r w:rsidRPr="00154EB8">
        <w:rPr>
          <w:rFonts w:ascii="Arial" w:hAnsi="Arial" w:cs="Arial"/>
          <w:sz w:val="24"/>
          <w:szCs w:val="24"/>
        </w:rPr>
        <w:t xml:space="preserve">несоответствие представленных документов требованиям, </w:t>
      </w:r>
      <w:proofErr w:type="gramStart"/>
      <w:r w:rsidRPr="00154EB8">
        <w:rPr>
          <w:rFonts w:ascii="Arial" w:hAnsi="Arial" w:cs="Arial"/>
          <w:sz w:val="24"/>
          <w:szCs w:val="24"/>
        </w:rPr>
        <w:t>предусмотренным Порядком</w:t>
      </w:r>
      <w:proofErr w:type="gramEnd"/>
      <w:r w:rsidRPr="00154EB8">
        <w:rPr>
          <w:rFonts w:ascii="Arial" w:hAnsi="Arial" w:cs="Arial"/>
          <w:sz w:val="24"/>
          <w:szCs w:val="24"/>
        </w:rPr>
        <w:t xml:space="preserve"> или непредставление (представление не полном объеме) указанных документов;</w:t>
      </w:r>
    </w:p>
    <w:p w14:paraId="293E2328" w14:textId="29E85A3D" w:rsidR="009F009F" w:rsidRPr="00154EB8" w:rsidRDefault="009F009F" w:rsidP="009F009F">
      <w:pPr>
        <w:pStyle w:val="ae"/>
        <w:ind w:firstLine="708"/>
        <w:jc w:val="both"/>
        <w:rPr>
          <w:rFonts w:ascii="Arial" w:hAnsi="Arial" w:cs="Arial"/>
          <w:sz w:val="24"/>
          <w:szCs w:val="24"/>
        </w:rPr>
      </w:pPr>
      <w:r w:rsidRPr="00154EB8">
        <w:rPr>
          <w:rFonts w:ascii="Arial" w:hAnsi="Arial" w:cs="Arial"/>
          <w:sz w:val="24"/>
          <w:szCs w:val="24"/>
        </w:rPr>
        <w:t xml:space="preserve">несоответствие условиям оказания поддержки, </w:t>
      </w:r>
      <w:proofErr w:type="gramStart"/>
      <w:r w:rsidRPr="00154EB8">
        <w:rPr>
          <w:rFonts w:ascii="Arial" w:hAnsi="Arial" w:cs="Arial"/>
          <w:sz w:val="24"/>
          <w:szCs w:val="24"/>
        </w:rPr>
        <w:t>установленным  Порядком</w:t>
      </w:r>
      <w:proofErr w:type="gramEnd"/>
      <w:r w:rsidRPr="00154EB8">
        <w:rPr>
          <w:rFonts w:ascii="Arial" w:hAnsi="Arial" w:cs="Arial"/>
          <w:sz w:val="24"/>
          <w:szCs w:val="24"/>
        </w:rPr>
        <w:t>;</w:t>
      </w:r>
    </w:p>
    <w:p w14:paraId="4FD78EC5" w14:textId="77777777" w:rsidR="009F009F" w:rsidRPr="00154EB8" w:rsidRDefault="009F009F" w:rsidP="009F009F">
      <w:pPr>
        <w:pStyle w:val="ae"/>
        <w:ind w:firstLine="708"/>
        <w:jc w:val="both"/>
        <w:rPr>
          <w:rFonts w:ascii="Arial" w:hAnsi="Arial" w:cs="Arial"/>
          <w:sz w:val="24"/>
          <w:szCs w:val="24"/>
        </w:rPr>
      </w:pPr>
      <w:r w:rsidRPr="00154EB8">
        <w:rPr>
          <w:rFonts w:ascii="Arial" w:hAnsi="Arial" w:cs="Arial"/>
          <w:sz w:val="24"/>
          <w:szCs w:val="24"/>
        </w:rP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14:paraId="1B8D0239" w14:textId="77777777" w:rsidR="009F009F" w:rsidRPr="00154EB8" w:rsidRDefault="009F009F" w:rsidP="009F009F">
      <w:pPr>
        <w:pStyle w:val="ae"/>
        <w:ind w:firstLine="708"/>
        <w:jc w:val="both"/>
        <w:rPr>
          <w:rFonts w:ascii="Arial" w:hAnsi="Arial" w:cs="Arial"/>
          <w:sz w:val="24"/>
          <w:szCs w:val="24"/>
        </w:rPr>
      </w:pPr>
      <w:r w:rsidRPr="00154EB8">
        <w:rPr>
          <w:rFonts w:ascii="Arial" w:hAnsi="Arial" w:cs="Arial"/>
          <w:sz w:val="24"/>
          <w:szCs w:val="24"/>
        </w:rPr>
        <w:t>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14:paraId="0B9AF258" w14:textId="77777777" w:rsidR="009F009F" w:rsidRPr="00154EB8" w:rsidRDefault="009F009F" w:rsidP="009F009F">
      <w:pPr>
        <w:pStyle w:val="ae"/>
        <w:ind w:firstLine="708"/>
        <w:jc w:val="both"/>
        <w:rPr>
          <w:rFonts w:ascii="Arial" w:hAnsi="Arial" w:cs="Arial"/>
          <w:sz w:val="24"/>
          <w:szCs w:val="24"/>
        </w:rPr>
      </w:pPr>
      <w:r w:rsidRPr="00154EB8">
        <w:rPr>
          <w:rFonts w:ascii="Arial" w:hAnsi="Arial" w:cs="Arial"/>
          <w:sz w:val="24"/>
          <w:szCs w:val="24"/>
        </w:rPr>
        <w:t>отсутствие нераспределенных бюджетных ассигнований на предоставление субсидии после распределения средств участником отбора в соответствии с рейтингом заявок;</w:t>
      </w:r>
    </w:p>
    <w:p w14:paraId="524FBED5" w14:textId="2298FB53" w:rsidR="009F009F" w:rsidRPr="00154EB8" w:rsidRDefault="009F009F" w:rsidP="009F009F">
      <w:pPr>
        <w:pStyle w:val="ae"/>
        <w:ind w:firstLine="708"/>
        <w:jc w:val="both"/>
        <w:rPr>
          <w:rFonts w:ascii="Arial" w:hAnsi="Arial" w:cs="Arial"/>
          <w:sz w:val="24"/>
          <w:szCs w:val="24"/>
        </w:rPr>
      </w:pPr>
      <w:r w:rsidRPr="00154EB8">
        <w:rPr>
          <w:rFonts w:ascii="Arial" w:hAnsi="Arial" w:cs="Arial"/>
          <w:sz w:val="24"/>
          <w:szCs w:val="24"/>
        </w:rPr>
        <w:t xml:space="preserve">имеющим задолженность по уплате налогов, сборов, страховых взносов, пеней, штрафов, </w:t>
      </w:r>
      <w:proofErr w:type="gramStart"/>
      <w:r w:rsidRPr="00154EB8">
        <w:rPr>
          <w:rFonts w:ascii="Arial" w:hAnsi="Arial" w:cs="Arial"/>
          <w:sz w:val="24"/>
          <w:szCs w:val="24"/>
        </w:rPr>
        <w:t>процентов(</w:t>
      </w:r>
      <w:proofErr w:type="gramEnd"/>
      <w:r w:rsidRPr="00154EB8">
        <w:rPr>
          <w:rFonts w:ascii="Arial" w:hAnsi="Arial" w:cs="Arial"/>
          <w:sz w:val="24"/>
          <w:szCs w:val="24"/>
        </w:rPr>
        <w:t xml:space="preserve">для субъектов малого и среднего предпринимательства);  </w:t>
      </w:r>
    </w:p>
    <w:p w14:paraId="7B70D9D4" w14:textId="51DAAFA0" w:rsidR="009F009F" w:rsidRPr="008055E3" w:rsidRDefault="009F009F" w:rsidP="008055E3">
      <w:pPr>
        <w:pStyle w:val="ae"/>
        <w:ind w:firstLine="708"/>
        <w:jc w:val="both"/>
        <w:rPr>
          <w:rFonts w:ascii="Arial" w:hAnsi="Arial" w:cs="Arial"/>
          <w:sz w:val="24"/>
          <w:szCs w:val="24"/>
        </w:rPr>
      </w:pPr>
      <w:r w:rsidRPr="00154EB8">
        <w:rPr>
          <w:rFonts w:ascii="Arial" w:hAnsi="Arial" w:cs="Arial"/>
          <w:sz w:val="24"/>
          <w:szCs w:val="24"/>
        </w:rPr>
        <w:t>имеющим задолженность по уплате налогов, сборов, пеней, штрафов (для самозанятых граждан).</w:t>
      </w:r>
    </w:p>
    <w:p w14:paraId="3B81FE67" w14:textId="39C5D2E0" w:rsidR="002C3DF3" w:rsidRPr="00154EB8" w:rsidRDefault="008B7726" w:rsidP="002C3DF3">
      <w:pPr>
        <w:pStyle w:val="ae"/>
        <w:ind w:firstLine="708"/>
        <w:jc w:val="both"/>
        <w:rPr>
          <w:rFonts w:ascii="Arial" w:hAnsi="Arial" w:cs="Arial"/>
          <w:sz w:val="24"/>
          <w:szCs w:val="24"/>
        </w:rPr>
      </w:pPr>
      <w:r w:rsidRPr="00154EB8">
        <w:rPr>
          <w:rFonts w:ascii="Arial" w:hAnsi="Arial" w:cs="Arial"/>
          <w:i/>
          <w:sz w:val="24"/>
          <w:szCs w:val="24"/>
        </w:rPr>
        <w:t>Порядок подачи заявок участниками отбора и требований предъявляемых к форме и содержанию заявок, подаваемых участниками отбора</w:t>
      </w:r>
      <w:r w:rsidRPr="00154EB8">
        <w:rPr>
          <w:rFonts w:ascii="Arial" w:hAnsi="Arial" w:cs="Arial"/>
          <w:sz w:val="24"/>
          <w:szCs w:val="24"/>
        </w:rPr>
        <w:t>:</w:t>
      </w:r>
    </w:p>
    <w:p w14:paraId="0509964E" w14:textId="21032373" w:rsidR="002C3DF3" w:rsidRPr="00154EB8" w:rsidRDefault="002C3DF3" w:rsidP="002C3DF3">
      <w:pPr>
        <w:pStyle w:val="ae"/>
        <w:ind w:firstLine="708"/>
        <w:jc w:val="both"/>
        <w:rPr>
          <w:rFonts w:ascii="Arial" w:hAnsi="Arial" w:cs="Arial"/>
          <w:sz w:val="24"/>
          <w:szCs w:val="24"/>
        </w:rPr>
      </w:pPr>
      <w:r w:rsidRPr="00154EB8">
        <w:rPr>
          <w:rFonts w:ascii="Arial" w:hAnsi="Arial" w:cs="Arial"/>
          <w:sz w:val="24"/>
          <w:szCs w:val="24"/>
        </w:rPr>
        <w:t xml:space="preserve">В целях получения </w:t>
      </w:r>
      <w:r w:rsidR="00DE1BB3" w:rsidRPr="00154EB8">
        <w:rPr>
          <w:rFonts w:ascii="Arial" w:hAnsi="Arial" w:cs="Arial"/>
          <w:sz w:val="24"/>
          <w:szCs w:val="24"/>
        </w:rPr>
        <w:t xml:space="preserve">субсидии </w:t>
      </w:r>
      <w:r w:rsidRPr="00154EB8">
        <w:rPr>
          <w:rFonts w:ascii="Arial" w:hAnsi="Arial" w:cs="Arial"/>
          <w:sz w:val="24"/>
          <w:szCs w:val="24"/>
        </w:rPr>
        <w:t xml:space="preserve">участник отбора направляет организатору отбора на бумажном носителе нарочным или посредством почтовой связи по адресу: 662060, Красноярский край, г. Боготол, ул. Комсомольская, 2, </w:t>
      </w:r>
      <w:proofErr w:type="spellStart"/>
      <w:r w:rsidRPr="00154EB8">
        <w:rPr>
          <w:rFonts w:ascii="Arial" w:hAnsi="Arial" w:cs="Arial"/>
          <w:sz w:val="24"/>
          <w:szCs w:val="24"/>
        </w:rPr>
        <w:t>каб</w:t>
      </w:r>
      <w:proofErr w:type="spellEnd"/>
      <w:r w:rsidRPr="00154EB8">
        <w:rPr>
          <w:rFonts w:ascii="Arial" w:hAnsi="Arial" w:cs="Arial"/>
          <w:sz w:val="24"/>
          <w:szCs w:val="24"/>
        </w:rPr>
        <w:t xml:space="preserve">. 27, 29 или в форме электронных документов (электронного пакета документов), подписанных усиленной квалифицированной электронной подписью, по адресу электронной почте </w:t>
      </w:r>
      <w:hyperlink r:id="rId8" w:history="1">
        <w:r w:rsidRPr="00154EB8">
          <w:rPr>
            <w:rStyle w:val="a4"/>
            <w:rFonts w:ascii="Arial" w:hAnsi="Arial" w:cs="Arial"/>
            <w:sz w:val="24"/>
            <w:szCs w:val="24"/>
          </w:rPr>
          <w:t>economer@list.ru</w:t>
        </w:r>
      </w:hyperlink>
      <w:r w:rsidRPr="00154EB8">
        <w:rPr>
          <w:rFonts w:ascii="Arial" w:hAnsi="Arial" w:cs="Arial"/>
          <w:sz w:val="24"/>
          <w:szCs w:val="24"/>
        </w:rPr>
        <w:t xml:space="preserve">  или нарочным на электронном носителе по указанному адресу заявку, содержащую следующие документы (далее - заявка):</w:t>
      </w:r>
    </w:p>
    <w:p w14:paraId="58D353A3" w14:textId="4C82E4DB" w:rsidR="00DE1BB3" w:rsidRPr="00154EB8" w:rsidRDefault="00DE1BB3" w:rsidP="00DE1BB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154EB8">
        <w:rPr>
          <w:rFonts w:ascii="Arial" w:eastAsia="Times New Roman" w:hAnsi="Arial" w:cs="Arial"/>
          <w:sz w:val="24"/>
          <w:szCs w:val="24"/>
          <w:lang w:eastAsia="ru-RU"/>
        </w:rPr>
        <w:t xml:space="preserve">1) заявление на предоставление субсидии по форме, согласно приложению </w:t>
      </w:r>
      <w:r w:rsidRPr="00154EB8">
        <w:rPr>
          <w:rFonts w:ascii="Arial" w:eastAsia="Times New Roman" w:hAnsi="Arial" w:cs="Arial"/>
          <w:sz w:val="24"/>
          <w:szCs w:val="24"/>
          <w:lang w:eastAsia="ru-RU"/>
        </w:rPr>
        <w:lastRenderedPageBreak/>
        <w:t xml:space="preserve">№ 1 </w:t>
      </w:r>
      <w:proofErr w:type="gramStart"/>
      <w:r w:rsidRPr="00154EB8">
        <w:rPr>
          <w:rFonts w:ascii="Arial" w:eastAsia="Times New Roman" w:hAnsi="Arial" w:cs="Arial"/>
          <w:sz w:val="24"/>
          <w:szCs w:val="24"/>
          <w:lang w:eastAsia="ru-RU"/>
        </w:rPr>
        <w:t>к  Порядку</w:t>
      </w:r>
      <w:proofErr w:type="gramEnd"/>
      <w:r w:rsidRPr="00154EB8">
        <w:rPr>
          <w:rFonts w:ascii="Arial" w:eastAsia="Times New Roman" w:hAnsi="Arial" w:cs="Arial"/>
          <w:sz w:val="24"/>
          <w:szCs w:val="24"/>
          <w:lang w:eastAsia="ru-RU"/>
        </w:rPr>
        <w:t xml:space="preserve">;  </w:t>
      </w:r>
    </w:p>
    <w:p w14:paraId="3E3C843C" w14:textId="77777777" w:rsidR="00DE1BB3" w:rsidRPr="00154EB8" w:rsidRDefault="00DE1BB3" w:rsidP="00DE1BB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154EB8">
        <w:rPr>
          <w:rFonts w:ascii="Arial" w:eastAsia="Times New Roman" w:hAnsi="Arial" w:cs="Arial"/>
          <w:sz w:val="24"/>
          <w:szCs w:val="24"/>
          <w:lang w:eastAsia="ru-RU"/>
        </w:rPr>
        <w:t>2) копию технического паспорта (паспорта) оборудования и (или) технической документации на оборудование, и (или) копию гарантийного талона, и (или) копию инструкции (руководства) по эксплуатации оборудования, и (или) копию паспорта транспортного средства с приложением копии свидетельства о регистрации транспортного средства в случае осуществления затрат по приобретению транспортных средств;</w:t>
      </w:r>
    </w:p>
    <w:p w14:paraId="32A9BA7A" w14:textId="77777777" w:rsidR="00DE1BB3" w:rsidRPr="00154EB8" w:rsidRDefault="00DE1BB3" w:rsidP="00DE1BB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154EB8">
        <w:rPr>
          <w:rFonts w:ascii="Arial" w:eastAsia="Times New Roman" w:hAnsi="Arial" w:cs="Arial"/>
          <w:sz w:val="24"/>
          <w:szCs w:val="24"/>
          <w:lang w:eastAsia="ru-RU"/>
        </w:rPr>
        <w:t>3) копии заключенных договоров и (или) иных сделок, подтверждающих фактически понесенные в течение календарного года, предшествующего году подачи и в году подачи заявки на участие в отборе (до даты подачи заявки) затраты;</w:t>
      </w:r>
    </w:p>
    <w:p w14:paraId="3463BB81" w14:textId="77777777" w:rsidR="00DE1BB3" w:rsidRPr="00154EB8" w:rsidRDefault="00DE1BB3" w:rsidP="00DE1BB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154EB8">
        <w:rPr>
          <w:rFonts w:ascii="Arial" w:eastAsia="Times New Roman" w:hAnsi="Arial" w:cs="Arial"/>
          <w:sz w:val="24"/>
          <w:szCs w:val="24"/>
          <w:lang w:eastAsia="ru-RU"/>
        </w:rPr>
        <w:t>4) копии документов, подтверждающих произведенные затраты: счетов – фактур (счетов) и (или) товарных накладных, и (или) универсальных передаточных документов, и (или) актов приема-передачи товаров, работ, услуг, и (или) актов сверки, и (или) сметные расчеты и формы КС-2, КС-3, и (или) копии иных подтверждающих документов;</w:t>
      </w:r>
    </w:p>
    <w:p w14:paraId="711D0DE4" w14:textId="66D09893" w:rsidR="00DE1BB3" w:rsidRPr="00154EB8" w:rsidRDefault="00DE1BB3" w:rsidP="00DE1BB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154EB8">
        <w:rPr>
          <w:rFonts w:ascii="Arial" w:eastAsia="Times New Roman" w:hAnsi="Arial" w:cs="Arial"/>
          <w:sz w:val="24"/>
          <w:szCs w:val="24"/>
          <w:lang w:eastAsia="ru-RU"/>
        </w:rPr>
        <w:t>5) копии платежных документов, подтверждающих оплату затрат: в случае безналичного расчета - копии платежных поручений; в случае наличного расчета - копии кассовых (или товарных) чеков, и (или) копии квитанций к приходным кассовым ордерам, и (или) копии иных документов, подтверждающих факт оплаты;</w:t>
      </w:r>
    </w:p>
    <w:p w14:paraId="02AACF5B" w14:textId="77777777" w:rsidR="00DE1BB3" w:rsidRPr="00154EB8" w:rsidRDefault="00DE1BB3" w:rsidP="00DE1BB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154EB8">
        <w:rPr>
          <w:rFonts w:ascii="Arial" w:eastAsia="Times New Roman" w:hAnsi="Arial" w:cs="Arial"/>
          <w:sz w:val="24"/>
          <w:szCs w:val="24"/>
          <w:lang w:eastAsia="ru-RU"/>
        </w:rPr>
        <w:t>6) копию расчетов по страховым взносам (за исключением раздела 3 "Персонифицированные сведения о застрахованных лицах"), представленного в налоговый орган за отчетный период (год), предшествующий году подачи заявки (для субъектов малого или среднего предпринимательства, имеющих работников и являющихся работодателями);</w:t>
      </w:r>
    </w:p>
    <w:p w14:paraId="6DE17C58" w14:textId="77777777" w:rsidR="00DE1BB3" w:rsidRPr="00154EB8" w:rsidRDefault="00DE1BB3" w:rsidP="00DE1BB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154EB8">
        <w:rPr>
          <w:rFonts w:ascii="Arial" w:eastAsia="Times New Roman" w:hAnsi="Arial" w:cs="Arial"/>
          <w:sz w:val="24"/>
          <w:szCs w:val="24"/>
          <w:lang w:eastAsia="ru-RU"/>
        </w:rPr>
        <w:t>7) справку, содержащую сведения, необходимые для перечисления субсидии (реквизиты банковского счета);</w:t>
      </w:r>
    </w:p>
    <w:p w14:paraId="7E6C3534" w14:textId="77777777" w:rsidR="00DE1BB3" w:rsidRPr="00154EB8" w:rsidRDefault="00DE1BB3" w:rsidP="00DE1BB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154EB8">
        <w:rPr>
          <w:rFonts w:ascii="Arial" w:eastAsia="Times New Roman" w:hAnsi="Arial" w:cs="Arial"/>
          <w:sz w:val="24"/>
          <w:szCs w:val="24"/>
          <w:lang w:eastAsia="ru-RU"/>
        </w:rPr>
        <w:t>8) документы и их копии, подтверждающие полномочия лица на осуществление действий от имени заявителя (при наличии);</w:t>
      </w:r>
    </w:p>
    <w:p w14:paraId="1841F8C4" w14:textId="77777777" w:rsidR="00DE1BB3" w:rsidRPr="00154EB8" w:rsidRDefault="00DE1BB3" w:rsidP="00DE1BB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154EB8">
        <w:rPr>
          <w:rFonts w:ascii="Arial" w:eastAsia="Times New Roman" w:hAnsi="Arial" w:cs="Arial"/>
          <w:sz w:val="24"/>
          <w:szCs w:val="24"/>
          <w:lang w:eastAsia="ru-RU"/>
        </w:rPr>
        <w:t xml:space="preserve">9) справку об </w:t>
      </w:r>
      <w:proofErr w:type="gramStart"/>
      <w:r w:rsidRPr="00154EB8">
        <w:rPr>
          <w:rFonts w:ascii="Arial" w:eastAsia="Times New Roman" w:hAnsi="Arial" w:cs="Arial"/>
          <w:sz w:val="24"/>
          <w:szCs w:val="24"/>
          <w:lang w:eastAsia="ru-RU"/>
        </w:rPr>
        <w:t>исполнении  налогоплательщиком</w:t>
      </w:r>
      <w:proofErr w:type="gramEnd"/>
      <w:r w:rsidRPr="00154EB8">
        <w:rPr>
          <w:rFonts w:ascii="Arial" w:eastAsia="Times New Roman" w:hAnsi="Arial" w:cs="Arial"/>
          <w:sz w:val="24"/>
          <w:szCs w:val="24"/>
          <w:lang w:eastAsia="ru-RU"/>
        </w:rPr>
        <w:t xml:space="preserve">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КНД 1120101, выданную  инспекцией Федеральной налоговой службы по месту учета заявителя в период срока подачи заявки на участие в отборе;</w:t>
      </w:r>
    </w:p>
    <w:p w14:paraId="35F127D5" w14:textId="77777777" w:rsidR="00DE1BB3" w:rsidRPr="00154EB8" w:rsidRDefault="00DE1BB3" w:rsidP="00DE1BB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154EB8">
        <w:rPr>
          <w:rFonts w:ascii="Arial" w:eastAsia="Times New Roman" w:hAnsi="Arial" w:cs="Arial"/>
          <w:sz w:val="24"/>
          <w:szCs w:val="24"/>
          <w:lang w:eastAsia="ru-RU"/>
        </w:rPr>
        <w:t>10) справку о постановке на учет (снятии с учета) физического лица в качестве налогоплательщика налога на профессиональный доход (для самозанятых граждан), форма по КНД 1122035;</w:t>
      </w:r>
    </w:p>
    <w:p w14:paraId="1A80620C" w14:textId="5FAA90DA" w:rsidR="00DE1BB3" w:rsidRDefault="00DE1BB3" w:rsidP="008055E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154EB8">
        <w:rPr>
          <w:rFonts w:ascii="Arial" w:eastAsia="Times New Roman" w:hAnsi="Arial" w:cs="Arial"/>
          <w:sz w:val="24"/>
          <w:szCs w:val="24"/>
          <w:lang w:eastAsia="ru-RU"/>
        </w:rPr>
        <w:t>11) справку о состоянии расчетов (доходов) по налогу на профессиональный доход (для самозанятых граждан), форма по КНД 1122036.</w:t>
      </w:r>
    </w:p>
    <w:p w14:paraId="393E5468" w14:textId="77777777" w:rsidR="00B11DD4" w:rsidRPr="00B11DD4" w:rsidRDefault="00B11DD4" w:rsidP="00B11DD4">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B11DD4">
        <w:rPr>
          <w:rFonts w:ascii="Arial" w:eastAsia="Times New Roman" w:hAnsi="Arial" w:cs="Arial"/>
          <w:sz w:val="24"/>
          <w:szCs w:val="24"/>
          <w:lang w:eastAsia="ru-RU"/>
        </w:rPr>
        <w:t>Все листы заявки должны быть выполнены с использованием технических средств, без приписок, исправлений, помарок, пронумерованы, копии подписаны заявителем и заверены печатью (при наличии), перечислены в описи документов.</w:t>
      </w:r>
    </w:p>
    <w:p w14:paraId="2738F053" w14:textId="77777777" w:rsidR="00B11DD4" w:rsidRPr="00B11DD4" w:rsidRDefault="00B11DD4" w:rsidP="00B11DD4">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B11DD4">
        <w:rPr>
          <w:rFonts w:ascii="Arial" w:eastAsia="Times New Roman" w:hAnsi="Arial" w:cs="Arial"/>
          <w:sz w:val="24"/>
          <w:szCs w:val="24"/>
          <w:lang w:eastAsia="ru-RU"/>
        </w:rPr>
        <w:t>Заявитель несет ответственность за достоверность представляемых документов для участия в отборе в соответствии с действующим законодательством Российской Федерации.</w:t>
      </w:r>
    </w:p>
    <w:p w14:paraId="2D83F4F5" w14:textId="4E687220" w:rsidR="00B11DD4" w:rsidRPr="00154EB8" w:rsidRDefault="00B11DD4" w:rsidP="00B11DD4">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B11DD4">
        <w:rPr>
          <w:rFonts w:ascii="Arial" w:eastAsia="Times New Roman" w:hAnsi="Arial" w:cs="Arial"/>
          <w:sz w:val="24"/>
          <w:szCs w:val="24"/>
          <w:lang w:eastAsia="ru-RU"/>
        </w:rPr>
        <w:t xml:space="preserve">Участник отбора дает согласие на публикацию (размещение) в информационно-телекоммуникационной сети «Интернет» информации об участнике отбора, о подаваемой им заявке, иной информации об участнике отбора, связанной с проведением </w:t>
      </w:r>
      <w:proofErr w:type="gramStart"/>
      <w:r w:rsidRPr="00B11DD4">
        <w:rPr>
          <w:rFonts w:ascii="Arial" w:eastAsia="Times New Roman" w:hAnsi="Arial" w:cs="Arial"/>
          <w:sz w:val="24"/>
          <w:szCs w:val="24"/>
          <w:lang w:eastAsia="ru-RU"/>
        </w:rPr>
        <w:t>отбора,  а</w:t>
      </w:r>
      <w:proofErr w:type="gramEnd"/>
      <w:r w:rsidRPr="00B11DD4">
        <w:rPr>
          <w:rFonts w:ascii="Arial" w:eastAsia="Times New Roman" w:hAnsi="Arial" w:cs="Arial"/>
          <w:sz w:val="24"/>
          <w:szCs w:val="24"/>
          <w:lang w:eastAsia="ru-RU"/>
        </w:rPr>
        <w:t xml:space="preserve"> также согласие на обработку персональных данных (для физического лица).</w:t>
      </w:r>
    </w:p>
    <w:p w14:paraId="0CDED433" w14:textId="5A1696DB" w:rsidR="002C3DF3" w:rsidRPr="00154EB8" w:rsidRDefault="00AF2273" w:rsidP="002C3DF3">
      <w:pPr>
        <w:widowControl w:val="0"/>
        <w:autoSpaceDE w:val="0"/>
        <w:autoSpaceDN w:val="0"/>
        <w:adjustRightInd w:val="0"/>
        <w:spacing w:after="0" w:line="240" w:lineRule="auto"/>
        <w:ind w:firstLine="709"/>
        <w:jc w:val="both"/>
        <w:rPr>
          <w:rFonts w:ascii="Arial" w:eastAsia="Times New Roman" w:hAnsi="Arial" w:cs="Arial"/>
          <w:i/>
          <w:iCs/>
          <w:sz w:val="24"/>
          <w:szCs w:val="24"/>
          <w:lang w:eastAsia="ru-RU"/>
        </w:rPr>
      </w:pPr>
      <w:r w:rsidRPr="00154EB8">
        <w:rPr>
          <w:rFonts w:ascii="Arial" w:eastAsia="Times New Roman" w:hAnsi="Arial" w:cs="Arial"/>
          <w:i/>
          <w:iCs/>
          <w:sz w:val="24"/>
          <w:szCs w:val="24"/>
          <w:lang w:eastAsia="ru-RU"/>
        </w:rPr>
        <w:t>П</w:t>
      </w:r>
      <w:r w:rsidR="002C3DF3" w:rsidRPr="00154EB8">
        <w:rPr>
          <w:rFonts w:ascii="Arial" w:eastAsia="Times New Roman" w:hAnsi="Arial" w:cs="Arial"/>
          <w:i/>
          <w:iCs/>
          <w:sz w:val="24"/>
          <w:szCs w:val="24"/>
          <w:lang w:eastAsia="ru-RU"/>
        </w:rPr>
        <w:t>оряд</w:t>
      </w:r>
      <w:r w:rsidRPr="00154EB8">
        <w:rPr>
          <w:rFonts w:ascii="Arial" w:eastAsia="Times New Roman" w:hAnsi="Arial" w:cs="Arial"/>
          <w:i/>
          <w:iCs/>
          <w:sz w:val="24"/>
          <w:szCs w:val="24"/>
          <w:lang w:eastAsia="ru-RU"/>
        </w:rPr>
        <w:t>ок</w:t>
      </w:r>
      <w:r w:rsidR="002C3DF3" w:rsidRPr="00154EB8">
        <w:rPr>
          <w:rFonts w:ascii="Arial" w:eastAsia="Times New Roman" w:hAnsi="Arial" w:cs="Arial"/>
          <w:i/>
          <w:iCs/>
          <w:sz w:val="24"/>
          <w:szCs w:val="24"/>
          <w:lang w:eastAsia="ru-RU"/>
        </w:rPr>
        <w:t xml:space="preserve"> отзыва заявок участников отбора, поряд</w:t>
      </w:r>
      <w:r w:rsidRPr="00154EB8">
        <w:rPr>
          <w:rFonts w:ascii="Arial" w:eastAsia="Times New Roman" w:hAnsi="Arial" w:cs="Arial"/>
          <w:i/>
          <w:iCs/>
          <w:sz w:val="24"/>
          <w:szCs w:val="24"/>
          <w:lang w:eastAsia="ru-RU"/>
        </w:rPr>
        <w:t>ок</w:t>
      </w:r>
      <w:r w:rsidR="002C3DF3" w:rsidRPr="00154EB8">
        <w:rPr>
          <w:rFonts w:ascii="Arial" w:eastAsia="Times New Roman" w:hAnsi="Arial" w:cs="Arial"/>
          <w:i/>
          <w:iCs/>
          <w:sz w:val="24"/>
          <w:szCs w:val="24"/>
          <w:lang w:eastAsia="ru-RU"/>
        </w:rPr>
        <w:t xml:space="preserve"> возврата заявок </w:t>
      </w:r>
      <w:r w:rsidR="002C3DF3" w:rsidRPr="00154EB8">
        <w:rPr>
          <w:rFonts w:ascii="Arial" w:eastAsia="Times New Roman" w:hAnsi="Arial" w:cs="Arial"/>
          <w:i/>
          <w:iCs/>
          <w:sz w:val="24"/>
          <w:szCs w:val="24"/>
          <w:lang w:eastAsia="ru-RU"/>
        </w:rPr>
        <w:lastRenderedPageBreak/>
        <w:t>участников отбора, определяющего в том числе основания для возврата заявок участников отбора, поряд</w:t>
      </w:r>
      <w:r w:rsidRPr="00154EB8">
        <w:rPr>
          <w:rFonts w:ascii="Arial" w:eastAsia="Times New Roman" w:hAnsi="Arial" w:cs="Arial"/>
          <w:i/>
          <w:iCs/>
          <w:sz w:val="24"/>
          <w:szCs w:val="24"/>
          <w:lang w:eastAsia="ru-RU"/>
        </w:rPr>
        <w:t>ок</w:t>
      </w:r>
      <w:r w:rsidR="002C3DF3" w:rsidRPr="00154EB8">
        <w:rPr>
          <w:rFonts w:ascii="Arial" w:eastAsia="Times New Roman" w:hAnsi="Arial" w:cs="Arial"/>
          <w:i/>
          <w:iCs/>
          <w:sz w:val="24"/>
          <w:szCs w:val="24"/>
          <w:lang w:eastAsia="ru-RU"/>
        </w:rPr>
        <w:t xml:space="preserve"> внесения изменений в заявки участников отбора</w:t>
      </w:r>
      <w:r w:rsidRPr="00154EB8">
        <w:rPr>
          <w:rFonts w:ascii="Arial" w:eastAsia="Times New Roman" w:hAnsi="Arial" w:cs="Arial"/>
          <w:i/>
          <w:iCs/>
          <w:sz w:val="24"/>
          <w:szCs w:val="24"/>
          <w:lang w:eastAsia="ru-RU"/>
        </w:rPr>
        <w:t>:</w:t>
      </w:r>
    </w:p>
    <w:p w14:paraId="4F9A9201" w14:textId="07599FFA" w:rsidR="00BC7696" w:rsidRDefault="00BC7696" w:rsidP="00A96A1A">
      <w:pPr>
        <w:pStyle w:val="ae"/>
        <w:ind w:firstLine="708"/>
        <w:jc w:val="both"/>
        <w:rPr>
          <w:rFonts w:ascii="Arial" w:hAnsi="Arial" w:cs="Arial"/>
          <w:sz w:val="24"/>
          <w:szCs w:val="24"/>
        </w:rPr>
      </w:pPr>
      <w:r>
        <w:rPr>
          <w:rFonts w:ascii="Arial" w:hAnsi="Arial" w:cs="Arial"/>
          <w:sz w:val="24"/>
          <w:szCs w:val="24"/>
        </w:rPr>
        <w:t xml:space="preserve">Заявитель вправе отозвать заявку путем письменного обращения в уполномоченный орган в любое время не позднее даты окончания </w:t>
      </w:r>
      <w:proofErr w:type="gramStart"/>
      <w:r>
        <w:rPr>
          <w:rFonts w:ascii="Arial" w:hAnsi="Arial" w:cs="Arial"/>
          <w:sz w:val="24"/>
          <w:szCs w:val="24"/>
        </w:rPr>
        <w:t>приема  заявок</w:t>
      </w:r>
      <w:proofErr w:type="gramEnd"/>
      <w:r>
        <w:rPr>
          <w:rFonts w:ascii="Arial" w:hAnsi="Arial" w:cs="Arial"/>
          <w:sz w:val="24"/>
          <w:szCs w:val="24"/>
        </w:rPr>
        <w:t>, заявка заявителю не возвращается.</w:t>
      </w:r>
    </w:p>
    <w:p w14:paraId="12A89BFF" w14:textId="0D7C82B3" w:rsidR="002C3DF3" w:rsidRPr="00154EB8" w:rsidRDefault="00EB5503" w:rsidP="00BC7696">
      <w:pPr>
        <w:pStyle w:val="ConsPlusNormal"/>
        <w:ind w:firstLine="540"/>
        <w:jc w:val="both"/>
        <w:rPr>
          <w:rFonts w:ascii="Arial" w:hAnsi="Arial" w:cs="Arial"/>
          <w:sz w:val="24"/>
          <w:szCs w:val="24"/>
        </w:rPr>
      </w:pPr>
      <w:r w:rsidRPr="00154EB8">
        <w:rPr>
          <w:rFonts w:ascii="Arial" w:hAnsi="Arial" w:cs="Arial"/>
          <w:sz w:val="24"/>
          <w:szCs w:val="24"/>
        </w:rPr>
        <w:t>По истечении установленно</w:t>
      </w:r>
      <w:r w:rsidR="00C97ACB" w:rsidRPr="00154EB8">
        <w:rPr>
          <w:rFonts w:ascii="Arial" w:hAnsi="Arial" w:cs="Arial"/>
          <w:sz w:val="24"/>
          <w:szCs w:val="24"/>
        </w:rPr>
        <w:t xml:space="preserve">го срока </w:t>
      </w:r>
      <w:r w:rsidRPr="00154EB8">
        <w:rPr>
          <w:rFonts w:ascii="Arial" w:hAnsi="Arial" w:cs="Arial"/>
          <w:sz w:val="24"/>
          <w:szCs w:val="24"/>
        </w:rPr>
        <w:t xml:space="preserve">для подачи </w:t>
      </w:r>
      <w:r w:rsidR="00C97ACB" w:rsidRPr="00154EB8">
        <w:rPr>
          <w:rFonts w:ascii="Arial" w:hAnsi="Arial" w:cs="Arial"/>
          <w:sz w:val="24"/>
          <w:szCs w:val="24"/>
        </w:rPr>
        <w:t xml:space="preserve">(приема) </w:t>
      </w:r>
      <w:r w:rsidR="00A7072E" w:rsidRPr="00154EB8">
        <w:rPr>
          <w:rFonts w:ascii="Arial" w:hAnsi="Arial" w:cs="Arial"/>
          <w:sz w:val="24"/>
          <w:szCs w:val="24"/>
        </w:rPr>
        <w:t xml:space="preserve">заявки </w:t>
      </w:r>
      <w:r w:rsidRPr="00154EB8">
        <w:rPr>
          <w:rFonts w:ascii="Arial" w:hAnsi="Arial" w:cs="Arial"/>
          <w:sz w:val="24"/>
          <w:szCs w:val="24"/>
        </w:rPr>
        <w:t>на у</w:t>
      </w:r>
      <w:r w:rsidR="00C97ACB" w:rsidRPr="00154EB8">
        <w:rPr>
          <w:rFonts w:ascii="Arial" w:hAnsi="Arial" w:cs="Arial"/>
          <w:sz w:val="24"/>
          <w:szCs w:val="24"/>
        </w:rPr>
        <w:t xml:space="preserve">частие в отборе или об отзыве </w:t>
      </w:r>
      <w:r w:rsidR="00A7072E" w:rsidRPr="00154EB8">
        <w:rPr>
          <w:rFonts w:ascii="Arial" w:hAnsi="Arial" w:cs="Arial"/>
          <w:sz w:val="24"/>
          <w:szCs w:val="24"/>
        </w:rPr>
        <w:t>заявки</w:t>
      </w:r>
      <w:r w:rsidRPr="00154EB8">
        <w:rPr>
          <w:rFonts w:ascii="Arial" w:hAnsi="Arial" w:cs="Arial"/>
          <w:sz w:val="24"/>
          <w:szCs w:val="24"/>
        </w:rPr>
        <w:t xml:space="preserve"> на участие в отборе не принимаются</w:t>
      </w:r>
      <w:r w:rsidR="00AF2273" w:rsidRPr="00154EB8">
        <w:rPr>
          <w:rFonts w:ascii="Arial" w:hAnsi="Arial" w:cs="Arial"/>
          <w:sz w:val="24"/>
          <w:szCs w:val="24"/>
        </w:rPr>
        <w:t>.</w:t>
      </w:r>
    </w:p>
    <w:p w14:paraId="0917D6CA" w14:textId="145AE2A9" w:rsidR="00DE1BB3" w:rsidRPr="00154EB8" w:rsidRDefault="002803BE" w:rsidP="00BC7696">
      <w:pPr>
        <w:pStyle w:val="ConsPlusNormal"/>
        <w:ind w:firstLine="540"/>
        <w:jc w:val="both"/>
        <w:rPr>
          <w:rFonts w:ascii="Arial" w:hAnsi="Arial" w:cs="Arial"/>
          <w:i/>
          <w:sz w:val="24"/>
          <w:szCs w:val="24"/>
        </w:rPr>
      </w:pPr>
      <w:r w:rsidRPr="00154EB8">
        <w:rPr>
          <w:rFonts w:ascii="Arial" w:hAnsi="Arial" w:cs="Arial"/>
          <w:i/>
          <w:sz w:val="24"/>
          <w:szCs w:val="24"/>
        </w:rPr>
        <w:t>Правила рассмотрения и оценки заявок участников отбора:</w:t>
      </w:r>
    </w:p>
    <w:p w14:paraId="74A8C198" w14:textId="689DF835" w:rsidR="00DE1BB3" w:rsidRPr="00154EB8" w:rsidRDefault="00801852" w:rsidP="00BC7696">
      <w:pPr>
        <w:pStyle w:val="ConsPlusNormal"/>
        <w:ind w:firstLine="540"/>
        <w:jc w:val="both"/>
        <w:rPr>
          <w:rFonts w:ascii="Arial" w:hAnsi="Arial" w:cs="Arial"/>
          <w:sz w:val="24"/>
          <w:szCs w:val="24"/>
        </w:rPr>
      </w:pPr>
      <w:r w:rsidRPr="00154EB8">
        <w:rPr>
          <w:rFonts w:ascii="Arial" w:hAnsi="Arial" w:cs="Arial"/>
          <w:sz w:val="24"/>
          <w:szCs w:val="24"/>
        </w:rPr>
        <w:t>Уполномоченный орган в течение 3 рабочих дней со дня окончания приема заявок проводит проверку соответствия заявителя критериям отбора и требованиям, установленным пунктами 1.6, 2.</w:t>
      </w:r>
      <w:r w:rsidR="00BC7696">
        <w:rPr>
          <w:rFonts w:ascii="Arial" w:hAnsi="Arial" w:cs="Arial"/>
          <w:sz w:val="24"/>
          <w:szCs w:val="24"/>
        </w:rPr>
        <w:t>4</w:t>
      </w:r>
      <w:r w:rsidRPr="00154EB8">
        <w:rPr>
          <w:rFonts w:ascii="Arial" w:hAnsi="Arial" w:cs="Arial"/>
          <w:sz w:val="24"/>
          <w:szCs w:val="24"/>
        </w:rPr>
        <w:t xml:space="preserve"> Порядка, рассматривает поступившие заявки на предмет соответствия документов и информации требованиям, установленным в объявлении о проведении </w:t>
      </w:r>
      <w:proofErr w:type="gramStart"/>
      <w:r w:rsidRPr="00154EB8">
        <w:rPr>
          <w:rFonts w:ascii="Arial" w:hAnsi="Arial" w:cs="Arial"/>
          <w:sz w:val="24"/>
          <w:szCs w:val="24"/>
        </w:rPr>
        <w:t>отбора</w:t>
      </w:r>
      <w:proofErr w:type="gramEnd"/>
      <w:r w:rsidRPr="00154EB8">
        <w:rPr>
          <w:rFonts w:ascii="Arial" w:hAnsi="Arial" w:cs="Arial"/>
          <w:sz w:val="24"/>
          <w:szCs w:val="24"/>
        </w:rPr>
        <w:t xml:space="preserve"> и направляет на рассмотрение комиссии. Проверка осуществляется путем межведомственного информационного взаимодействия, в том числе с использованием программного обеспечения и (или) посредством информационно-телекоммуникационной сети Интернет (выписки из ЕГРЮЛ/ЕГРИП, Единого реестра субъектов малого и среднего предпринимательства, сведения из реестра самозанятых граждан, а также иные сведения, размещенные в открытом доступе на официальных сайтах федеральных органов исполнительной власти Российской Федерации).</w:t>
      </w:r>
    </w:p>
    <w:p w14:paraId="20B3EDA2" w14:textId="57DD0247" w:rsidR="00F1758C" w:rsidRPr="00154EB8" w:rsidRDefault="00F1758C" w:rsidP="00AF2273">
      <w:pPr>
        <w:pStyle w:val="ConsPlusNormal"/>
        <w:ind w:firstLine="540"/>
        <w:jc w:val="both"/>
        <w:rPr>
          <w:rFonts w:ascii="Arial" w:hAnsi="Arial" w:cs="Arial"/>
          <w:sz w:val="24"/>
          <w:szCs w:val="24"/>
        </w:rPr>
      </w:pPr>
      <w:r w:rsidRPr="00154EB8">
        <w:rPr>
          <w:rFonts w:ascii="Arial" w:hAnsi="Arial" w:cs="Arial"/>
          <w:i/>
          <w:sz w:val="24"/>
          <w:szCs w:val="24"/>
        </w:rPr>
        <w:t>Порядок предоставления участникам отбора разъяснений положени</w:t>
      </w:r>
      <w:r w:rsidR="00AF2273" w:rsidRPr="00154EB8">
        <w:rPr>
          <w:rFonts w:ascii="Arial" w:hAnsi="Arial" w:cs="Arial"/>
          <w:i/>
          <w:sz w:val="24"/>
          <w:szCs w:val="24"/>
        </w:rPr>
        <w:t>й</w:t>
      </w:r>
      <w:r w:rsidRPr="00154EB8">
        <w:rPr>
          <w:rFonts w:ascii="Arial" w:hAnsi="Arial" w:cs="Arial"/>
          <w:i/>
          <w:sz w:val="24"/>
          <w:szCs w:val="24"/>
        </w:rPr>
        <w:t xml:space="preserve"> объявления</w:t>
      </w:r>
      <w:r w:rsidRPr="00154EB8">
        <w:rPr>
          <w:rFonts w:ascii="Arial" w:hAnsi="Arial" w:cs="Arial"/>
          <w:sz w:val="24"/>
          <w:szCs w:val="24"/>
        </w:rPr>
        <w:t>: участник отбора имеет право в любое время срока приема заяв</w:t>
      </w:r>
      <w:r w:rsidR="00AF2273" w:rsidRPr="00154EB8">
        <w:rPr>
          <w:rFonts w:ascii="Arial" w:hAnsi="Arial" w:cs="Arial"/>
          <w:sz w:val="24"/>
          <w:szCs w:val="24"/>
        </w:rPr>
        <w:t xml:space="preserve">ки </w:t>
      </w:r>
      <w:r w:rsidRPr="00154EB8">
        <w:rPr>
          <w:rFonts w:ascii="Arial" w:hAnsi="Arial" w:cs="Arial"/>
          <w:sz w:val="24"/>
          <w:szCs w:val="24"/>
        </w:rPr>
        <w:t xml:space="preserve">  направить запрос разъяснений положений объявления в письменной или устной форме. </w:t>
      </w:r>
    </w:p>
    <w:p w14:paraId="7B69058B" w14:textId="77777777" w:rsidR="00F1758C" w:rsidRPr="00154EB8" w:rsidRDefault="00F1758C" w:rsidP="00AF2273">
      <w:pPr>
        <w:pStyle w:val="ConsPlusNormal"/>
        <w:ind w:firstLine="540"/>
        <w:jc w:val="both"/>
        <w:rPr>
          <w:rFonts w:ascii="Arial" w:hAnsi="Arial" w:cs="Arial"/>
          <w:sz w:val="24"/>
          <w:szCs w:val="24"/>
        </w:rPr>
      </w:pPr>
      <w:r w:rsidRPr="00154EB8">
        <w:rPr>
          <w:rFonts w:ascii="Arial" w:hAnsi="Arial" w:cs="Arial"/>
          <w:sz w:val="24"/>
          <w:szCs w:val="24"/>
        </w:rPr>
        <w:t xml:space="preserve">Устная консультация оказывается по телефонам: (8 39157) 25456, 24478. В случае письменного обращения участника отбора за </w:t>
      </w:r>
      <w:proofErr w:type="gramStart"/>
      <w:r w:rsidRPr="00154EB8">
        <w:rPr>
          <w:rFonts w:ascii="Arial" w:hAnsi="Arial" w:cs="Arial"/>
          <w:sz w:val="24"/>
          <w:szCs w:val="24"/>
        </w:rPr>
        <w:t>разъяснениями  положений</w:t>
      </w:r>
      <w:proofErr w:type="gramEnd"/>
      <w:r w:rsidRPr="00154EB8">
        <w:rPr>
          <w:rFonts w:ascii="Arial" w:hAnsi="Arial" w:cs="Arial"/>
          <w:sz w:val="24"/>
          <w:szCs w:val="24"/>
        </w:rPr>
        <w:t xml:space="preserve"> объявления, ответ направляется участнику отбора в течение 1 рабочего дней со дня поступления запроса.</w:t>
      </w:r>
    </w:p>
    <w:p w14:paraId="00421823" w14:textId="51AAE3ED" w:rsidR="00AD6DB1" w:rsidRPr="00154EB8" w:rsidRDefault="00F1758C" w:rsidP="00AF2273">
      <w:pPr>
        <w:pStyle w:val="ae"/>
        <w:ind w:firstLine="708"/>
        <w:jc w:val="both"/>
        <w:rPr>
          <w:rFonts w:ascii="Arial" w:hAnsi="Arial" w:cs="Arial"/>
          <w:sz w:val="24"/>
          <w:szCs w:val="24"/>
        </w:rPr>
      </w:pPr>
      <w:r w:rsidRPr="00154EB8">
        <w:rPr>
          <w:rFonts w:ascii="Arial" w:hAnsi="Arial" w:cs="Arial"/>
          <w:i/>
          <w:iCs/>
          <w:sz w:val="24"/>
          <w:szCs w:val="24"/>
        </w:rPr>
        <w:t>Срок, подписания   со</w:t>
      </w:r>
      <w:r w:rsidR="00801852" w:rsidRPr="00154EB8">
        <w:rPr>
          <w:rFonts w:ascii="Arial" w:hAnsi="Arial" w:cs="Arial"/>
          <w:i/>
          <w:iCs/>
          <w:sz w:val="24"/>
          <w:szCs w:val="24"/>
        </w:rPr>
        <w:t>глашения о предоставлении субсидий</w:t>
      </w:r>
      <w:r w:rsidRPr="00154EB8">
        <w:rPr>
          <w:rFonts w:ascii="Arial" w:hAnsi="Arial" w:cs="Arial"/>
          <w:i/>
          <w:iCs/>
          <w:sz w:val="24"/>
          <w:szCs w:val="24"/>
        </w:rPr>
        <w:t>:</w:t>
      </w:r>
      <w:r w:rsidR="00BC7696">
        <w:rPr>
          <w:rFonts w:ascii="Arial" w:hAnsi="Arial" w:cs="Arial"/>
          <w:sz w:val="24"/>
          <w:szCs w:val="24"/>
        </w:rPr>
        <w:t xml:space="preserve"> администрация Боготольского района</w:t>
      </w:r>
      <w:r w:rsidR="00801852" w:rsidRPr="00154EB8">
        <w:rPr>
          <w:rFonts w:ascii="Arial" w:hAnsi="Arial" w:cs="Arial"/>
          <w:sz w:val="24"/>
          <w:szCs w:val="24"/>
        </w:rPr>
        <w:t xml:space="preserve"> в течение 4 рабочих дней со дня вступления в силу распоряжения о предоставлении субсидии заключает с получателем субсидии соглашение о предоставлении субсидии (далее – Соглашение) по форме, согласно приказа Финансового управления администрации Боготольского района от 10.02.2017 № 10-о «Об утверждении типовых форм соглашений (договоров) между главным распорядителем средств районного бюджета и юридическим лицом (за исключением муниципальных учреждений), индивидуальным предпринимателем, физическим лицом – производителем товаров, работ, услуг о предоставлении субсидии из районного бюджета».</w:t>
      </w:r>
    </w:p>
    <w:p w14:paraId="7D3BFF41" w14:textId="5ABBB711" w:rsidR="00F1758C" w:rsidRPr="00154EB8" w:rsidRDefault="00F1758C" w:rsidP="00AF2273">
      <w:pPr>
        <w:spacing w:after="0" w:line="240" w:lineRule="auto"/>
        <w:ind w:firstLine="708"/>
        <w:jc w:val="both"/>
        <w:rPr>
          <w:rFonts w:ascii="Arial" w:eastAsia="Times New Roman" w:hAnsi="Arial" w:cs="Arial"/>
          <w:sz w:val="24"/>
          <w:szCs w:val="24"/>
          <w:lang w:eastAsia="ru-RU"/>
        </w:rPr>
      </w:pPr>
      <w:proofErr w:type="gramStart"/>
      <w:r w:rsidRPr="00154EB8">
        <w:rPr>
          <w:rFonts w:ascii="Arial" w:eastAsia="Times New Roman" w:hAnsi="Arial" w:cs="Arial"/>
          <w:i/>
          <w:iCs/>
          <w:sz w:val="24"/>
          <w:szCs w:val="24"/>
          <w:lang w:eastAsia="ru-RU"/>
        </w:rPr>
        <w:t xml:space="preserve">Условия  </w:t>
      </w:r>
      <w:r w:rsidR="00801852" w:rsidRPr="00154EB8">
        <w:rPr>
          <w:rFonts w:ascii="Arial" w:eastAsia="Times New Roman" w:hAnsi="Arial" w:cs="Arial"/>
          <w:i/>
          <w:iCs/>
          <w:sz w:val="24"/>
          <w:szCs w:val="24"/>
          <w:lang w:eastAsia="ru-RU"/>
        </w:rPr>
        <w:t>признания</w:t>
      </w:r>
      <w:proofErr w:type="gramEnd"/>
      <w:r w:rsidR="00801852" w:rsidRPr="00154EB8">
        <w:rPr>
          <w:rFonts w:ascii="Arial" w:eastAsia="Times New Roman" w:hAnsi="Arial" w:cs="Arial"/>
          <w:i/>
          <w:iCs/>
          <w:sz w:val="24"/>
          <w:szCs w:val="24"/>
          <w:lang w:eastAsia="ru-RU"/>
        </w:rPr>
        <w:t xml:space="preserve">  получателей  субсидии </w:t>
      </w:r>
      <w:r w:rsidRPr="00154EB8">
        <w:rPr>
          <w:rFonts w:ascii="Arial" w:eastAsia="Times New Roman" w:hAnsi="Arial" w:cs="Arial"/>
          <w:i/>
          <w:iCs/>
          <w:sz w:val="24"/>
          <w:szCs w:val="24"/>
          <w:lang w:eastAsia="ru-RU"/>
        </w:rPr>
        <w:t xml:space="preserve">уклонившимися  от заключения  </w:t>
      </w:r>
      <w:r w:rsidR="00AF2273" w:rsidRPr="00154EB8">
        <w:rPr>
          <w:rFonts w:ascii="Arial" w:eastAsia="Times New Roman" w:hAnsi="Arial" w:cs="Arial"/>
          <w:i/>
          <w:iCs/>
          <w:sz w:val="24"/>
          <w:szCs w:val="24"/>
          <w:lang w:eastAsia="ru-RU"/>
        </w:rPr>
        <w:t>С</w:t>
      </w:r>
      <w:r w:rsidRPr="00154EB8">
        <w:rPr>
          <w:rFonts w:ascii="Arial" w:eastAsia="Times New Roman" w:hAnsi="Arial" w:cs="Arial"/>
          <w:i/>
          <w:iCs/>
          <w:sz w:val="24"/>
          <w:szCs w:val="24"/>
          <w:lang w:eastAsia="ru-RU"/>
        </w:rPr>
        <w:t>оглашения</w:t>
      </w:r>
      <w:r w:rsidRPr="00154EB8">
        <w:rPr>
          <w:rFonts w:ascii="Arial" w:eastAsia="Times New Roman" w:hAnsi="Arial" w:cs="Arial"/>
          <w:sz w:val="24"/>
          <w:szCs w:val="24"/>
          <w:lang w:eastAsia="ru-RU"/>
        </w:rPr>
        <w:t xml:space="preserve">: </w:t>
      </w:r>
      <w:r w:rsidR="00801852" w:rsidRPr="00154EB8">
        <w:rPr>
          <w:rFonts w:ascii="Arial" w:eastAsia="Times New Roman" w:hAnsi="Arial" w:cs="Arial"/>
          <w:sz w:val="24"/>
          <w:szCs w:val="24"/>
          <w:lang w:eastAsia="ru-RU"/>
        </w:rPr>
        <w:t>в случае если Соглашение не заключено в установленные сроки по вине получателя субсидии, получатель субсидии считается уклонившимся от заключения Соглашения и распоряжение о предоставлении субсидии подлежит отмене (изменению).</w:t>
      </w:r>
    </w:p>
    <w:p w14:paraId="4F1B9084" w14:textId="6F9B39CB" w:rsidR="00801852" w:rsidRPr="00154EB8" w:rsidRDefault="00AD6DB1" w:rsidP="00424D97">
      <w:pPr>
        <w:pStyle w:val="ConsPlusNormal"/>
        <w:ind w:firstLine="708"/>
        <w:jc w:val="both"/>
        <w:rPr>
          <w:rFonts w:ascii="Arial" w:hAnsi="Arial" w:cs="Arial"/>
          <w:sz w:val="24"/>
          <w:szCs w:val="24"/>
        </w:rPr>
      </w:pPr>
      <w:r w:rsidRPr="00154EB8">
        <w:rPr>
          <w:rFonts w:ascii="Arial" w:hAnsi="Arial" w:cs="Arial"/>
          <w:i/>
          <w:sz w:val="24"/>
          <w:szCs w:val="24"/>
        </w:rPr>
        <w:t>Сроки размещения информации о результатах отбора:</w:t>
      </w:r>
      <w:r w:rsidR="00801852" w:rsidRPr="00154EB8">
        <w:t xml:space="preserve"> </w:t>
      </w:r>
      <w:r w:rsidR="00801852" w:rsidRPr="00154EB8">
        <w:rPr>
          <w:rFonts w:ascii="Arial" w:hAnsi="Arial" w:cs="Arial"/>
          <w:sz w:val="24"/>
          <w:szCs w:val="24"/>
        </w:rPr>
        <w:t xml:space="preserve">Уполномоченный </w:t>
      </w:r>
      <w:proofErr w:type="gramStart"/>
      <w:r w:rsidR="00801852" w:rsidRPr="00154EB8">
        <w:rPr>
          <w:rFonts w:ascii="Arial" w:hAnsi="Arial" w:cs="Arial"/>
          <w:sz w:val="24"/>
          <w:szCs w:val="24"/>
        </w:rPr>
        <w:t>орган  размещает</w:t>
      </w:r>
      <w:proofErr w:type="gramEnd"/>
      <w:r w:rsidR="00801852" w:rsidRPr="00154EB8">
        <w:rPr>
          <w:rFonts w:ascii="Arial" w:hAnsi="Arial" w:cs="Arial"/>
          <w:sz w:val="24"/>
          <w:szCs w:val="24"/>
        </w:rPr>
        <w:t xml:space="preserve"> информацию о результатах отбора на едином портале (в случае проведения отбора в системе «Электронный бюджет»),  а также на официальном сайте главного распорядителя в срок не позднее 5 рабочих дней со дня подписания протокола проведения отбора. </w:t>
      </w:r>
    </w:p>
    <w:p w14:paraId="02A49F1B" w14:textId="275B2B5C" w:rsidR="00AD6DB1" w:rsidRPr="00801852" w:rsidRDefault="00801852" w:rsidP="00801852">
      <w:pPr>
        <w:pStyle w:val="ConsPlusNormal"/>
        <w:ind w:firstLine="708"/>
        <w:jc w:val="both"/>
        <w:rPr>
          <w:rFonts w:ascii="Arial" w:hAnsi="Arial" w:cs="Arial"/>
          <w:sz w:val="24"/>
          <w:szCs w:val="24"/>
        </w:rPr>
      </w:pPr>
      <w:r w:rsidRPr="00154EB8">
        <w:rPr>
          <w:rFonts w:ascii="Arial" w:hAnsi="Arial" w:cs="Arial"/>
          <w:sz w:val="24"/>
          <w:szCs w:val="24"/>
        </w:rPr>
        <w:t>Отбор признается несостоявшимся, если для участия в отборе не поступило ни одной заявки.</w:t>
      </w:r>
    </w:p>
    <w:p w14:paraId="00787E9E" w14:textId="77777777" w:rsidR="00AD6DB1" w:rsidRPr="00801852" w:rsidRDefault="00AD6DB1" w:rsidP="002803BE">
      <w:pPr>
        <w:pStyle w:val="ConsPlusNormal"/>
        <w:ind w:firstLine="540"/>
        <w:jc w:val="both"/>
        <w:rPr>
          <w:rFonts w:ascii="Arial" w:hAnsi="Arial" w:cs="Arial"/>
          <w:sz w:val="24"/>
          <w:szCs w:val="24"/>
        </w:rPr>
      </w:pPr>
    </w:p>
    <w:p w14:paraId="766A03C6" w14:textId="77777777" w:rsidR="00AD6DB1" w:rsidRPr="00EA5F7E" w:rsidRDefault="00AD6DB1" w:rsidP="00703952">
      <w:pPr>
        <w:pStyle w:val="ConsPlusNormal"/>
        <w:ind w:firstLine="540"/>
        <w:jc w:val="both"/>
        <w:rPr>
          <w:rFonts w:ascii="Arial" w:hAnsi="Arial" w:cs="Arial"/>
          <w:sz w:val="24"/>
          <w:szCs w:val="24"/>
        </w:rPr>
      </w:pPr>
    </w:p>
    <w:p w14:paraId="1BFC8EAA" w14:textId="77777777" w:rsidR="00AD6DB1" w:rsidRPr="00EA5F7E" w:rsidRDefault="00AD6DB1" w:rsidP="00B37710">
      <w:pPr>
        <w:spacing w:after="0" w:line="240" w:lineRule="auto"/>
        <w:jc w:val="both"/>
        <w:rPr>
          <w:rFonts w:ascii="Arial" w:hAnsi="Arial" w:cs="Arial"/>
          <w:sz w:val="24"/>
          <w:szCs w:val="24"/>
        </w:rPr>
      </w:pPr>
    </w:p>
    <w:sectPr w:rsidR="00AD6DB1" w:rsidRPr="00EA5F7E" w:rsidSect="00696F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03F6"/>
    <w:multiLevelType w:val="hybridMultilevel"/>
    <w:tmpl w:val="E7184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C017C5"/>
    <w:multiLevelType w:val="hybridMultilevel"/>
    <w:tmpl w:val="E0A0FE4A"/>
    <w:lvl w:ilvl="0" w:tplc="68BC72AE">
      <w:start w:val="1"/>
      <w:numFmt w:val="decimal"/>
      <w:lvlText w:val="%1."/>
      <w:lvlJc w:val="left"/>
      <w:pPr>
        <w:ind w:left="1713" w:hanging="1005"/>
      </w:pPr>
      <w:rPr>
        <w:rFonts w:ascii="Times New Roman" w:hAnsi="Times New Roman" w:cs="Times New Roman" w:hint="default"/>
        <w:i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F442C83"/>
    <w:multiLevelType w:val="multilevel"/>
    <w:tmpl w:val="9EDE1C74"/>
    <w:lvl w:ilvl="0">
      <w:start w:val="1"/>
      <w:numFmt w:val="decimal"/>
      <w:lvlText w:val="%1."/>
      <w:lvlJc w:val="left"/>
      <w:pPr>
        <w:ind w:left="390" w:hanging="390"/>
      </w:pPr>
      <w:rPr>
        <w:rFonts w:hint="default"/>
        <w:i w:val="0"/>
        <w:sz w:val="24"/>
      </w:rPr>
    </w:lvl>
    <w:lvl w:ilvl="1">
      <w:start w:val="1"/>
      <w:numFmt w:val="decimal"/>
      <w:lvlText w:val="%1.%2."/>
      <w:lvlJc w:val="left"/>
      <w:pPr>
        <w:ind w:left="1098" w:hanging="390"/>
      </w:pPr>
      <w:rPr>
        <w:rFonts w:hint="default"/>
        <w:i w:val="0"/>
        <w:sz w:val="24"/>
      </w:rPr>
    </w:lvl>
    <w:lvl w:ilvl="2">
      <w:start w:val="1"/>
      <w:numFmt w:val="decimal"/>
      <w:lvlText w:val="%1.%2.%3."/>
      <w:lvlJc w:val="left"/>
      <w:pPr>
        <w:ind w:left="2136" w:hanging="720"/>
      </w:pPr>
      <w:rPr>
        <w:rFonts w:hint="default"/>
        <w:i w:val="0"/>
        <w:sz w:val="24"/>
      </w:rPr>
    </w:lvl>
    <w:lvl w:ilvl="3">
      <w:start w:val="1"/>
      <w:numFmt w:val="decimal"/>
      <w:lvlText w:val="%1.%2.%3.%4."/>
      <w:lvlJc w:val="left"/>
      <w:pPr>
        <w:ind w:left="2844" w:hanging="720"/>
      </w:pPr>
      <w:rPr>
        <w:rFonts w:hint="default"/>
        <w:i w:val="0"/>
        <w:sz w:val="24"/>
      </w:rPr>
    </w:lvl>
    <w:lvl w:ilvl="4">
      <w:start w:val="1"/>
      <w:numFmt w:val="decimal"/>
      <w:lvlText w:val="%1.%2.%3.%4.%5."/>
      <w:lvlJc w:val="left"/>
      <w:pPr>
        <w:ind w:left="3912" w:hanging="1080"/>
      </w:pPr>
      <w:rPr>
        <w:rFonts w:hint="default"/>
        <w:i w:val="0"/>
        <w:sz w:val="24"/>
      </w:rPr>
    </w:lvl>
    <w:lvl w:ilvl="5">
      <w:start w:val="1"/>
      <w:numFmt w:val="decimal"/>
      <w:lvlText w:val="%1.%2.%3.%4.%5.%6."/>
      <w:lvlJc w:val="left"/>
      <w:pPr>
        <w:ind w:left="4620" w:hanging="1080"/>
      </w:pPr>
      <w:rPr>
        <w:rFonts w:hint="default"/>
        <w:i w:val="0"/>
        <w:sz w:val="24"/>
      </w:rPr>
    </w:lvl>
    <w:lvl w:ilvl="6">
      <w:start w:val="1"/>
      <w:numFmt w:val="decimal"/>
      <w:lvlText w:val="%1.%2.%3.%4.%5.%6.%7."/>
      <w:lvlJc w:val="left"/>
      <w:pPr>
        <w:ind w:left="5688" w:hanging="1440"/>
      </w:pPr>
      <w:rPr>
        <w:rFonts w:hint="default"/>
        <w:i w:val="0"/>
        <w:sz w:val="24"/>
      </w:rPr>
    </w:lvl>
    <w:lvl w:ilvl="7">
      <w:start w:val="1"/>
      <w:numFmt w:val="decimal"/>
      <w:lvlText w:val="%1.%2.%3.%4.%5.%6.%7.%8."/>
      <w:lvlJc w:val="left"/>
      <w:pPr>
        <w:ind w:left="6396" w:hanging="1440"/>
      </w:pPr>
      <w:rPr>
        <w:rFonts w:hint="default"/>
        <w:i w:val="0"/>
        <w:sz w:val="24"/>
      </w:rPr>
    </w:lvl>
    <w:lvl w:ilvl="8">
      <w:start w:val="1"/>
      <w:numFmt w:val="decimal"/>
      <w:lvlText w:val="%1.%2.%3.%4.%5.%6.%7.%8.%9."/>
      <w:lvlJc w:val="left"/>
      <w:pPr>
        <w:ind w:left="7464" w:hanging="1800"/>
      </w:pPr>
      <w:rPr>
        <w:rFonts w:hint="default"/>
        <w:i w:val="0"/>
        <w:sz w:val="24"/>
      </w:rPr>
    </w:lvl>
  </w:abstractNum>
  <w:abstractNum w:abstractNumId="3" w15:restartNumberingAfterBreak="0">
    <w:nsid w:val="58421E9F"/>
    <w:multiLevelType w:val="hybridMultilevel"/>
    <w:tmpl w:val="AA12EF1C"/>
    <w:lvl w:ilvl="0" w:tplc="A80A01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487285599">
    <w:abstractNumId w:val="2"/>
  </w:num>
  <w:num w:numId="2" w16cid:durableId="1799256890">
    <w:abstractNumId w:val="1"/>
  </w:num>
  <w:num w:numId="3" w16cid:durableId="169680751">
    <w:abstractNumId w:val="0"/>
  </w:num>
  <w:num w:numId="4" w16cid:durableId="1707945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C5A4E"/>
    <w:rsid w:val="0001046E"/>
    <w:rsid w:val="00013CD2"/>
    <w:rsid w:val="000442D1"/>
    <w:rsid w:val="000573B3"/>
    <w:rsid w:val="00073847"/>
    <w:rsid w:val="000802EF"/>
    <w:rsid w:val="000A19A4"/>
    <w:rsid w:val="000C1EB7"/>
    <w:rsid w:val="000D3952"/>
    <w:rsid w:val="000E65AA"/>
    <w:rsid w:val="000F1832"/>
    <w:rsid w:val="001359E0"/>
    <w:rsid w:val="001516E9"/>
    <w:rsid w:val="00154EB8"/>
    <w:rsid w:val="001616EE"/>
    <w:rsid w:val="00172FAC"/>
    <w:rsid w:val="00176885"/>
    <w:rsid w:val="001817AF"/>
    <w:rsid w:val="0018277E"/>
    <w:rsid w:val="00193B77"/>
    <w:rsid w:val="001972F3"/>
    <w:rsid w:val="001A4494"/>
    <w:rsid w:val="001A5038"/>
    <w:rsid w:val="001F7B63"/>
    <w:rsid w:val="0021454E"/>
    <w:rsid w:val="00231946"/>
    <w:rsid w:val="00271CA0"/>
    <w:rsid w:val="00272C1D"/>
    <w:rsid w:val="00274718"/>
    <w:rsid w:val="002803BE"/>
    <w:rsid w:val="00286D48"/>
    <w:rsid w:val="002B1350"/>
    <w:rsid w:val="002C3DF3"/>
    <w:rsid w:val="002C4727"/>
    <w:rsid w:val="002C5A4E"/>
    <w:rsid w:val="002C62DB"/>
    <w:rsid w:val="002F1087"/>
    <w:rsid w:val="003158C3"/>
    <w:rsid w:val="00331171"/>
    <w:rsid w:val="00360FF8"/>
    <w:rsid w:val="00376494"/>
    <w:rsid w:val="003858C4"/>
    <w:rsid w:val="003C06B4"/>
    <w:rsid w:val="003D44AD"/>
    <w:rsid w:val="003E0256"/>
    <w:rsid w:val="00424D97"/>
    <w:rsid w:val="00440C2C"/>
    <w:rsid w:val="0045641E"/>
    <w:rsid w:val="004B11FE"/>
    <w:rsid w:val="004C73B3"/>
    <w:rsid w:val="004F5D3A"/>
    <w:rsid w:val="00502731"/>
    <w:rsid w:val="005051BA"/>
    <w:rsid w:val="00570752"/>
    <w:rsid w:val="00596D26"/>
    <w:rsid w:val="005A63F1"/>
    <w:rsid w:val="005E05C1"/>
    <w:rsid w:val="006115B0"/>
    <w:rsid w:val="00624FF4"/>
    <w:rsid w:val="00630149"/>
    <w:rsid w:val="00637046"/>
    <w:rsid w:val="00694D1A"/>
    <w:rsid w:val="00696F93"/>
    <w:rsid w:val="006E4295"/>
    <w:rsid w:val="006F5AD8"/>
    <w:rsid w:val="00703952"/>
    <w:rsid w:val="0073703F"/>
    <w:rsid w:val="00746B9A"/>
    <w:rsid w:val="007638C5"/>
    <w:rsid w:val="00793221"/>
    <w:rsid w:val="007A00BE"/>
    <w:rsid w:val="007A2EF9"/>
    <w:rsid w:val="007B0C25"/>
    <w:rsid w:val="007C02A8"/>
    <w:rsid w:val="007F6144"/>
    <w:rsid w:val="00801852"/>
    <w:rsid w:val="008031B5"/>
    <w:rsid w:val="008055E3"/>
    <w:rsid w:val="00852BDB"/>
    <w:rsid w:val="008567E3"/>
    <w:rsid w:val="008916C0"/>
    <w:rsid w:val="008A56AC"/>
    <w:rsid w:val="008B7726"/>
    <w:rsid w:val="008C1E66"/>
    <w:rsid w:val="008C593C"/>
    <w:rsid w:val="008E0199"/>
    <w:rsid w:val="008E1AD6"/>
    <w:rsid w:val="008E3175"/>
    <w:rsid w:val="008E4E5F"/>
    <w:rsid w:val="0091006E"/>
    <w:rsid w:val="00917788"/>
    <w:rsid w:val="009301BE"/>
    <w:rsid w:val="00953681"/>
    <w:rsid w:val="00967660"/>
    <w:rsid w:val="00976522"/>
    <w:rsid w:val="00984866"/>
    <w:rsid w:val="00986238"/>
    <w:rsid w:val="009D71CC"/>
    <w:rsid w:val="009D743A"/>
    <w:rsid w:val="009F009F"/>
    <w:rsid w:val="009F1F8F"/>
    <w:rsid w:val="00A12488"/>
    <w:rsid w:val="00A50AF0"/>
    <w:rsid w:val="00A51908"/>
    <w:rsid w:val="00A7072E"/>
    <w:rsid w:val="00A76AB5"/>
    <w:rsid w:val="00A96A1A"/>
    <w:rsid w:val="00AB2903"/>
    <w:rsid w:val="00AB5CE1"/>
    <w:rsid w:val="00AD6DB1"/>
    <w:rsid w:val="00AE2A43"/>
    <w:rsid w:val="00AF2273"/>
    <w:rsid w:val="00B11DD4"/>
    <w:rsid w:val="00B37710"/>
    <w:rsid w:val="00B728FC"/>
    <w:rsid w:val="00B80794"/>
    <w:rsid w:val="00B91064"/>
    <w:rsid w:val="00B9138C"/>
    <w:rsid w:val="00BC7696"/>
    <w:rsid w:val="00BD08DC"/>
    <w:rsid w:val="00C17FED"/>
    <w:rsid w:val="00C2033F"/>
    <w:rsid w:val="00C24876"/>
    <w:rsid w:val="00C9078B"/>
    <w:rsid w:val="00C97ACB"/>
    <w:rsid w:val="00CA7326"/>
    <w:rsid w:val="00CC7BE8"/>
    <w:rsid w:val="00CD497F"/>
    <w:rsid w:val="00CD49D8"/>
    <w:rsid w:val="00CE5CCA"/>
    <w:rsid w:val="00D43925"/>
    <w:rsid w:val="00D471E4"/>
    <w:rsid w:val="00D84149"/>
    <w:rsid w:val="00DA1CBE"/>
    <w:rsid w:val="00DB7D5A"/>
    <w:rsid w:val="00DC228D"/>
    <w:rsid w:val="00DC2B2F"/>
    <w:rsid w:val="00DD112E"/>
    <w:rsid w:val="00DD5C93"/>
    <w:rsid w:val="00DE1BB3"/>
    <w:rsid w:val="00DF2483"/>
    <w:rsid w:val="00DF7FED"/>
    <w:rsid w:val="00E00BA5"/>
    <w:rsid w:val="00E45739"/>
    <w:rsid w:val="00E4595C"/>
    <w:rsid w:val="00E52121"/>
    <w:rsid w:val="00E73DA4"/>
    <w:rsid w:val="00E76F7F"/>
    <w:rsid w:val="00E94FF8"/>
    <w:rsid w:val="00EA5F7E"/>
    <w:rsid w:val="00EB14FA"/>
    <w:rsid w:val="00EB5503"/>
    <w:rsid w:val="00EE0983"/>
    <w:rsid w:val="00F12676"/>
    <w:rsid w:val="00F1758C"/>
    <w:rsid w:val="00F444BE"/>
    <w:rsid w:val="00F73E04"/>
    <w:rsid w:val="00F82748"/>
    <w:rsid w:val="00F84438"/>
    <w:rsid w:val="00F848F5"/>
    <w:rsid w:val="00F944C6"/>
    <w:rsid w:val="00FA7A83"/>
    <w:rsid w:val="00FC74A1"/>
    <w:rsid w:val="00FD243F"/>
    <w:rsid w:val="00FF61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8A35E"/>
  <w15:docId w15:val="{56DD941F-0200-4B3B-BAFE-2E3038B7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350"/>
  </w:style>
  <w:style w:type="paragraph" w:styleId="1">
    <w:name w:val="heading 1"/>
    <w:basedOn w:val="a"/>
    <w:next w:val="a"/>
    <w:link w:val="10"/>
    <w:uiPriority w:val="9"/>
    <w:qFormat/>
    <w:rsid w:val="00B728F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E31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2C5A4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C5A4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C5A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C5A4E"/>
    <w:rPr>
      <w:color w:val="0000FF"/>
      <w:u w:val="single"/>
    </w:rPr>
  </w:style>
  <w:style w:type="paragraph" w:styleId="a5">
    <w:name w:val="List Paragraph"/>
    <w:basedOn w:val="a"/>
    <w:uiPriority w:val="34"/>
    <w:qFormat/>
    <w:rsid w:val="00852BDB"/>
    <w:pPr>
      <w:ind w:left="720"/>
      <w:contextualSpacing/>
    </w:pPr>
  </w:style>
  <w:style w:type="character" w:customStyle="1" w:styleId="20">
    <w:name w:val="Заголовок 2 Знак"/>
    <w:basedOn w:val="a0"/>
    <w:link w:val="2"/>
    <w:uiPriority w:val="9"/>
    <w:semiHidden/>
    <w:rsid w:val="008E3175"/>
    <w:rPr>
      <w:rFonts w:asciiTheme="majorHAnsi" w:eastAsiaTheme="majorEastAsia" w:hAnsiTheme="majorHAnsi" w:cstheme="majorBidi"/>
      <w:color w:val="2E74B5" w:themeColor="accent1" w:themeShade="BF"/>
      <w:sz w:val="26"/>
      <w:szCs w:val="26"/>
    </w:rPr>
  </w:style>
  <w:style w:type="paragraph" w:customStyle="1" w:styleId="ConsPlusNonformat">
    <w:name w:val="ConsPlusNonformat"/>
    <w:rsid w:val="009D743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6">
    <w:name w:val="annotation reference"/>
    <w:basedOn w:val="a0"/>
    <w:uiPriority w:val="99"/>
    <w:semiHidden/>
    <w:unhideWhenUsed/>
    <w:rsid w:val="009301BE"/>
    <w:rPr>
      <w:sz w:val="16"/>
      <w:szCs w:val="16"/>
    </w:rPr>
  </w:style>
  <w:style w:type="paragraph" w:styleId="a7">
    <w:name w:val="annotation text"/>
    <w:basedOn w:val="a"/>
    <w:link w:val="a8"/>
    <w:uiPriority w:val="99"/>
    <w:semiHidden/>
    <w:unhideWhenUsed/>
    <w:rsid w:val="009301BE"/>
    <w:pPr>
      <w:spacing w:line="240" w:lineRule="auto"/>
    </w:pPr>
    <w:rPr>
      <w:sz w:val="20"/>
      <w:szCs w:val="20"/>
    </w:rPr>
  </w:style>
  <w:style w:type="character" w:customStyle="1" w:styleId="a8">
    <w:name w:val="Текст примечания Знак"/>
    <w:basedOn w:val="a0"/>
    <w:link w:val="a7"/>
    <w:uiPriority w:val="99"/>
    <w:semiHidden/>
    <w:rsid w:val="009301BE"/>
    <w:rPr>
      <w:sz w:val="20"/>
      <w:szCs w:val="20"/>
    </w:rPr>
  </w:style>
  <w:style w:type="paragraph" w:styleId="a9">
    <w:name w:val="annotation subject"/>
    <w:basedOn w:val="a7"/>
    <w:next w:val="a7"/>
    <w:link w:val="aa"/>
    <w:uiPriority w:val="99"/>
    <w:semiHidden/>
    <w:unhideWhenUsed/>
    <w:rsid w:val="009301BE"/>
    <w:rPr>
      <w:b/>
      <w:bCs/>
    </w:rPr>
  </w:style>
  <w:style w:type="character" w:customStyle="1" w:styleId="aa">
    <w:name w:val="Тема примечания Знак"/>
    <w:basedOn w:val="a8"/>
    <w:link w:val="a9"/>
    <w:uiPriority w:val="99"/>
    <w:semiHidden/>
    <w:rsid w:val="009301BE"/>
    <w:rPr>
      <w:b/>
      <w:bCs/>
      <w:sz w:val="20"/>
      <w:szCs w:val="20"/>
    </w:rPr>
  </w:style>
  <w:style w:type="paragraph" w:styleId="ab">
    <w:name w:val="Balloon Text"/>
    <w:basedOn w:val="a"/>
    <w:link w:val="ac"/>
    <w:uiPriority w:val="99"/>
    <w:semiHidden/>
    <w:unhideWhenUsed/>
    <w:rsid w:val="009301B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301BE"/>
    <w:rPr>
      <w:rFonts w:ascii="Segoe UI" w:hAnsi="Segoe UI" w:cs="Segoe UI"/>
      <w:sz w:val="18"/>
      <w:szCs w:val="18"/>
    </w:rPr>
  </w:style>
  <w:style w:type="paragraph" w:customStyle="1" w:styleId="ConsPlusNormal">
    <w:name w:val="ConsPlusNormal"/>
    <w:link w:val="ConsPlusNormal0"/>
    <w:rsid w:val="00F84438"/>
    <w:pPr>
      <w:widowControl w:val="0"/>
      <w:autoSpaceDE w:val="0"/>
      <w:autoSpaceDN w:val="0"/>
      <w:spacing w:after="0" w:line="240" w:lineRule="auto"/>
    </w:pPr>
    <w:rPr>
      <w:rFonts w:ascii="Calibri" w:eastAsia="Times New Roman" w:hAnsi="Calibri" w:cs="Calibri"/>
      <w:szCs w:val="20"/>
      <w:lang w:eastAsia="ru-RU"/>
    </w:rPr>
  </w:style>
  <w:style w:type="character" w:styleId="ad">
    <w:name w:val="FollowedHyperlink"/>
    <w:basedOn w:val="a0"/>
    <w:uiPriority w:val="99"/>
    <w:semiHidden/>
    <w:unhideWhenUsed/>
    <w:rsid w:val="001616EE"/>
    <w:rPr>
      <w:color w:val="954F72" w:themeColor="followedHyperlink"/>
      <w:u w:val="single"/>
    </w:rPr>
  </w:style>
  <w:style w:type="paragraph" w:styleId="ae">
    <w:name w:val="No Spacing"/>
    <w:uiPriority w:val="1"/>
    <w:qFormat/>
    <w:rsid w:val="00CE5CCA"/>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3E0256"/>
    <w:rPr>
      <w:rFonts w:ascii="Calibri" w:eastAsia="Times New Roman" w:hAnsi="Calibri" w:cs="Calibri"/>
      <w:szCs w:val="20"/>
      <w:lang w:eastAsia="ru-RU"/>
    </w:rPr>
  </w:style>
  <w:style w:type="character" w:customStyle="1" w:styleId="10">
    <w:name w:val="Заголовок 1 Знак"/>
    <w:basedOn w:val="a0"/>
    <w:link w:val="1"/>
    <w:uiPriority w:val="9"/>
    <w:rsid w:val="00B728FC"/>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075775">
      <w:bodyDiv w:val="1"/>
      <w:marLeft w:val="0"/>
      <w:marRight w:val="0"/>
      <w:marTop w:val="0"/>
      <w:marBottom w:val="0"/>
      <w:divBdr>
        <w:top w:val="none" w:sz="0" w:space="0" w:color="auto"/>
        <w:left w:val="none" w:sz="0" w:space="0" w:color="auto"/>
        <w:bottom w:val="none" w:sz="0" w:space="0" w:color="auto"/>
        <w:right w:val="none" w:sz="0" w:space="0" w:color="auto"/>
      </w:divBdr>
    </w:div>
    <w:div w:id="1432704233">
      <w:bodyDiv w:val="1"/>
      <w:marLeft w:val="0"/>
      <w:marRight w:val="0"/>
      <w:marTop w:val="0"/>
      <w:marBottom w:val="0"/>
      <w:divBdr>
        <w:top w:val="none" w:sz="0" w:space="0" w:color="auto"/>
        <w:left w:val="none" w:sz="0" w:space="0" w:color="auto"/>
        <w:bottom w:val="none" w:sz="0" w:space="0" w:color="auto"/>
        <w:right w:val="none" w:sz="0" w:space="0" w:color="auto"/>
      </w:divBdr>
      <w:divsChild>
        <w:div w:id="75175669">
          <w:marLeft w:val="0"/>
          <w:marRight w:val="0"/>
          <w:marTop w:val="0"/>
          <w:marBottom w:val="0"/>
          <w:divBdr>
            <w:top w:val="none" w:sz="0" w:space="0" w:color="auto"/>
            <w:left w:val="none" w:sz="0" w:space="0" w:color="auto"/>
            <w:bottom w:val="none" w:sz="0" w:space="0" w:color="auto"/>
            <w:right w:val="none" w:sz="0" w:space="0" w:color="auto"/>
          </w:divBdr>
        </w:div>
        <w:div w:id="363362051">
          <w:marLeft w:val="0"/>
          <w:marRight w:val="0"/>
          <w:marTop w:val="0"/>
          <w:marBottom w:val="0"/>
          <w:divBdr>
            <w:top w:val="none" w:sz="0" w:space="0" w:color="auto"/>
            <w:left w:val="none" w:sz="0" w:space="0" w:color="auto"/>
            <w:bottom w:val="none" w:sz="0" w:space="0" w:color="auto"/>
            <w:right w:val="none" w:sz="0" w:space="0" w:color="auto"/>
          </w:divBdr>
          <w:divsChild>
            <w:div w:id="8276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03210">
      <w:bodyDiv w:val="1"/>
      <w:marLeft w:val="0"/>
      <w:marRight w:val="0"/>
      <w:marTop w:val="0"/>
      <w:marBottom w:val="0"/>
      <w:divBdr>
        <w:top w:val="none" w:sz="0" w:space="0" w:color="auto"/>
        <w:left w:val="none" w:sz="0" w:space="0" w:color="auto"/>
        <w:bottom w:val="none" w:sz="0" w:space="0" w:color="auto"/>
        <w:right w:val="none" w:sz="0" w:space="0" w:color="auto"/>
      </w:divBdr>
      <w:divsChild>
        <w:div w:id="1557087930">
          <w:marLeft w:val="0"/>
          <w:marRight w:val="0"/>
          <w:marTop w:val="0"/>
          <w:marBottom w:val="0"/>
          <w:divBdr>
            <w:top w:val="none" w:sz="0" w:space="0" w:color="auto"/>
            <w:left w:val="none" w:sz="0" w:space="0" w:color="auto"/>
            <w:bottom w:val="none" w:sz="0" w:space="0" w:color="auto"/>
            <w:right w:val="none" w:sz="0" w:space="0" w:color="auto"/>
          </w:divBdr>
          <w:divsChild>
            <w:div w:id="937755216">
              <w:marLeft w:val="0"/>
              <w:marRight w:val="0"/>
              <w:marTop w:val="0"/>
              <w:marBottom w:val="0"/>
              <w:divBdr>
                <w:top w:val="none" w:sz="0" w:space="0" w:color="auto"/>
                <w:left w:val="none" w:sz="0" w:space="0" w:color="auto"/>
                <w:bottom w:val="none" w:sz="0" w:space="0" w:color="auto"/>
                <w:right w:val="none" w:sz="0" w:space="0" w:color="auto"/>
              </w:divBdr>
              <w:divsChild>
                <w:div w:id="1922713384">
                  <w:marLeft w:val="0"/>
                  <w:marRight w:val="0"/>
                  <w:marTop w:val="0"/>
                  <w:marBottom w:val="0"/>
                  <w:divBdr>
                    <w:top w:val="none" w:sz="0" w:space="0" w:color="auto"/>
                    <w:left w:val="none" w:sz="0" w:space="0" w:color="auto"/>
                    <w:bottom w:val="none" w:sz="0" w:space="0" w:color="auto"/>
                    <w:right w:val="none" w:sz="0" w:space="0" w:color="auto"/>
                  </w:divBdr>
                </w:div>
                <w:div w:id="419759262">
                  <w:marLeft w:val="0"/>
                  <w:marRight w:val="0"/>
                  <w:marTop w:val="0"/>
                  <w:marBottom w:val="0"/>
                  <w:divBdr>
                    <w:top w:val="none" w:sz="0" w:space="0" w:color="auto"/>
                    <w:left w:val="none" w:sz="0" w:space="0" w:color="auto"/>
                    <w:bottom w:val="none" w:sz="0" w:space="0" w:color="auto"/>
                    <w:right w:val="none" w:sz="0" w:space="0" w:color="auto"/>
                  </w:divBdr>
                  <w:divsChild>
                    <w:div w:id="161875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4104">
              <w:marLeft w:val="0"/>
              <w:marRight w:val="0"/>
              <w:marTop w:val="0"/>
              <w:marBottom w:val="0"/>
              <w:divBdr>
                <w:top w:val="none" w:sz="0" w:space="0" w:color="auto"/>
                <w:left w:val="none" w:sz="0" w:space="0" w:color="auto"/>
                <w:bottom w:val="none" w:sz="0" w:space="0" w:color="auto"/>
                <w:right w:val="none" w:sz="0" w:space="0" w:color="auto"/>
              </w:divBdr>
              <w:divsChild>
                <w:div w:id="897782738">
                  <w:marLeft w:val="0"/>
                  <w:marRight w:val="0"/>
                  <w:marTop w:val="0"/>
                  <w:marBottom w:val="0"/>
                  <w:divBdr>
                    <w:top w:val="none" w:sz="0" w:space="0" w:color="auto"/>
                    <w:left w:val="none" w:sz="0" w:space="0" w:color="auto"/>
                    <w:bottom w:val="none" w:sz="0" w:space="0" w:color="auto"/>
                    <w:right w:val="none" w:sz="0" w:space="0" w:color="auto"/>
                  </w:divBdr>
                  <w:divsChild>
                    <w:div w:id="99506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05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omer@list.ru" TargetMode="External"/><Relationship Id="rId3" Type="http://schemas.openxmlformats.org/officeDocument/2006/relationships/styles" Target="styles.xml"/><Relationship Id="rId7" Type="http://schemas.openxmlformats.org/officeDocument/2006/relationships/hyperlink" Target="http://www.bogotol-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conomer@list.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E77CE-913D-4DB3-824E-9149CBBEB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8</Pages>
  <Words>3337</Words>
  <Characters>19021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22314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Беркульская Ольга Ивановна</dc:creator>
  <cp:lastModifiedBy>five MS Office 2019</cp:lastModifiedBy>
  <cp:revision>40</cp:revision>
  <cp:lastPrinted>2023-02-28T03:26:00Z</cp:lastPrinted>
  <dcterms:created xsi:type="dcterms:W3CDTF">2022-01-17T02:58:00Z</dcterms:created>
  <dcterms:modified xsi:type="dcterms:W3CDTF">2023-03-01T07:33:00Z</dcterms:modified>
</cp:coreProperties>
</file>