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8E" w:rsidRPr="004E1B8E" w:rsidRDefault="004E1B8E" w:rsidP="004E1B8E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617F6" w:rsidRPr="000617F6" w:rsidRDefault="000617F6" w:rsidP="00700E99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Администрация Боготольского сельсовета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Боготольского района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Красноярского края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</w:t>
      </w:r>
    </w:p>
    <w:p w:rsid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«_</w:t>
      </w:r>
      <w:proofErr w:type="gram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_»_</w:t>
      </w:r>
      <w:proofErr w:type="gram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_______2022 года                             с. Боготол                                                      №</w:t>
      </w:r>
    </w:p>
    <w:p w:rsidR="00700E99" w:rsidRPr="000617F6" w:rsidRDefault="00700E99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258EC" w:rsidRPr="000617F6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 утверждении Положения о проведении </w:t>
      </w:r>
    </w:p>
    <w:p w:rsidR="005258EC" w:rsidRPr="000617F6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конкурса на лучшее новогоднее оформление</w:t>
      </w:r>
    </w:p>
    <w:p w:rsidR="005258EC" w:rsidRPr="000617F6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фасадов зданий, учреждений, организаций всех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 собственности 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</w:t>
      </w:r>
      <w:r w:rsidR="005258E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ководствуясь ст. 6, 31 Устава Боготоль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сельсовета, в целях создания условий для массового отдыха жителей сельсовета, повышения эстетической культуры населения и в связи с подготовкой и проведением предновогодних и рождественских праздников ПОСТАНОВЛЯЮ: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Утвердить Положение о проведении конкурса на лучшее новогоднее оформление фасадов зданий, учреждений, организаций всех форм собственности и(или) прилегающих к ним территорий (Приложение 1).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Утвердить состав комиссии по подведению итогов конкурса на лучшее новог</w:t>
      </w:r>
      <w:r w:rsidR="002557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однее оформление фасадов зданий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учреждений, организаций всех форм собственности и(или) прилегающих к ним территорий (Приложение 2).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Рекомендовать руководителям учреждений и организаций всех форм собственности, индивидуальным предпринимателям, физическим лицам принять участие в конкурсе на лучшее новогоднее оформление фасадов зданий и прилегающих к ним территорий в целях улучшения эстетического облика и привлекательности села.</w:t>
      </w:r>
    </w:p>
    <w:p w:rsidR="002E1728" w:rsidRPr="000617F6" w:rsidRDefault="00A403D0" w:rsidP="00A403D0">
      <w:pPr>
        <w:shd w:val="clear" w:color="auto" w:fill="FFFFFF"/>
        <w:spacing w:after="150" w:line="336" w:lineRule="atLeast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2E1728" w:rsidRDefault="00A403D0" w:rsidP="00A403D0">
      <w:pPr>
        <w:shd w:val="clear" w:color="auto" w:fill="FFFFFF"/>
        <w:spacing w:after="150" w:line="336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2E1728" w:rsidRPr="000617F6">
        <w:rPr>
          <w:rFonts w:ascii="Arial" w:hAnsi="Arial" w:cs="Arial"/>
          <w:sz w:val="24"/>
          <w:szCs w:val="24"/>
        </w:rPr>
        <w:t xml:space="preserve">Постановление </w:t>
      </w:r>
      <w:r w:rsidR="002E1728" w:rsidRPr="000617F6">
        <w:rPr>
          <w:rFonts w:ascii="Arial" w:hAnsi="Arial" w:cs="Arial"/>
          <w:sz w:val="24"/>
          <w:szCs w:val="24"/>
        </w:rPr>
        <w:t xml:space="preserve">вступает в </w:t>
      </w:r>
      <w:r w:rsidR="00767DBF">
        <w:rPr>
          <w:rFonts w:ascii="Arial" w:hAnsi="Arial" w:cs="Arial"/>
          <w:sz w:val="24"/>
          <w:szCs w:val="24"/>
        </w:rPr>
        <w:t xml:space="preserve">силу   </w:t>
      </w:r>
      <w:r w:rsidR="002E1728" w:rsidRPr="000617F6">
        <w:rPr>
          <w:rFonts w:ascii="Arial" w:hAnsi="Arial" w:cs="Arial"/>
          <w:sz w:val="24"/>
          <w:szCs w:val="24"/>
        </w:rPr>
        <w:t xml:space="preserve"> со дня</w:t>
      </w:r>
      <w:r w:rsidR="002E1728" w:rsidRPr="000617F6">
        <w:rPr>
          <w:rFonts w:ascii="Arial" w:hAnsi="Arial" w:cs="Arial"/>
          <w:sz w:val="24"/>
          <w:szCs w:val="24"/>
        </w:rPr>
        <w:t xml:space="preserve"> его официального опубликования в общественно-политической газете «Земля </w:t>
      </w:r>
      <w:proofErr w:type="spellStart"/>
      <w:r w:rsidR="002E1728" w:rsidRPr="000617F6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E1728" w:rsidRPr="000617F6">
        <w:rPr>
          <w:rFonts w:ascii="Arial" w:hAnsi="Arial" w:cs="Arial"/>
          <w:sz w:val="24"/>
          <w:szCs w:val="24"/>
        </w:rPr>
        <w:t>».</w:t>
      </w:r>
    </w:p>
    <w:p w:rsidR="00700E99" w:rsidRDefault="00700E99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:rsidR="00700E99" w:rsidRPr="000617F6" w:rsidRDefault="00700E99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Глава Боготольского сельсовета                                                Е.В. Крикливых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E1728" w:rsidRPr="000617F6" w:rsidRDefault="004E1B8E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2E1728" w:rsidRPr="000617F6" w:rsidRDefault="002E1728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1728" w:rsidRDefault="002E1728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Pr="000617F6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1728" w:rsidRDefault="002E1728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Pr="000617F6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1728" w:rsidRDefault="002E1728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Приложение № 1</w:t>
      </w:r>
    </w:p>
    <w:p w:rsidR="004E1B8E" w:rsidRPr="004E1B8E" w:rsidRDefault="002E1728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Постановлению от №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2E1728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Положение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проведении Конкурса на лучшее новогоднее оформление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фасадов зданий, учреждений, организаций всех форм собственности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I. Общие положения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определяет порядок проведения Конкурса на лучшее новогоднее оформление фасадов зданий, учреждений, организаций всех форм собственности и(или) прилегающих к ним территорий (далее - Конкурс).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Организа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торами Конкурса являются Боготоль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ский сельский Совет 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депутатов, администрация Боготоль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сельсовета.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Конкурс на лучшее новог</w:t>
      </w:r>
      <w:r w:rsidR="002557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однее оформление фасадов зданий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учреждений, организаций всех форм собственности проводится с целью создания праздничной атмосферы для жителей и гостей села в предновогодние дни, новогодние и рождественские праздники, повышения эстетической культуры населения.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Задачи Конкурса: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Улучшение качества художественного оформления и б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лагоустройства села Боготола к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новогодним праздникам.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Поддержка и развитие новых форм дизайнерских решений в оформлении зданий и территории села.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Привлечение к участию в работе по праздничному новогоднему оформлению 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учреждений,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организаций всех форм собственности, индивидуальных предпринимателей и населения.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Развитие творческой и общественной активности населения.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1.5. Конкурс проводится по следующим номинациям:</w:t>
      </w:r>
    </w:p>
    <w:p w:rsidR="000E6D50" w:rsidRDefault="00E50C62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«Новогодняя феерия» -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новогоднее оформление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фасадов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зданий и при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легающих территорий учреждений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организаций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форм собственности</w:t>
      </w:r>
    </w:p>
    <w:p w:rsidR="004E1B8E" w:rsidRPr="004E1B8E" w:rsidRDefault="000E6D50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«Мой новогодний дом» - оформление усадьбы;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II. Участники Конкурса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Участниками Конкурса являются учреждения и организации всех фор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 собственности села Боготола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индивидуальные предприниматели, жители села.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III. Организация и проведение Конкурса</w:t>
      </w:r>
    </w:p>
    <w:p w:rsidR="0033274C" w:rsidRPr="000617F6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Заявки для участия в Конкурсе, согласно Приложения к Положению, </w:t>
      </w:r>
      <w:proofErr w:type="gramStart"/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принимаются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10.12.2022г.  по 20.12.2022г.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администрации Боготоль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сельсовета по адресу: с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Боготол, ул. Советская. 24 А, т. 31-3</w:t>
      </w:r>
      <w:r w:rsidR="002557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bookmarkStart w:id="0" w:name="_GoBack"/>
      <w:bookmarkEnd w:id="0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81, 31-3-38</w:t>
      </w:r>
    </w:p>
    <w:p w:rsidR="004E1B8E" w:rsidRP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Комиссия в период с 21.12.2022г. по 26.12.2022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осуществляет осмотр всех зданий, территорий участников конкурса с применением кино- и (или) фотосъемки, для определения результатов.</w:t>
      </w:r>
    </w:p>
    <w:p w:rsidR="004E1B8E" w:rsidRP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Критерии оценки конкурса</w:t>
      </w:r>
    </w:p>
    <w:p w:rsidR="004E1B8E" w:rsidRP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3.3</w:t>
      </w:r>
      <w:r w:rsidR="00E50C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.1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Критерии оценки номинации «Новогодняя феерия» - новогоднее оформление зданий и приле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гающих территорий учреждений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организаций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всех форм собственности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комплексное художественное решение (дизайн) оформления здания и прилегающей территории новогодними атрибутами и символикой;</w:t>
      </w:r>
    </w:p>
    <w:p w:rsidR="000E6D50" w:rsidRPr="004E1B8E" w:rsidRDefault="000E6D50" w:rsidP="000E6D5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окон в технике «</w:t>
      </w:r>
      <w:proofErr w:type="spellStart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бумагопластика</w:t>
      </w:r>
      <w:proofErr w:type="spellEnd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50C62" w:rsidRPr="004E1B8E" w:rsidRDefault="004E1B8E" w:rsidP="00E50C62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E50C62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уникальность идей праздничного оформления;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использование световых элементов, праздничной иллюминации;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использование нестандартных технических решений в оформлении;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скульптурных композиций, ледяных или снежн</w:t>
      </w:r>
      <w:r w:rsidR="0033274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ых фигур, сказочных персонажей;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оригинальность конструкций, их эстетическое оформление;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общее санитарное состояние территории.</w:t>
      </w:r>
    </w:p>
    <w:p w:rsid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Критерии оценки номинации «Мой новогодний дом» - оформление усадьбы:</w:t>
      </w:r>
    </w:p>
    <w:p w:rsidR="000E6D50" w:rsidRDefault="000E6D50" w:rsidP="000E6D5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0E6D50" w:rsidRPr="004E1B8E" w:rsidRDefault="000E6D50" w:rsidP="000E6D5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окон в технике «</w:t>
      </w:r>
      <w:proofErr w:type="spellStart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бумагопластика</w:t>
      </w:r>
      <w:proofErr w:type="spellEnd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-оригинальность идеи;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-применение нестандартных творческих и технических решений;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-использование современных технологий светового оформления;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-санитарно-техническое состояние объекта и прилегающей к нему территории;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-наличие новогодней ёлки и (или) снеж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ных скульптур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IV. Подведение итогов Конкурса и награждение победителей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Подведение итогов Конкурса осуществляется на заседании комиссии </w:t>
      </w:r>
      <w:r w:rsidR="0033274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подведению итогов Конкурса 26.12.2022г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Комиссия проводит оценку конкурсных объектов и по результатам оценок определяет одного победителя в каждой из номинаций по установленным критериям. В случае равенства голосов право решающего голоса имеет председатель комиссии. Результаты Конкурса оформляются протоколом, который подписывается членами комиссии.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4.3. Победители Конкурса в каждой номинации награждаются ценными подарками и дипломами.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4.4. Участники Конкурса награждаются подарками и благодарственными письмами.</w:t>
      </w: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Приложение 1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Положению о проведении конкурса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Заявка на участие в конкурсе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лучшее новогоднее оформление фасадов зданий,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учреждений, организаций всех форм собственности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номинации _____________________________________________________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 _________________________________________________________</w:t>
      </w:r>
    </w:p>
    <w:p w:rsid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наименование предприятия, учреждения</w:t>
      </w:r>
      <w:r w:rsidR="0033274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Ф.И.О. участника</w:t>
      </w:r>
    </w:p>
    <w:p w:rsidR="00700E99" w:rsidRPr="004E1B8E" w:rsidRDefault="00700E99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</w:t>
      </w:r>
    </w:p>
    <w:p w:rsidR="004E1B8E" w:rsidRPr="004E1B8E" w:rsidRDefault="004E1B8E" w:rsidP="00A403D0">
      <w:pPr>
        <w:shd w:val="clear" w:color="auto" w:fill="FFFFFF"/>
        <w:spacing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(адрес объекта, </w:t>
      </w:r>
      <w:proofErr w:type="gramStart"/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Ф,И</w:t>
      </w:r>
      <w:proofErr w:type="gramEnd"/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,О, контактного лица, телефон)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4E1B8E" w:rsidRPr="004E1B8E" w:rsidTr="00700E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1B8E" w:rsidRPr="004E1B8E" w:rsidTr="00700E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Предложения по улучшению санитарного состояния и благоустройст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 </w:t>
      </w:r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территории села Боготола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Подпись участника (руководителя) _____________ ______________________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(расшифровка)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Дата_____________________</w:t>
      </w:r>
    </w:p>
    <w:p w:rsidR="000617F6" w:rsidRPr="000617F6" w:rsidRDefault="004E1B8E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0617F6" w:rsidRP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Pr="000617F6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P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P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№ 2</w:t>
      </w:r>
    </w:p>
    <w:p w:rsidR="000617F6" w:rsidRPr="000617F6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Постановлению 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№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 комиссии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подведению итогов конкурса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лучшее новогоднее оформление фасадов зданий,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учреждений, организаций всех форм собственности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Крикливых </w:t>
      </w:r>
      <w:proofErr w:type="gramStart"/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Е.В. ,</w:t>
      </w:r>
      <w:proofErr w:type="gramEnd"/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глава Боготольского сельсовета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председатель комиссии.</w:t>
      </w:r>
    </w:p>
    <w:p w:rsidR="004E1B8E" w:rsidRPr="004E1B8E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spell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Отт</w:t>
      </w:r>
      <w:proofErr w:type="spell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Е.В., депутат Боготольского сельского Совета </w:t>
      </w:r>
      <w:proofErr w:type="gram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депутатов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,–</w:t>
      </w:r>
      <w:proofErr w:type="gramEnd"/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заместитель председателя комиссии.</w:t>
      </w:r>
    </w:p>
    <w:p w:rsidR="004E1B8E" w:rsidRPr="004E1B8E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Тихонова И.Н., председатель Боготольского сельского Совета депутатов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секретарь комиссии.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0617F6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Члены комиссии: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Квятковская Н.Л. – депутат Боготольского сельского Совета депутатов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Радченко Л.А. –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 Боготольского сельского Совета депутатов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Кузнецова О.В. -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 Боготольского сельского Совета депутатов</w:t>
      </w:r>
    </w:p>
    <w:p w:rsidR="000617F6" w:rsidRPr="004E1B8E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Валуева</w:t>
      </w:r>
      <w:proofErr w:type="spell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Л.П.-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 Боготольского сельского Совета депутатов</w:t>
      </w:r>
    </w:p>
    <w:sectPr w:rsidR="000617F6" w:rsidRPr="004E1B8E" w:rsidSect="00A403D0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0B"/>
    <w:rsid w:val="00011E95"/>
    <w:rsid w:val="000617F6"/>
    <w:rsid w:val="000E6D50"/>
    <w:rsid w:val="002557E8"/>
    <w:rsid w:val="002E1728"/>
    <w:rsid w:val="0033274C"/>
    <w:rsid w:val="004E1B8E"/>
    <w:rsid w:val="005258EC"/>
    <w:rsid w:val="00700E99"/>
    <w:rsid w:val="00767DBF"/>
    <w:rsid w:val="00A403D0"/>
    <w:rsid w:val="00AD6A08"/>
    <w:rsid w:val="00B46E0B"/>
    <w:rsid w:val="00E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3BE3"/>
  <w15:chartTrackingRefBased/>
  <w15:docId w15:val="{A2AA40EB-CE35-4C8A-BC8A-2A6B727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9916-B8D2-4685-8B5E-C523C327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2022-12-01T03:38:00Z</cp:lastPrinted>
  <dcterms:created xsi:type="dcterms:W3CDTF">2022-12-01T01:10:00Z</dcterms:created>
  <dcterms:modified xsi:type="dcterms:W3CDTF">2022-12-01T03:52:00Z</dcterms:modified>
</cp:coreProperties>
</file>