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3B" w:rsidRDefault="00AA1D3B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AA1D3B" w:rsidRDefault="00AA1D3B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AA1D3B" w:rsidRDefault="00AA1D3B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AA1D3B" w:rsidRDefault="00AA1D3B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AA1D3B" w:rsidRPr="001F0AEF" w:rsidRDefault="00AA1D3B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AA1D3B" w:rsidRDefault="00AA1D3B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A1D3B" w:rsidRPr="001F0AEF" w:rsidRDefault="00AA1D3B" w:rsidP="00377590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« 21</w:t>
      </w:r>
      <w:r w:rsidRPr="001F0AEF">
        <w:rPr>
          <w:rFonts w:ascii="Arial" w:hAnsi="Arial" w:cs="Arial"/>
          <w:b/>
        </w:rPr>
        <w:t xml:space="preserve"> » декабря </w:t>
      </w:r>
      <w:r>
        <w:rPr>
          <w:rFonts w:ascii="Arial" w:hAnsi="Arial" w:cs="Arial"/>
          <w:b/>
        </w:rPr>
        <w:t xml:space="preserve"> 2017</w:t>
      </w:r>
      <w:r w:rsidRPr="001F0AEF">
        <w:rPr>
          <w:rFonts w:ascii="Arial" w:hAnsi="Arial" w:cs="Arial"/>
          <w:b/>
        </w:rPr>
        <w:t xml:space="preserve"> года </w:t>
      </w:r>
      <w:r>
        <w:rPr>
          <w:rFonts w:ascii="Arial" w:hAnsi="Arial" w:cs="Arial"/>
          <w:b/>
        </w:rPr>
        <w:t xml:space="preserve">      </w:t>
      </w:r>
      <w:r w:rsidRPr="001F0AEF">
        <w:rPr>
          <w:rFonts w:ascii="Arial" w:hAnsi="Arial" w:cs="Arial"/>
          <w:b/>
        </w:rPr>
        <w:t xml:space="preserve">с. Большая Косуль </w:t>
      </w:r>
      <w:r>
        <w:rPr>
          <w:rFonts w:ascii="Arial" w:hAnsi="Arial" w:cs="Arial"/>
          <w:b/>
        </w:rPr>
        <w:t xml:space="preserve">                         № 24 - 104</w:t>
      </w:r>
    </w:p>
    <w:p w:rsidR="00AA1D3B" w:rsidRDefault="00AA1D3B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AA1D3B" w:rsidRDefault="00AA1D3B" w:rsidP="001B1C96">
      <w:pPr>
        <w:widowControl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 внесении изменений  в Решение Большекосульского сельского Совета депутатов от 29.04.2015  № 45-155«Об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 »</w:t>
      </w:r>
    </w:p>
    <w:p w:rsidR="00AA1D3B" w:rsidRDefault="00AA1D3B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AA1D3B" w:rsidRPr="001572C9" w:rsidRDefault="00AA1D3B" w:rsidP="001B1C96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</w:rPr>
        <w:t xml:space="preserve"> В соответствии со ст. 7 Закон Красноярского края от 30.11.17 № 4 – 1155 « О краевом бюджете на 2018 год и плановый период 2019-2020 годов», ст.17, 24 Устава Большекосульского</w:t>
      </w:r>
      <w:r w:rsidRPr="001572C9">
        <w:rPr>
          <w:rFonts w:ascii="Arial" w:hAnsi="Arial" w:cs="Arial"/>
        </w:rPr>
        <w:t xml:space="preserve"> сельсовета Боготольского райо</w:t>
      </w:r>
      <w:r>
        <w:rPr>
          <w:rFonts w:ascii="Arial" w:hAnsi="Arial" w:cs="Arial"/>
        </w:rPr>
        <w:t xml:space="preserve">на Красноярского края, Большекосульский </w:t>
      </w:r>
      <w:r w:rsidRPr="001572C9">
        <w:rPr>
          <w:rFonts w:ascii="Arial" w:hAnsi="Arial" w:cs="Arial"/>
        </w:rPr>
        <w:t xml:space="preserve"> сельский Совет депутатов РЕШИЛ: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1. Внести в Решение Большекосульского сельского Совета депутатов  от 29.04.2015 № 45-155 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служащих» (в редакции решений от 29.04.2015  № 45 – 155; от 17.06.2015  №46 – 160 от 15.12.2016 № 14 - 60) следующие изменения: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1.1  в  пункте 3 « Оплата  труда  выборных  должностных  лиц»  подпункт  3.2  изложить  в  следующей  редакции: </w:t>
      </w:r>
    </w:p>
    <w:p w:rsidR="00AA1D3B" w:rsidRDefault="00AA1D3B" w:rsidP="001B1C9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>«3.2 Размеры денежное  вознаграждение и ежемесячного денежного поощрения   выборных  должностных  лиц,  осуществляющих  свои  полномочия  на  постоянной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10129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10129</w:t>
            </w:r>
          </w:p>
        </w:tc>
      </w:tr>
    </w:tbl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«3.4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Размер денежного  поощрения, в руб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10129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7298</w:t>
            </w:r>
          </w:p>
        </w:tc>
      </w:tr>
    </w:tbl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1.2  Пункт  5  изложить  в  следующей  редакции: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« Размеры  должностных  окладов  муниципальных  служащих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Заместитель главы сельсовета 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3358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2250</w:t>
            </w:r>
          </w:p>
        </w:tc>
      </w:tr>
    </w:tbl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AA1D3B" w:rsidRDefault="00AA1D3B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 xml:space="preserve">    2. Контроль за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AA1D3B" w:rsidRDefault="00AA1D3B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3. 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6" w:history="1">
        <w:r>
          <w:rPr>
            <w:rStyle w:val="Hyperlink"/>
            <w:rFonts w:ascii="Arial" w:hAnsi="Arial" w:cs="Arial"/>
            <w:lang w:val="en-US"/>
          </w:rPr>
          <w:t>www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bogotol</w:t>
        </w:r>
        <w:r>
          <w:rPr>
            <w:rStyle w:val="Hyperlink"/>
            <w:rFonts w:ascii="Arial" w:hAnsi="Arial" w:cs="Arial"/>
          </w:rPr>
          <w:t>-</w:t>
        </w:r>
        <w:r>
          <w:rPr>
            <w:rStyle w:val="Hyperlink"/>
            <w:rFonts w:ascii="Arial" w:hAnsi="Arial" w:cs="Arial"/>
            <w:lang w:val="en-US"/>
          </w:rPr>
          <w:t>r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  <w:color w:val="auto"/>
        </w:rPr>
        <w:t xml:space="preserve"> на странице Большекосульского сельсовета. </w:t>
      </w:r>
    </w:p>
    <w:p w:rsidR="00AA1D3B" w:rsidRDefault="00AA1D3B" w:rsidP="001B1C96">
      <w:pPr>
        <w:widowControl/>
        <w:jc w:val="both"/>
        <w:rPr>
          <w:rFonts w:ascii="Arial" w:hAnsi="Arial" w:cs="Arial"/>
          <w:bCs/>
          <w:color w:val="auto"/>
        </w:rPr>
      </w:pPr>
    </w:p>
    <w:p w:rsidR="00AA1D3B" w:rsidRPr="00377590" w:rsidRDefault="00AA1D3B" w:rsidP="001B1C96">
      <w:pPr>
        <w:widowControl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   4. Настоящее решение вступает в силу со дня, следующего за днем его официального опубликования и распространяется на правоотношения возникшие с 01 января 2018 год. 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Председатель Большекосульского                              Глава </w:t>
      </w: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сельского Совета депутатов:                                                  сельсовета:</w:t>
      </w:r>
    </w:p>
    <w:p w:rsidR="00AA1D3B" w:rsidRDefault="00AA1D3B" w:rsidP="001B1C96">
      <w:pPr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____________В.М. Сивцов                         _____________ Т.Ф. Поторочина</w:t>
      </w:r>
    </w:p>
    <w:p w:rsidR="00AA1D3B" w:rsidRDefault="00AA1D3B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Приложение № 1</w:t>
      </w: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к решению Большекосульского</w:t>
      </w:r>
    </w:p>
    <w:p w:rsidR="00AA1D3B" w:rsidRDefault="00AA1D3B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( в редакции  от    </w:t>
      </w: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AA1D3B" w:rsidRDefault="00AA1D3B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24 - 104)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ОБЩИЕ ПОЛОЖЕНИЯ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1.1. Настоящее Положение устанавливает размеры 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Большекосульского сельсовета.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КЛАССИФИКАЦИЯ МУНИЦИПАЛЬНОГО ОБРАЗОВАНИЯ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2.1. Муниципальное образование Большекосульский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ОПЛАТА ТРУДА ВЫБОРНЫХ ДОЛЖНОСТНЫХ ЛИЦ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3.2.Размеры денежное  вознаграждение и ежемесячного денежного поощрения   выборных  должностных  лиц,  осуществляющих  свои  полномочия  на  постоянной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AA1D3B" w:rsidTr="001B1C96">
        <w:tc>
          <w:tcPr>
            <w:tcW w:w="5508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AA1D3B" w:rsidTr="001B1C96">
        <w:tc>
          <w:tcPr>
            <w:tcW w:w="5508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10129</w:t>
            </w:r>
          </w:p>
        </w:tc>
      </w:tr>
      <w:tr w:rsidR="00AA1D3B" w:rsidTr="001B1C96">
        <w:tc>
          <w:tcPr>
            <w:tcW w:w="5508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10129</w:t>
            </w:r>
          </w:p>
        </w:tc>
      </w:tr>
    </w:tbl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3.3Размер ежемесячного денежного вознаграждения главы сельсовета, установленный подпунктом 3.2. применяется с учетом  коэффициента 1.2.</w:t>
      </w:r>
    </w:p>
    <w:p w:rsidR="00AA1D3B" w:rsidRDefault="00AA1D3B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Размер денежного  поощрения, в руб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10129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7298</w:t>
            </w:r>
          </w:p>
        </w:tc>
      </w:tr>
    </w:tbl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3.5.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A1D3B" w:rsidRDefault="00AA1D3B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3.6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ДЕНЕЖНОЕ СОДЕРЖАНИЕ МУНИЦИПАЛЬНЫХ СЛУЖАЩИХ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д) ежемесячное денежной поощрение;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ДОЛЖНОСТНЫЕ ОКЛАДЫ</w:t>
      </w:r>
    </w:p>
    <w:p w:rsidR="00AA1D3B" w:rsidRDefault="00AA1D3B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AA1D3B" w:rsidRDefault="00AA1D3B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3358</w:t>
            </w:r>
          </w:p>
        </w:tc>
      </w:tr>
      <w:tr w:rsidR="00AA1D3B" w:rsidTr="006B6A4C">
        <w:tc>
          <w:tcPr>
            <w:tcW w:w="4785" w:type="dxa"/>
          </w:tcPr>
          <w:p w:rsidR="00AA1D3B" w:rsidRPr="006B6A4C" w:rsidRDefault="00AA1D3B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AA1D3B" w:rsidRPr="006B6A4C" w:rsidRDefault="00AA1D3B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2250</w:t>
            </w:r>
          </w:p>
        </w:tc>
      </w:tr>
    </w:tbl>
    <w:p w:rsidR="00AA1D3B" w:rsidRDefault="00AA1D3B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6. НАДБАВКА ЗА КЛАССНЫЙ ЧИН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НАДБАВКА ЗА ОСОБЫЕ УСЛОВИЯ МУНИЦИПАЛЬНОЙ СЛУЖБЫ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4797"/>
      </w:tblGrid>
      <w:tr w:rsidR="00AA1D3B" w:rsidTr="009C457A">
        <w:tc>
          <w:tcPr>
            <w:tcW w:w="4774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A1D3B" w:rsidTr="009C457A">
        <w:tc>
          <w:tcPr>
            <w:tcW w:w="4774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Высшая</w:t>
            </w:r>
          </w:p>
        </w:tc>
        <w:tc>
          <w:tcPr>
            <w:tcW w:w="4797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70</w:t>
            </w:r>
          </w:p>
        </w:tc>
      </w:tr>
      <w:tr w:rsidR="00AA1D3B" w:rsidTr="009C457A">
        <w:tc>
          <w:tcPr>
            <w:tcW w:w="4774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AA1D3B" w:rsidTr="009C457A">
        <w:trPr>
          <w:trHeight w:val="240"/>
        </w:trPr>
        <w:tc>
          <w:tcPr>
            <w:tcW w:w="4774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AA1D3B" w:rsidRDefault="00AA1D3B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Большекосульского сельсовета согласно приложению 2.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ВЫСЛУГУ ЛЕТ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ЕЖЕМЕСЯЧНОЕ ДЕНЕЖНОЕ ПООЩРЕНИЕ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4793"/>
      </w:tblGrid>
      <w:tr w:rsidR="00AA1D3B" w:rsidTr="001B1C96">
        <w:tc>
          <w:tcPr>
            <w:tcW w:w="4778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AA1D3B" w:rsidTr="001B1C96">
        <w:trPr>
          <w:trHeight w:val="380"/>
        </w:trPr>
        <w:tc>
          <w:tcPr>
            <w:tcW w:w="4778" w:type="dxa"/>
          </w:tcPr>
          <w:p w:rsidR="00AA1D3B" w:rsidRDefault="00AA1D3B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AA1D3B" w:rsidRDefault="00AA1D3B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AA1D3B" w:rsidRDefault="00AA1D3B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AA1D3B" w:rsidRDefault="00AA1D3B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AA1D3B" w:rsidRDefault="00AA1D3B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«секретно» при оформлении допуска с проведением проверочных мероприятий составляет 10 процентов, без проведения проверочных мероприятий составляет 5 процентов.</w:t>
      </w:r>
    </w:p>
    <w:p w:rsidR="00AA1D3B" w:rsidRDefault="00AA1D3B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AA1D3B" w:rsidRDefault="00AA1D3B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AA1D3B" w:rsidRDefault="00AA1D3B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2. 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11. ПРЕМИРОВАНИЕ МУНИЦИПАЛЬНЫХ СЛУЖАЩИХ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  МАТЕРИАЛЬНАЯ ПОМОЩЬ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 ИНДЕКСАЦИЯ РАЗМЕРА ОПЛАТЫ ТРУДА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 .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 xml:space="preserve">15. </w:t>
      </w:r>
      <w:r>
        <w:rPr>
          <w:rFonts w:ascii="Arial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>Размер фонда оплаты труда главы сельсовета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AA1D3B" w:rsidTr="001B1C96">
        <w:tc>
          <w:tcPr>
            <w:tcW w:w="4910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AA1D3B" w:rsidRDefault="00AA1D3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размер фонда оплаты труда рассчитывается с учетом размера оплаты труда выборных должностных лиц и лиц замещающих иные муниципальные должности ( 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 настоящему Положению.   </w:t>
      </w:r>
    </w:p>
    <w:p w:rsidR="00AA1D3B" w:rsidRDefault="00AA1D3B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A1D3B" w:rsidRDefault="00AA1D3B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16. ПЕРЕХОДНЫЕ ПОЛОЖЕНИЯ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/>
      </w:tblPr>
      <w:tblGrid>
        <w:gridCol w:w="3277"/>
        <w:gridCol w:w="2591"/>
        <w:gridCol w:w="3960"/>
      </w:tblGrid>
      <w:tr w:rsidR="00AA1D3B" w:rsidTr="001B1C96">
        <w:trPr>
          <w:trHeight w:val="1418"/>
        </w:trPr>
        <w:tc>
          <w:tcPr>
            <w:tcW w:w="3277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</w:p>
          <w:p w:rsidR="00AA1D3B" w:rsidRDefault="00AA1D3B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24 - 104)</w:t>
            </w:r>
            <w:bookmarkStart w:id="0" w:name="_GoBack"/>
            <w:bookmarkEnd w:id="0"/>
          </w:p>
        </w:tc>
      </w:tr>
    </w:tbl>
    <w:p w:rsidR="00AA1D3B" w:rsidRDefault="00AA1D3B" w:rsidP="001B1C96">
      <w:pPr>
        <w:widowControl/>
        <w:jc w:val="center"/>
        <w:rPr>
          <w:rFonts w:ascii="Arial" w:hAnsi="Arial" w:cs="Arial"/>
          <w:color w:val="auto"/>
          <w:sz w:val="20"/>
          <w:szCs w:val="20"/>
        </w:rPr>
      </w:pP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 ПОРЯДКЕ ВЫПЛАТЫ ЕЖЕМЕСЯЧНЫХ НАДБАВОК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ЗА ОСОБЫЕ УСЛОВИЯ МУНИЦИПАЛЬНОЙ  СЛУЖБЫ МУНИЦИПАЛЬНЫМ СЛУЖАЩИМ ОРГАНОВ МЕСТНОГО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САМОУПРАВЛЕНИЯ БОЛЬШЕКОСУЛЬСКОГО СЕЛЬСОВЕТА</w:t>
      </w:r>
    </w:p>
    <w:p w:rsidR="00AA1D3B" w:rsidRDefault="00AA1D3B" w:rsidP="001B1C96">
      <w:pPr>
        <w:widowControl/>
        <w:jc w:val="center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Настоящее Положение определяет порядок и условия выплаты ежемесячных надбавок муниципальным служащим органов местного самоуправления Большекосульского сельсовета за особые условия муниципальной службы.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Для 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 в минимальном размере с поэтапным увеличением после окончания испытательного срока.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 Муниципальным служащим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AA1D3B" w:rsidRDefault="00AA1D3B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Default="00AA1D3B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AA1D3B" w:rsidRPr="001B1C96" w:rsidRDefault="00AA1D3B">
      <w:pPr>
        <w:rPr>
          <w:rFonts w:ascii="Arial" w:hAnsi="Arial" w:cs="Arial"/>
        </w:rPr>
      </w:pPr>
    </w:p>
    <w:sectPr w:rsidR="00AA1D3B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D3B" w:rsidRDefault="00AA1D3B" w:rsidP="005414F8">
      <w:r>
        <w:separator/>
      </w:r>
    </w:p>
  </w:endnote>
  <w:endnote w:type="continuationSeparator" w:id="1">
    <w:p w:rsidR="00AA1D3B" w:rsidRDefault="00AA1D3B" w:rsidP="0054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D3B" w:rsidRDefault="00AA1D3B" w:rsidP="005414F8">
      <w:r>
        <w:separator/>
      </w:r>
    </w:p>
  </w:footnote>
  <w:footnote w:type="continuationSeparator" w:id="1">
    <w:p w:rsidR="00AA1D3B" w:rsidRDefault="00AA1D3B" w:rsidP="00541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39"/>
    <w:rsid w:val="000A286A"/>
    <w:rsid w:val="000A6B9A"/>
    <w:rsid w:val="001572C9"/>
    <w:rsid w:val="0016549F"/>
    <w:rsid w:val="001B1C96"/>
    <w:rsid w:val="001B4448"/>
    <w:rsid w:val="001F0AEF"/>
    <w:rsid w:val="002933E9"/>
    <w:rsid w:val="002B645E"/>
    <w:rsid w:val="002C013D"/>
    <w:rsid w:val="00315DEA"/>
    <w:rsid w:val="00320E83"/>
    <w:rsid w:val="00377590"/>
    <w:rsid w:val="005074D3"/>
    <w:rsid w:val="00520E45"/>
    <w:rsid w:val="005275A0"/>
    <w:rsid w:val="005414F8"/>
    <w:rsid w:val="00564D7E"/>
    <w:rsid w:val="005749AD"/>
    <w:rsid w:val="00590770"/>
    <w:rsid w:val="006B6A4C"/>
    <w:rsid w:val="007A6E13"/>
    <w:rsid w:val="008A57EC"/>
    <w:rsid w:val="009C457A"/>
    <w:rsid w:val="009E5620"/>
    <w:rsid w:val="009F7A4C"/>
    <w:rsid w:val="00A40816"/>
    <w:rsid w:val="00A4417A"/>
    <w:rsid w:val="00AA1D3B"/>
    <w:rsid w:val="00AF0587"/>
    <w:rsid w:val="00BB57C6"/>
    <w:rsid w:val="00C26C8C"/>
    <w:rsid w:val="00D60394"/>
    <w:rsid w:val="00DA295B"/>
    <w:rsid w:val="00E81846"/>
    <w:rsid w:val="00EB697D"/>
    <w:rsid w:val="00F00452"/>
    <w:rsid w:val="00F44D39"/>
    <w:rsid w:val="00F5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1C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B1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65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BF"/>
    <w:rPr>
      <w:rFonts w:ascii="Times New Roman" w:hAnsi="Times New Roman" w:cs="Courier New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10</Pages>
  <Words>2805</Words>
  <Characters>15993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2017-12-19T08:39:00Z</cp:lastPrinted>
  <dcterms:created xsi:type="dcterms:W3CDTF">2016-11-21T03:55:00Z</dcterms:created>
  <dcterms:modified xsi:type="dcterms:W3CDTF">2017-12-19T08:52:00Z</dcterms:modified>
</cp:coreProperties>
</file>