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CF" w:rsidRDefault="00A24DC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24DCF" w:rsidRDefault="00A24DCF">
      <w:pPr>
        <w:pStyle w:val="ConsPlusNormal"/>
        <w:jc w:val="both"/>
        <w:outlineLvl w:val="0"/>
      </w:pPr>
    </w:p>
    <w:p w:rsidR="00A24DCF" w:rsidRDefault="00A24DCF">
      <w:pPr>
        <w:pStyle w:val="ConsPlusTitle"/>
        <w:jc w:val="center"/>
        <w:outlineLvl w:val="0"/>
      </w:pPr>
      <w:r>
        <w:t>СЛУЖБА ПО ГОСУДАРСТВЕННОЙ ОХРАНЕ ОБЪЕКТОВ</w:t>
      </w:r>
    </w:p>
    <w:p w:rsidR="00A24DCF" w:rsidRDefault="00A24DCF">
      <w:pPr>
        <w:pStyle w:val="ConsPlusTitle"/>
        <w:jc w:val="center"/>
      </w:pPr>
      <w:r>
        <w:t>КУЛЬТУРНОГО НАСЛЕДИЯ КРАСНОЯРСКОГО КРАЯ</w:t>
      </w:r>
    </w:p>
    <w:p w:rsidR="00A24DCF" w:rsidRDefault="00A24DCF">
      <w:pPr>
        <w:pStyle w:val="ConsPlusTitle"/>
        <w:jc w:val="center"/>
      </w:pPr>
    </w:p>
    <w:p w:rsidR="00A24DCF" w:rsidRDefault="00A24DCF">
      <w:pPr>
        <w:pStyle w:val="ConsPlusTitle"/>
        <w:jc w:val="center"/>
      </w:pPr>
      <w:r>
        <w:t>ПРИКАЗ</w:t>
      </w:r>
    </w:p>
    <w:p w:rsidR="00A24DCF" w:rsidRDefault="00A24DCF">
      <w:pPr>
        <w:pStyle w:val="ConsPlusTitle"/>
        <w:jc w:val="center"/>
      </w:pPr>
      <w:r>
        <w:t>от 14 ноября 2017 г. N 814</w:t>
      </w:r>
    </w:p>
    <w:p w:rsidR="00A24DCF" w:rsidRDefault="00A24DCF">
      <w:pPr>
        <w:pStyle w:val="ConsPlusTitle"/>
        <w:jc w:val="center"/>
      </w:pPr>
    </w:p>
    <w:p w:rsidR="00A24DCF" w:rsidRDefault="00A24DCF">
      <w:pPr>
        <w:pStyle w:val="ConsPlusTitle"/>
        <w:jc w:val="center"/>
      </w:pPr>
      <w:r>
        <w:t>ОБ УТВЕРЖДЕНИИ ГРАНИЦ И РЕЖИМА ИСПОЛЬЗОВАНИЯ ТЕРРИТОРИЙ</w:t>
      </w:r>
    </w:p>
    <w:p w:rsidR="00A24DCF" w:rsidRDefault="00A24DCF">
      <w:pPr>
        <w:pStyle w:val="ConsPlusTitle"/>
        <w:jc w:val="center"/>
      </w:pPr>
      <w:r>
        <w:t>ОБЪЕКТОВ КУЛЬТУРНОГО НАСЛЕДИЯ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статьями 3.1</w:t>
        </w:r>
      </w:hyperlink>
      <w:r>
        <w:t xml:space="preserve">, </w:t>
      </w:r>
      <w:hyperlink r:id="rId6" w:history="1">
        <w:r>
          <w:rPr>
            <w:color w:val="0000FF"/>
          </w:rPr>
          <w:t>5.1</w:t>
        </w:r>
      </w:hyperlink>
      <w:r>
        <w:t xml:space="preserve">, </w:t>
      </w:r>
      <w:hyperlink r:id="rId7" w:history="1">
        <w:r>
          <w:rPr>
            <w:color w:val="0000FF"/>
          </w:rPr>
          <w:t>33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Федерации", </w:t>
      </w:r>
      <w:hyperlink r:id="rId8" w:history="1">
        <w:r>
          <w:rPr>
            <w:color w:val="0000FF"/>
          </w:rPr>
          <w:t>статьей 6</w:t>
        </w:r>
      </w:hyperlink>
      <w:r>
        <w:t xml:space="preserve"> Закона Красноярского края от 23.04.2009 N 8-3166 "Об объектах культурного наследия (памятниках истории и культуры) народов Российской Федерации, расположенных на территории Красноярского края", руководствуясь </w:t>
      </w:r>
      <w:hyperlink r:id="rId9" w:history="1">
        <w:r>
          <w:rPr>
            <w:color w:val="0000FF"/>
          </w:rPr>
          <w:t>пунктами 3.12</w:t>
        </w:r>
      </w:hyperlink>
      <w:r>
        <w:t xml:space="preserve">, </w:t>
      </w:r>
      <w:hyperlink r:id="rId10" w:history="1">
        <w:r>
          <w:rPr>
            <w:color w:val="0000FF"/>
          </w:rPr>
          <w:t>3.69</w:t>
        </w:r>
      </w:hyperlink>
      <w:r>
        <w:t xml:space="preserve"> Положения о службе по государственной охране объектов</w:t>
      </w:r>
      <w:proofErr w:type="gramEnd"/>
      <w:r>
        <w:t xml:space="preserve"> культурного наследия Красноярского края, утвержденного Постановлением Правительства Красноярского края от 01.04.2015 N 152-п, приказываю: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1. Утвердить:</w:t>
      </w:r>
    </w:p>
    <w:p w:rsidR="00A24DCF" w:rsidRDefault="00A24DCF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границы</w:t>
        </w:r>
      </w:hyperlink>
      <w:r>
        <w:t xml:space="preserve"> территорий объектов культурного наследия регионального значения, расположенных в </w:t>
      </w:r>
      <w:proofErr w:type="gramStart"/>
      <w:r>
        <w:t>г</w:t>
      </w:r>
      <w:proofErr w:type="gramEnd"/>
      <w:r>
        <w:t>. Боготоле, Боготольском и Большемуртинском районах Красноярского края, согласно приложению N 1;</w:t>
      </w:r>
    </w:p>
    <w:p w:rsidR="00A24DCF" w:rsidRDefault="00A24DCF">
      <w:pPr>
        <w:pStyle w:val="ConsPlusNormal"/>
        <w:spacing w:before="220"/>
        <w:ind w:firstLine="540"/>
        <w:jc w:val="both"/>
      </w:pPr>
      <w:hyperlink w:anchor="P1094" w:history="1">
        <w:r>
          <w:rPr>
            <w:color w:val="0000FF"/>
          </w:rPr>
          <w:t>режим</w:t>
        </w:r>
      </w:hyperlink>
      <w:r>
        <w:t xml:space="preserve"> использования территорий объектов культурного наследия регионального значения, расположенных в </w:t>
      </w:r>
      <w:proofErr w:type="gramStart"/>
      <w:r>
        <w:t>г</w:t>
      </w:r>
      <w:proofErr w:type="gramEnd"/>
      <w:r>
        <w:t>. Боготоле, Боготольском и Большемуртинском районах Красноярского края, согласно приложению N 2.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Приказа возложить на заместителя руководителя - начальника отдела учета, использования и популяризации объектов культурного наследия В.Г. Буторина.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3. Опубликовать Приказ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4. Приказ вступает в силу с момента подписания.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right"/>
      </w:pPr>
      <w:r>
        <w:t>Руководитель службы</w:t>
      </w:r>
    </w:p>
    <w:p w:rsidR="00A24DCF" w:rsidRDefault="00A24DCF">
      <w:pPr>
        <w:pStyle w:val="ConsPlusNormal"/>
        <w:jc w:val="right"/>
      </w:pPr>
      <w:r>
        <w:t>С.Г.ПЕРЕГУДОВ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right"/>
        <w:outlineLvl w:val="0"/>
      </w:pPr>
      <w:r>
        <w:t>Приложение N 1</w:t>
      </w:r>
    </w:p>
    <w:p w:rsidR="00A24DCF" w:rsidRDefault="00A24DCF">
      <w:pPr>
        <w:pStyle w:val="ConsPlusNormal"/>
        <w:jc w:val="right"/>
      </w:pPr>
      <w:r>
        <w:t>к Приказу</w:t>
      </w:r>
    </w:p>
    <w:p w:rsidR="00A24DCF" w:rsidRDefault="00A24DCF">
      <w:pPr>
        <w:pStyle w:val="ConsPlusNormal"/>
        <w:jc w:val="right"/>
      </w:pPr>
      <w:r>
        <w:t xml:space="preserve">службы </w:t>
      </w:r>
      <w:proofErr w:type="gramStart"/>
      <w:r>
        <w:t>по</w:t>
      </w:r>
      <w:proofErr w:type="gramEnd"/>
      <w:r>
        <w:t xml:space="preserve"> государственной</w:t>
      </w:r>
    </w:p>
    <w:p w:rsidR="00A24DCF" w:rsidRDefault="00A24DCF">
      <w:pPr>
        <w:pStyle w:val="ConsPlusNormal"/>
        <w:jc w:val="right"/>
      </w:pPr>
      <w:r>
        <w:t xml:space="preserve">охране объектов </w:t>
      </w:r>
      <w:proofErr w:type="gramStart"/>
      <w:r>
        <w:t>культурного</w:t>
      </w:r>
      <w:proofErr w:type="gramEnd"/>
    </w:p>
    <w:p w:rsidR="00A24DCF" w:rsidRDefault="00A24DCF">
      <w:pPr>
        <w:pStyle w:val="ConsPlusNormal"/>
        <w:jc w:val="right"/>
      </w:pPr>
      <w:r>
        <w:t>наследия Красноярского края</w:t>
      </w:r>
    </w:p>
    <w:p w:rsidR="00A24DCF" w:rsidRDefault="00A24DCF">
      <w:pPr>
        <w:pStyle w:val="ConsPlusNormal"/>
        <w:jc w:val="right"/>
      </w:pPr>
      <w:r>
        <w:t>от 14 ноября 2017 г. N 814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</w:pPr>
      <w:bookmarkStart w:id="0" w:name="P32"/>
      <w:bookmarkEnd w:id="0"/>
      <w:r>
        <w:t>ГРАНИЦЫ</w:t>
      </w:r>
    </w:p>
    <w:p w:rsidR="00A24DCF" w:rsidRDefault="00A24DCF">
      <w:pPr>
        <w:pStyle w:val="ConsPlusNormal"/>
        <w:jc w:val="center"/>
      </w:pPr>
      <w:r>
        <w:t>ТЕРРИТОРИЙ ОБЪЕКТОВ КУЛЬТУРНОГО НАСЛЕДИЯ</w:t>
      </w:r>
    </w:p>
    <w:p w:rsidR="00A24DCF" w:rsidRDefault="00A24DCF">
      <w:pPr>
        <w:pStyle w:val="ConsPlusNormal"/>
        <w:jc w:val="center"/>
      </w:pPr>
      <w:r>
        <w:lastRenderedPageBreak/>
        <w:t>РЕГИОНАЛЬНОГО ЗНАЧЕНИЯ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1"/>
      </w:pPr>
      <w:r>
        <w:t xml:space="preserve">"Обелиск в память погибших за завоевание и защиту </w:t>
      </w:r>
      <w:proofErr w:type="gramStart"/>
      <w:r>
        <w:t>Советской</w:t>
      </w:r>
      <w:proofErr w:type="gramEnd"/>
    </w:p>
    <w:p w:rsidR="00A24DCF" w:rsidRDefault="00A24DCF">
      <w:pPr>
        <w:pStyle w:val="ConsPlusNormal"/>
        <w:jc w:val="center"/>
      </w:pPr>
      <w:proofErr w:type="gramStart"/>
      <w:r>
        <w:t>власти в г. Боготоле" (Красноярский край, г. Боготол,</w:t>
      </w:r>
      <w:proofErr w:type="gramEnd"/>
    </w:p>
    <w:p w:rsidR="00A24DCF" w:rsidRDefault="00A24DCF">
      <w:pPr>
        <w:pStyle w:val="ConsPlusNormal"/>
        <w:jc w:val="center"/>
      </w:pPr>
      <w:r>
        <w:t>ул. 40 лет Октября, 2)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>Северная граница от поворотной точки 1 до поворотной точки 2 идет в северо-восточном направлении, протяженность границы - 4,57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Восточная граница от поворотной точки 2 до поворотной точки 3 идет в юго-восточном направлении, протяженность границы - 4,55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Южная граница от поворотной точки 3 до поворотной точки 4 идет в юго-западном направлении, протяженность границы - 4,60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Западная граница от поворотной точки 4 до поворотной 1 идет в северо-западном направлении, замыкая контур, протяженность границы - 4,59 м.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2"/>
      </w:pPr>
      <w:r>
        <w:t>Координаты поворотных точек границ территории</w:t>
      </w:r>
    </w:p>
    <w:p w:rsidR="00A24DCF" w:rsidRDefault="00A24DCF">
      <w:pPr>
        <w:pStyle w:val="ConsPlusNormal"/>
        <w:jc w:val="center"/>
      </w:pPr>
      <w:r>
        <w:t>(система координат - МСК-166 зона 3)</w:t>
      </w:r>
    </w:p>
    <w:p w:rsidR="00A24DCF" w:rsidRDefault="00A24D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2039"/>
        <w:gridCol w:w="2039"/>
        <w:gridCol w:w="2039"/>
        <w:gridCol w:w="2041"/>
      </w:tblGrid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Номер точки</w:t>
            </w: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Дирекционные углы</w:t>
            </w: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Расстояние (м)</w:t>
            </w:r>
          </w:p>
        </w:tc>
        <w:tc>
          <w:tcPr>
            <w:tcW w:w="4080" w:type="dxa"/>
            <w:gridSpan w:val="2"/>
          </w:tcPr>
          <w:p w:rsidR="00A24DCF" w:rsidRDefault="00A24DCF">
            <w:pPr>
              <w:pStyle w:val="ConsPlusNormal"/>
              <w:jc w:val="center"/>
            </w:pPr>
            <w:r>
              <w:t>Координаты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vMerge/>
          </w:tcPr>
          <w:p w:rsidR="00A24DCF" w:rsidRDefault="00A24DCF"/>
        </w:tc>
        <w:tc>
          <w:tcPr>
            <w:tcW w:w="2039" w:type="dxa"/>
            <w:vMerge/>
          </w:tcPr>
          <w:p w:rsidR="00A24DCF" w:rsidRDefault="00A24DCF"/>
        </w:tc>
        <w:tc>
          <w:tcPr>
            <w:tcW w:w="2039" w:type="dxa"/>
          </w:tcPr>
          <w:p w:rsidR="00A24DCF" w:rsidRDefault="00A24D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A24DCF" w:rsidRDefault="00A24DCF">
            <w:pPr>
              <w:pStyle w:val="ConsPlusNormal"/>
              <w:jc w:val="center"/>
            </w:pPr>
            <w:r>
              <w:t>Y</w:t>
            </w:r>
          </w:p>
        </w:tc>
      </w:tr>
      <w:tr w:rsidR="00A24DCF">
        <w:tc>
          <w:tcPr>
            <w:tcW w:w="907" w:type="dxa"/>
            <w:vAlign w:val="center"/>
          </w:tcPr>
          <w:p w:rsidR="00A24DCF" w:rsidRDefault="00A24D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9" w:type="dxa"/>
            <w:tcBorders>
              <w:bottom w:val="nil"/>
            </w:tcBorders>
            <w:vAlign w:val="center"/>
          </w:tcPr>
          <w:p w:rsidR="00A24DCF" w:rsidRDefault="00A24DCF">
            <w:pPr>
              <w:pStyle w:val="ConsPlusNormal"/>
              <w:jc w:val="center"/>
            </w:pPr>
            <w:r>
              <w:t>64° 9,8'</w:t>
            </w:r>
          </w:p>
        </w:tc>
        <w:tc>
          <w:tcPr>
            <w:tcW w:w="2039" w:type="dxa"/>
            <w:tcBorders>
              <w:bottom w:val="nil"/>
            </w:tcBorders>
            <w:vAlign w:val="center"/>
          </w:tcPr>
          <w:p w:rsidR="00A24DCF" w:rsidRDefault="00A24DCF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2039" w:type="dxa"/>
            <w:vAlign w:val="center"/>
          </w:tcPr>
          <w:p w:rsidR="00A24DCF" w:rsidRDefault="00A24DCF">
            <w:pPr>
              <w:pStyle w:val="ConsPlusNormal"/>
              <w:jc w:val="center"/>
            </w:pPr>
            <w:r>
              <w:t>691198,86</w:t>
            </w:r>
          </w:p>
        </w:tc>
        <w:tc>
          <w:tcPr>
            <w:tcW w:w="2041" w:type="dxa"/>
            <w:vAlign w:val="center"/>
          </w:tcPr>
          <w:p w:rsidR="00A24DCF" w:rsidRDefault="00A24DCF">
            <w:pPr>
              <w:pStyle w:val="ConsPlusNormal"/>
              <w:jc w:val="center"/>
            </w:pPr>
            <w:r>
              <w:t>78498,17</w:t>
            </w:r>
          </w:p>
        </w:tc>
      </w:tr>
      <w:tr w:rsidR="00A24DCF">
        <w:tc>
          <w:tcPr>
            <w:tcW w:w="907" w:type="dxa"/>
            <w:vMerge w:val="restart"/>
            <w:vAlign w:val="center"/>
          </w:tcPr>
          <w:p w:rsidR="00A24DCF" w:rsidRDefault="00A24D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  <w:vAlign w:val="center"/>
          </w:tcPr>
          <w:p w:rsidR="00A24DCF" w:rsidRDefault="00A24DCF">
            <w:pPr>
              <w:pStyle w:val="ConsPlusNormal"/>
              <w:jc w:val="center"/>
            </w:pPr>
            <w:r>
              <w:t>691200,85</w:t>
            </w:r>
          </w:p>
        </w:tc>
        <w:tc>
          <w:tcPr>
            <w:tcW w:w="2041" w:type="dxa"/>
            <w:vMerge w:val="restart"/>
            <w:vAlign w:val="center"/>
          </w:tcPr>
          <w:p w:rsidR="00A24DCF" w:rsidRDefault="00A24DCF">
            <w:pPr>
              <w:pStyle w:val="ConsPlusNormal"/>
              <w:jc w:val="center"/>
            </w:pPr>
            <w:r>
              <w:t>78502,28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  <w:vAlign w:val="center"/>
          </w:tcPr>
          <w:p w:rsidR="00A24DCF" w:rsidRDefault="00A24DCF">
            <w:pPr>
              <w:pStyle w:val="ConsPlusNormal"/>
              <w:jc w:val="center"/>
            </w:pPr>
            <w:r>
              <w:t>154° 3,2'</w:t>
            </w:r>
          </w:p>
        </w:tc>
        <w:tc>
          <w:tcPr>
            <w:tcW w:w="2039" w:type="dxa"/>
            <w:tcBorders>
              <w:bottom w:val="nil"/>
            </w:tcBorders>
            <w:vAlign w:val="center"/>
          </w:tcPr>
          <w:p w:rsidR="00A24DCF" w:rsidRDefault="00A24DCF">
            <w:pPr>
              <w:pStyle w:val="ConsPlusNormal"/>
              <w:jc w:val="center"/>
            </w:pPr>
            <w:r>
              <w:t>4,55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  <w:vAlign w:val="center"/>
          </w:tcPr>
          <w:p w:rsidR="00A24DCF" w:rsidRDefault="00A24D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  <w:vAlign w:val="center"/>
          </w:tcPr>
          <w:p w:rsidR="00A24DCF" w:rsidRDefault="00A24DCF">
            <w:pPr>
              <w:pStyle w:val="ConsPlusNormal"/>
              <w:jc w:val="center"/>
            </w:pPr>
            <w:r>
              <w:t>691196,76</w:t>
            </w:r>
          </w:p>
        </w:tc>
        <w:tc>
          <w:tcPr>
            <w:tcW w:w="2041" w:type="dxa"/>
            <w:vMerge w:val="restart"/>
            <w:vAlign w:val="center"/>
          </w:tcPr>
          <w:p w:rsidR="00A24DCF" w:rsidRDefault="00A24DCF">
            <w:pPr>
              <w:pStyle w:val="ConsPlusNormal"/>
              <w:jc w:val="center"/>
            </w:pPr>
            <w:r>
              <w:t>78504,27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  <w:vAlign w:val="center"/>
          </w:tcPr>
          <w:p w:rsidR="00A24DCF" w:rsidRDefault="00A24DCF">
            <w:pPr>
              <w:pStyle w:val="ConsPlusNormal"/>
              <w:jc w:val="center"/>
            </w:pPr>
            <w:r>
              <w:t>243° 39,4'</w:t>
            </w:r>
          </w:p>
        </w:tc>
        <w:tc>
          <w:tcPr>
            <w:tcW w:w="2039" w:type="dxa"/>
            <w:tcBorders>
              <w:bottom w:val="nil"/>
            </w:tcBorders>
            <w:vAlign w:val="center"/>
          </w:tcPr>
          <w:p w:rsidR="00A24DCF" w:rsidRDefault="00A24DCF">
            <w:pPr>
              <w:pStyle w:val="ConsPlusNormal"/>
              <w:jc w:val="center"/>
            </w:pPr>
            <w:r>
              <w:t>4,60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  <w:vAlign w:val="center"/>
          </w:tcPr>
          <w:p w:rsidR="00A24DCF" w:rsidRDefault="00A24D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  <w:vAlign w:val="center"/>
          </w:tcPr>
          <w:p w:rsidR="00A24DCF" w:rsidRDefault="00A24DCF">
            <w:pPr>
              <w:pStyle w:val="ConsPlusNormal"/>
              <w:jc w:val="center"/>
            </w:pPr>
            <w:r>
              <w:t>691194,72</w:t>
            </w:r>
          </w:p>
        </w:tc>
        <w:tc>
          <w:tcPr>
            <w:tcW w:w="2041" w:type="dxa"/>
            <w:vMerge w:val="restart"/>
            <w:vAlign w:val="center"/>
          </w:tcPr>
          <w:p w:rsidR="00A24DCF" w:rsidRDefault="00A24DCF">
            <w:pPr>
              <w:pStyle w:val="ConsPlusNormal"/>
              <w:jc w:val="center"/>
            </w:pPr>
            <w:r>
              <w:t>78500,15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  <w:vAlign w:val="center"/>
          </w:tcPr>
          <w:p w:rsidR="00A24DCF" w:rsidRDefault="00A24DCF">
            <w:pPr>
              <w:pStyle w:val="ConsPlusNormal"/>
              <w:jc w:val="center"/>
            </w:pPr>
            <w:r>
              <w:t>334° 26,4'</w:t>
            </w:r>
          </w:p>
        </w:tc>
        <w:tc>
          <w:tcPr>
            <w:tcW w:w="2039" w:type="dxa"/>
            <w:tcBorders>
              <w:bottom w:val="nil"/>
            </w:tcBorders>
            <w:vAlign w:val="center"/>
          </w:tcPr>
          <w:p w:rsidR="00A24DCF" w:rsidRDefault="00A24DCF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Align w:val="center"/>
          </w:tcPr>
          <w:p w:rsidR="00A24DCF" w:rsidRDefault="00A24D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Align w:val="center"/>
          </w:tcPr>
          <w:p w:rsidR="00A24DCF" w:rsidRDefault="00A24DCF">
            <w:pPr>
              <w:pStyle w:val="ConsPlusNormal"/>
              <w:jc w:val="center"/>
            </w:pPr>
            <w:r>
              <w:t>691198,86</w:t>
            </w:r>
          </w:p>
        </w:tc>
        <w:tc>
          <w:tcPr>
            <w:tcW w:w="2041" w:type="dxa"/>
            <w:vAlign w:val="center"/>
          </w:tcPr>
          <w:p w:rsidR="00A24DCF" w:rsidRDefault="00A24DCF">
            <w:pPr>
              <w:pStyle w:val="ConsPlusNormal"/>
              <w:jc w:val="center"/>
            </w:pPr>
            <w:r>
              <w:t>78498,17</w:t>
            </w:r>
          </w:p>
        </w:tc>
      </w:tr>
    </w:tbl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2"/>
      </w:pPr>
      <w:r>
        <w:t>Схема границ территории объекта культурного наследия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>Площадь территории: 21,0 кв. м.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</w:pPr>
      <w:r>
        <w:lastRenderedPageBreak/>
        <w:pict>
          <v:shape id="_x0000_i1025" style="width:405.35pt;height:552pt" coordsize="" o:spt="100" adj="0,,0" path="" filled="f" stroked="f">
            <v:stroke joinstyle="miter"/>
            <v:imagedata r:id="rId11" o:title="base_23675_200040_17"/>
            <v:formulas/>
            <v:path o:connecttype="segments"/>
          </v:shape>
        </w:pic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1"/>
      </w:pPr>
      <w:r>
        <w:t>"Дом, в подвальном помещении которого в 1905 - 1907 гг.</w:t>
      </w:r>
    </w:p>
    <w:p w:rsidR="00A24DCF" w:rsidRDefault="00A24DCF">
      <w:pPr>
        <w:pStyle w:val="ConsPlusNormal"/>
        <w:jc w:val="center"/>
      </w:pPr>
      <w:r>
        <w:t>находилась подпольная типография Боготольской организации</w:t>
      </w:r>
    </w:p>
    <w:p w:rsidR="00A24DCF" w:rsidRDefault="00A24DCF">
      <w:pPr>
        <w:pStyle w:val="ConsPlusNormal"/>
        <w:jc w:val="center"/>
      </w:pPr>
      <w:proofErr w:type="gramStart"/>
      <w:r>
        <w:t>РСДРП" (Красноярский край, г. Боготол,</w:t>
      </w:r>
      <w:proofErr w:type="gramEnd"/>
    </w:p>
    <w:p w:rsidR="00A24DCF" w:rsidRDefault="00A24DCF">
      <w:pPr>
        <w:pStyle w:val="ConsPlusNormal"/>
        <w:jc w:val="center"/>
      </w:pPr>
      <w:r>
        <w:t>ул. Пролетарская, 47)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>Северная граница от поворотной точки 1 до поворотной 2 идет в восточном направлении, протяженность границы - 12,27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Восточная граница от поворотной точки 2 до поворотной точки 3 идет в южном направлении, протяженность границы - 16,70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Южная граница от поворотной точки 3 до поворотной точки 4 идет в западном направлении, </w:t>
      </w:r>
      <w:r>
        <w:lastRenderedPageBreak/>
        <w:t>протяженность границы - 12,39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Западная граница от поворотной точки 4 до поворотной точки 1 идет в северном направлении, замыкая контур, протяженность границы - 16,57 м.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2"/>
      </w:pPr>
      <w:r>
        <w:t>Координаты поворотных точек границ территории</w:t>
      </w:r>
    </w:p>
    <w:p w:rsidR="00A24DCF" w:rsidRDefault="00A24DCF">
      <w:pPr>
        <w:pStyle w:val="ConsPlusNormal"/>
        <w:jc w:val="center"/>
      </w:pPr>
      <w:r>
        <w:t>(система координат - МСК-166 зона 3)</w:t>
      </w:r>
    </w:p>
    <w:p w:rsidR="00A24DCF" w:rsidRDefault="00A24D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2039"/>
        <w:gridCol w:w="2039"/>
        <w:gridCol w:w="2039"/>
        <w:gridCol w:w="2041"/>
      </w:tblGrid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Номер точки</w:t>
            </w: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Дирекционные углы</w:t>
            </w: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Расстояние (м)</w:t>
            </w:r>
          </w:p>
        </w:tc>
        <w:tc>
          <w:tcPr>
            <w:tcW w:w="4080" w:type="dxa"/>
            <w:gridSpan w:val="2"/>
          </w:tcPr>
          <w:p w:rsidR="00A24DCF" w:rsidRDefault="00A24DCF">
            <w:pPr>
              <w:pStyle w:val="ConsPlusNormal"/>
              <w:jc w:val="center"/>
            </w:pPr>
            <w:r>
              <w:t>Координаты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vMerge/>
          </w:tcPr>
          <w:p w:rsidR="00A24DCF" w:rsidRDefault="00A24DCF"/>
        </w:tc>
        <w:tc>
          <w:tcPr>
            <w:tcW w:w="2039" w:type="dxa"/>
            <w:vMerge/>
          </w:tcPr>
          <w:p w:rsidR="00A24DCF" w:rsidRDefault="00A24DCF"/>
        </w:tc>
        <w:tc>
          <w:tcPr>
            <w:tcW w:w="2039" w:type="dxa"/>
          </w:tcPr>
          <w:p w:rsidR="00A24DCF" w:rsidRDefault="00A24D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A24DCF" w:rsidRDefault="00A24DCF">
            <w:pPr>
              <w:pStyle w:val="ConsPlusNormal"/>
              <w:jc w:val="center"/>
            </w:pPr>
            <w:r>
              <w:t>Y</w:t>
            </w:r>
          </w:p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9" w:type="dxa"/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692365.68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78424.45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89° 9,5'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12,27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692365.86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78436.72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179° 12,6'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16,70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692349.16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78436.95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269° 46,1'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12,39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692349.11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78424.56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359° 37,1'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16,57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</w:tcPr>
          <w:p w:rsidR="00A24DCF" w:rsidRDefault="00A24D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</w:tcPr>
          <w:p w:rsidR="00A24DCF" w:rsidRDefault="00A24DCF">
            <w:pPr>
              <w:pStyle w:val="ConsPlusNormal"/>
              <w:jc w:val="center"/>
            </w:pPr>
            <w:r>
              <w:t>692365.68</w:t>
            </w:r>
          </w:p>
        </w:tc>
        <w:tc>
          <w:tcPr>
            <w:tcW w:w="2041" w:type="dxa"/>
          </w:tcPr>
          <w:p w:rsidR="00A24DCF" w:rsidRDefault="00A24DCF">
            <w:pPr>
              <w:pStyle w:val="ConsPlusNormal"/>
              <w:jc w:val="center"/>
            </w:pPr>
            <w:r>
              <w:t>78424.45</w:t>
            </w:r>
          </w:p>
        </w:tc>
      </w:tr>
    </w:tbl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2"/>
      </w:pPr>
      <w:r>
        <w:t>Схема границ территории объекта культурного наследия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>Площадь территории: 205,0 кв. м.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</w:pPr>
      <w:r>
        <w:lastRenderedPageBreak/>
        <w:pict>
          <v:shape id="_x0000_i1026" style="width:405.35pt;height:556.45pt" coordsize="" o:spt="100" adj="0,,0" path="" filled="f" stroked="f">
            <v:stroke joinstyle="miter"/>
            <v:imagedata r:id="rId12" o:title="base_23675_200040_18"/>
            <v:formulas/>
            <v:path o:connecttype="segments"/>
          </v:shape>
        </w:pic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1"/>
      </w:pPr>
      <w:r>
        <w:t>"Могила Толстихина Алексея Ивановича (1917 - 1992), полного</w:t>
      </w:r>
    </w:p>
    <w:p w:rsidR="00A24DCF" w:rsidRDefault="00A24DCF">
      <w:pPr>
        <w:pStyle w:val="ConsPlusNormal"/>
        <w:jc w:val="center"/>
      </w:pPr>
      <w:proofErr w:type="gramStart"/>
      <w:r>
        <w:t>кавалера ордена Славы" (Красноярский край, г. Боготол,</w:t>
      </w:r>
      <w:proofErr w:type="gramEnd"/>
    </w:p>
    <w:p w:rsidR="00A24DCF" w:rsidRDefault="00A24DCF">
      <w:pPr>
        <w:pStyle w:val="ConsPlusNormal"/>
        <w:jc w:val="center"/>
      </w:pPr>
      <w:r>
        <w:t>городское кладбище, юго-восточный угол)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>Северная граница от поворотной точки 1 до поворотной точки 2 идет в северо-восточном направлении, протяженность границы - 2,00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Восточная граница от поворотной точки 2 до поворотной точки 3 идет в юго-восточном направлении, протяженность границы - 1,50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Южная граница от поворотной точки 3 до поворотной точки 4 идет в юго-западном направлении, протяженность границы - 2,00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lastRenderedPageBreak/>
        <w:t>Западная граница от поворотной точки 4 до поворотной 1 идет в северо-западном направлении, замыкая контур, протяженность границы - 1,50 м.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2"/>
      </w:pPr>
      <w:r>
        <w:t>Координаты поворотных точек границ территории</w:t>
      </w:r>
    </w:p>
    <w:p w:rsidR="00A24DCF" w:rsidRDefault="00A24DCF">
      <w:pPr>
        <w:pStyle w:val="ConsPlusNormal"/>
        <w:jc w:val="center"/>
      </w:pPr>
      <w:r>
        <w:t>(система координат - МСК-166 зона 3)</w:t>
      </w:r>
    </w:p>
    <w:p w:rsidR="00A24DCF" w:rsidRDefault="00A24D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2039"/>
        <w:gridCol w:w="2039"/>
        <w:gridCol w:w="2039"/>
        <w:gridCol w:w="2041"/>
      </w:tblGrid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Номер точки</w:t>
            </w: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Дирекционные углы</w:t>
            </w: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Расстояние (м)</w:t>
            </w:r>
          </w:p>
        </w:tc>
        <w:tc>
          <w:tcPr>
            <w:tcW w:w="4080" w:type="dxa"/>
            <w:gridSpan w:val="2"/>
          </w:tcPr>
          <w:p w:rsidR="00A24DCF" w:rsidRDefault="00A24DCF">
            <w:pPr>
              <w:pStyle w:val="ConsPlusNormal"/>
              <w:jc w:val="center"/>
            </w:pPr>
            <w:r>
              <w:t>Координаты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vMerge/>
          </w:tcPr>
          <w:p w:rsidR="00A24DCF" w:rsidRDefault="00A24DCF"/>
        </w:tc>
        <w:tc>
          <w:tcPr>
            <w:tcW w:w="2039" w:type="dxa"/>
            <w:vMerge/>
          </w:tcPr>
          <w:p w:rsidR="00A24DCF" w:rsidRDefault="00A24DCF"/>
        </w:tc>
        <w:tc>
          <w:tcPr>
            <w:tcW w:w="2039" w:type="dxa"/>
          </w:tcPr>
          <w:p w:rsidR="00A24DCF" w:rsidRDefault="00A24D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A24DCF" w:rsidRDefault="00A24DCF">
            <w:pPr>
              <w:pStyle w:val="ConsPlusNormal"/>
              <w:jc w:val="center"/>
            </w:pPr>
            <w:r>
              <w:t>Y</w:t>
            </w:r>
          </w:p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9" w:type="dxa"/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690575.06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79497.39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59° 58,2'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  <w:jc w:val="center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690576.06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79499.12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150° 1,1'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690574.76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79499.87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239° 58,2'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690573.76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79498.14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330° 1,1'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</w:tcPr>
          <w:p w:rsidR="00A24DCF" w:rsidRDefault="00A24D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</w:tcPr>
          <w:p w:rsidR="00A24DCF" w:rsidRDefault="00A24DCF">
            <w:pPr>
              <w:pStyle w:val="ConsPlusNormal"/>
              <w:jc w:val="center"/>
            </w:pPr>
            <w:r>
              <w:t>690575.06</w:t>
            </w:r>
          </w:p>
        </w:tc>
        <w:tc>
          <w:tcPr>
            <w:tcW w:w="2041" w:type="dxa"/>
          </w:tcPr>
          <w:p w:rsidR="00A24DCF" w:rsidRDefault="00A24DCF">
            <w:pPr>
              <w:pStyle w:val="ConsPlusNormal"/>
              <w:jc w:val="center"/>
            </w:pPr>
            <w:r>
              <w:t>79497.39</w:t>
            </w:r>
          </w:p>
        </w:tc>
      </w:tr>
    </w:tbl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2"/>
      </w:pPr>
      <w:r>
        <w:t>Схема границ территории объекта культурного наследия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>Площадь территории: 3,0 кв. м.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</w:pPr>
      <w:r>
        <w:lastRenderedPageBreak/>
        <w:pict>
          <v:shape id="_x0000_i1027" style="width:405.35pt;height:574.2pt" coordsize="" o:spt="100" adj="0,,0" path="" filled="f" stroked="f">
            <v:stroke joinstyle="miter"/>
            <v:imagedata r:id="rId13" o:title="base_23675_200040_19"/>
            <v:formulas/>
            <v:path o:connecttype="segments"/>
          </v:shape>
        </w:pic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1"/>
      </w:pPr>
      <w:r>
        <w:t>"Могила Шикунова Николая Павловича (1923 - 1959 гг.),</w:t>
      </w:r>
    </w:p>
    <w:p w:rsidR="00A24DCF" w:rsidRDefault="00A24DCF">
      <w:pPr>
        <w:pStyle w:val="ConsPlusNormal"/>
        <w:jc w:val="center"/>
      </w:pPr>
      <w:proofErr w:type="gramStart"/>
      <w:r>
        <w:t>Героя Советского Союза" (Красноярский край, г. Боготол,</w:t>
      </w:r>
      <w:proofErr w:type="gramEnd"/>
    </w:p>
    <w:p w:rsidR="00A24DCF" w:rsidRDefault="00A24DCF">
      <w:pPr>
        <w:pStyle w:val="ConsPlusNormal"/>
        <w:jc w:val="center"/>
      </w:pPr>
      <w:r>
        <w:t xml:space="preserve">в 0,3 км к северо-востоку от здания по ул. </w:t>
      </w:r>
      <w:proofErr w:type="gramStart"/>
      <w:r>
        <w:t>Октябрьская</w:t>
      </w:r>
      <w:proofErr w:type="gramEnd"/>
      <w:r>
        <w:t>, 73)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>Северная граница от поворотной точки 1 до поворотной точки 2 идет в восточном направлении, протяженность границы - 3,58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Восточная граница от поворотной точки 2 до поворотной точки 3 идет в южном направлении, протяженность границы - 2,56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lastRenderedPageBreak/>
        <w:t>Южная граница от поворотной точки 3 до поворотной точки 4 идет в западном направлении, протяженность границы - 3,56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Западная граница от поворотной точки 4 до поворотной 1 идет в северном направлении, замыкая контур, протяженность границы - 2,55 м.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2"/>
      </w:pPr>
      <w:r>
        <w:t>Координаты поворотных точек границ территории</w:t>
      </w:r>
    </w:p>
    <w:p w:rsidR="00A24DCF" w:rsidRDefault="00A24DCF">
      <w:pPr>
        <w:pStyle w:val="ConsPlusNormal"/>
        <w:jc w:val="center"/>
      </w:pPr>
      <w:r>
        <w:t>(система координат - МСК-166 зона 3)</w:t>
      </w:r>
    </w:p>
    <w:p w:rsidR="00A24DCF" w:rsidRDefault="00A24D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2039"/>
        <w:gridCol w:w="2039"/>
        <w:gridCol w:w="2039"/>
        <w:gridCol w:w="2041"/>
      </w:tblGrid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Номер точки</w:t>
            </w: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Дирекционные углы</w:t>
            </w: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Расстояние (м)</w:t>
            </w:r>
          </w:p>
        </w:tc>
        <w:tc>
          <w:tcPr>
            <w:tcW w:w="4080" w:type="dxa"/>
            <w:gridSpan w:val="2"/>
          </w:tcPr>
          <w:p w:rsidR="00A24DCF" w:rsidRDefault="00A24DCF">
            <w:pPr>
              <w:pStyle w:val="ConsPlusNormal"/>
              <w:jc w:val="center"/>
            </w:pPr>
            <w:r>
              <w:t>Координаты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vMerge/>
          </w:tcPr>
          <w:p w:rsidR="00A24DCF" w:rsidRDefault="00A24DCF"/>
        </w:tc>
        <w:tc>
          <w:tcPr>
            <w:tcW w:w="2039" w:type="dxa"/>
            <w:vMerge/>
          </w:tcPr>
          <w:p w:rsidR="00A24DCF" w:rsidRDefault="00A24DCF"/>
        </w:tc>
        <w:tc>
          <w:tcPr>
            <w:tcW w:w="2039" w:type="dxa"/>
          </w:tcPr>
          <w:p w:rsidR="00A24DCF" w:rsidRDefault="00A24D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A24DCF" w:rsidRDefault="00A24DCF">
            <w:pPr>
              <w:pStyle w:val="ConsPlusNormal"/>
              <w:jc w:val="center"/>
            </w:pPr>
            <w:r>
              <w:t>Y</w:t>
            </w:r>
          </w:p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9" w:type="dxa"/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690780.58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79395.46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89° 50,3'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  <w:jc w:val="center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690780.58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79398.96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180° 26,8'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690778.08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79398.96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270° 0,0'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690778.08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79395.46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0° 0,0'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</w:tcPr>
          <w:p w:rsidR="00A24DCF" w:rsidRDefault="00A24D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</w:tcPr>
          <w:p w:rsidR="00A24DCF" w:rsidRDefault="00A24DCF">
            <w:pPr>
              <w:pStyle w:val="ConsPlusNormal"/>
              <w:jc w:val="center"/>
            </w:pPr>
            <w:r>
              <w:t>690780.58</w:t>
            </w:r>
          </w:p>
        </w:tc>
        <w:tc>
          <w:tcPr>
            <w:tcW w:w="2041" w:type="dxa"/>
          </w:tcPr>
          <w:p w:rsidR="00A24DCF" w:rsidRDefault="00A24DCF">
            <w:pPr>
              <w:pStyle w:val="ConsPlusNormal"/>
              <w:jc w:val="center"/>
            </w:pPr>
            <w:r>
              <w:t>79395.46</w:t>
            </w:r>
          </w:p>
        </w:tc>
      </w:tr>
    </w:tbl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2"/>
      </w:pPr>
      <w:r>
        <w:t>Схема границ территории объекта культурного наследия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>Площадь территории: 9,0 кв. м.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</w:pPr>
      <w:r>
        <w:lastRenderedPageBreak/>
        <w:pict>
          <v:shape id="_x0000_i1028" style="width:405.35pt;height:560.9pt" coordsize="" o:spt="100" adj="0,,0" path="" filled="f" stroked="f">
            <v:stroke joinstyle="miter"/>
            <v:imagedata r:id="rId14" o:title="base_23675_200040_20"/>
            <v:formulas/>
            <v:path o:connecttype="segments"/>
          </v:shape>
        </w:pic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1"/>
      </w:pPr>
      <w:r>
        <w:t>"Братская могила партизан, погибших в борьбе с колчаковцами</w:t>
      </w:r>
    </w:p>
    <w:p w:rsidR="00A24DCF" w:rsidRDefault="00A24DCF">
      <w:pPr>
        <w:pStyle w:val="ConsPlusNormal"/>
        <w:jc w:val="center"/>
      </w:pPr>
      <w:proofErr w:type="gramStart"/>
      <w:r>
        <w:t>в 1919 году" (Красноярский край, Боготольский район,</w:t>
      </w:r>
      <w:proofErr w:type="gramEnd"/>
    </w:p>
    <w:p w:rsidR="00A24DCF" w:rsidRDefault="00A24DCF">
      <w:pPr>
        <w:pStyle w:val="ConsPlusNormal"/>
        <w:jc w:val="center"/>
      </w:pPr>
      <w:r>
        <w:t xml:space="preserve">с. </w:t>
      </w:r>
      <w:proofErr w:type="gramStart"/>
      <w:r>
        <w:t>Большая</w:t>
      </w:r>
      <w:proofErr w:type="gramEnd"/>
      <w:r>
        <w:t xml:space="preserve"> Косуль, в 300 метрах от центральных ворот</w:t>
      </w:r>
    </w:p>
    <w:p w:rsidR="00A24DCF" w:rsidRDefault="00A24DCF">
      <w:pPr>
        <w:pStyle w:val="ConsPlusNormal"/>
        <w:jc w:val="center"/>
      </w:pPr>
      <w:r>
        <w:t>кладбища, с юго-западной стороны)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>Северная граница от поворотной точки 1 до поворотной точки 2 идет в северо-восточном направлении, протяженность границы - 2,50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Восточная граница от поворотной точки 2 до поворотной точки 3 идет в юго-восточном направлении, протяженность границы - 3,00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lastRenderedPageBreak/>
        <w:t>Южная граница от поворотной точки 3 до поворотной точки 4 идет в юго-западном направлении, протяженность границы - 2,50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Западная граница от поворотной точки 4 до поворотной 1 идет в северо-западном направлении, замыкая контур, протяженность границы - 3,00 м.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2"/>
      </w:pPr>
      <w:r>
        <w:t>Координаты поворотных точек границ территории</w:t>
      </w:r>
    </w:p>
    <w:p w:rsidR="00A24DCF" w:rsidRDefault="00A24DCF">
      <w:pPr>
        <w:pStyle w:val="ConsPlusNormal"/>
        <w:jc w:val="center"/>
      </w:pPr>
      <w:r>
        <w:t>(система координат - МСК-166 зона 3)</w:t>
      </w:r>
    </w:p>
    <w:p w:rsidR="00A24DCF" w:rsidRDefault="00A24D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2039"/>
        <w:gridCol w:w="2039"/>
        <w:gridCol w:w="2039"/>
        <w:gridCol w:w="2041"/>
      </w:tblGrid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Номер точки</w:t>
            </w: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Дирекционные углы</w:t>
            </w: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Расстояние (м)</w:t>
            </w:r>
          </w:p>
        </w:tc>
        <w:tc>
          <w:tcPr>
            <w:tcW w:w="4080" w:type="dxa"/>
            <w:gridSpan w:val="2"/>
          </w:tcPr>
          <w:p w:rsidR="00A24DCF" w:rsidRDefault="00A24DCF">
            <w:pPr>
              <w:pStyle w:val="ConsPlusNormal"/>
              <w:jc w:val="center"/>
            </w:pPr>
            <w:r>
              <w:t>Координаты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vMerge/>
          </w:tcPr>
          <w:p w:rsidR="00A24DCF" w:rsidRDefault="00A24DCF"/>
        </w:tc>
        <w:tc>
          <w:tcPr>
            <w:tcW w:w="2039" w:type="dxa"/>
            <w:vMerge/>
          </w:tcPr>
          <w:p w:rsidR="00A24DCF" w:rsidRDefault="00A24DCF"/>
        </w:tc>
        <w:tc>
          <w:tcPr>
            <w:tcW w:w="2039" w:type="dxa"/>
          </w:tcPr>
          <w:p w:rsidR="00A24DCF" w:rsidRDefault="00A24D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A24DCF" w:rsidRDefault="00A24DCF">
            <w:pPr>
              <w:pStyle w:val="ConsPlusNormal"/>
              <w:jc w:val="center"/>
            </w:pPr>
            <w:r>
              <w:t>Y</w:t>
            </w:r>
          </w:p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9" w:type="dxa"/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682422.84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66804.33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77° 31,2'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682423.38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66806.77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167° 40,7'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682420.45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66807.41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257° 31,2'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682419.91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66804.97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347° 40,7'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</w:tcPr>
          <w:p w:rsidR="00A24DCF" w:rsidRDefault="00A24D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</w:tcPr>
          <w:p w:rsidR="00A24DCF" w:rsidRDefault="00A24DCF">
            <w:pPr>
              <w:pStyle w:val="ConsPlusNormal"/>
              <w:jc w:val="center"/>
            </w:pPr>
            <w:r>
              <w:t>682422.84</w:t>
            </w:r>
          </w:p>
        </w:tc>
        <w:tc>
          <w:tcPr>
            <w:tcW w:w="2041" w:type="dxa"/>
          </w:tcPr>
          <w:p w:rsidR="00A24DCF" w:rsidRDefault="00A24DCF">
            <w:pPr>
              <w:pStyle w:val="ConsPlusNormal"/>
              <w:jc w:val="center"/>
            </w:pPr>
            <w:r>
              <w:t>66804.33</w:t>
            </w:r>
          </w:p>
        </w:tc>
      </w:tr>
    </w:tbl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2"/>
      </w:pPr>
      <w:r>
        <w:t>Схема границ территории объекта культурного наследия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>Площадь территории: 8,0 кв. м.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</w:pPr>
      <w:r>
        <w:lastRenderedPageBreak/>
        <w:pict>
          <v:shape id="_x0000_i1029" style="width:405.35pt;height:560pt" coordsize="" o:spt="100" adj="0,,0" path="" filled="f" stroked="f">
            <v:stroke joinstyle="miter"/>
            <v:imagedata r:id="rId15" o:title="base_23675_200040_21"/>
            <v:formulas/>
            <v:path o:connecttype="segments"/>
          </v:shape>
        </w:pic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1"/>
      </w:pPr>
      <w:r>
        <w:t>"Трактор "ХТЗ", установленный в 1970 году в честь создания</w:t>
      </w:r>
    </w:p>
    <w:p w:rsidR="00A24DCF" w:rsidRDefault="00A24DCF">
      <w:pPr>
        <w:pStyle w:val="ConsPlusNormal"/>
        <w:jc w:val="center"/>
      </w:pPr>
      <w:proofErr w:type="gramStart"/>
      <w:r>
        <w:t>в 1930 году первой МТС района" (Красноярский край,</w:t>
      </w:r>
      <w:proofErr w:type="gramEnd"/>
    </w:p>
    <w:p w:rsidR="00A24DCF" w:rsidRDefault="00A24DCF">
      <w:pPr>
        <w:pStyle w:val="ConsPlusNormal"/>
        <w:jc w:val="center"/>
      </w:pPr>
      <w:r>
        <w:t xml:space="preserve">Боготольский район, с. Критово, ул. </w:t>
      </w:r>
      <w:proofErr w:type="gramStart"/>
      <w:r>
        <w:t>Переездная</w:t>
      </w:r>
      <w:proofErr w:type="gramEnd"/>
      <w:r>
        <w:t>, 2б)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>Северная граница от поворотной точки 1 до поворотной точки 2 идет в северо-восточном направлении, от поворотной точки 2 до поворотной точки 3 идет в юго-восточном направлении, протяженность границы - 8,83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Восточная граница от поворотной точки 3 до поворотной точки 4 идет в юго-восточном направлении, от поворотной точки 4 до поворотной точки 5 идет в юго-западном направлении, протяженность границы - 3,95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lastRenderedPageBreak/>
        <w:t>Южная граница от поворотной точки 5 до поворотной точки 6 идет в юго-западном направлении, протяженность границы - 6,02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Западная граница от поворотной точки 6 до поворотной 1 идет в северо-западном направлении, замыкая контур, протяженность границы - 5,14 м.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2"/>
      </w:pPr>
      <w:r>
        <w:t>Координаты поворотных точек границ территории</w:t>
      </w:r>
    </w:p>
    <w:p w:rsidR="00A24DCF" w:rsidRDefault="00A24DCF">
      <w:pPr>
        <w:pStyle w:val="ConsPlusNormal"/>
        <w:jc w:val="center"/>
      </w:pPr>
      <w:r>
        <w:t>(система координат - МСК-166 зона 3)</w:t>
      </w:r>
    </w:p>
    <w:p w:rsidR="00A24DCF" w:rsidRDefault="00A24D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2039"/>
        <w:gridCol w:w="2039"/>
        <w:gridCol w:w="2039"/>
        <w:gridCol w:w="2041"/>
      </w:tblGrid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Номер точки</w:t>
            </w: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Дирекционные углы</w:t>
            </w: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Расстояние (м)</w:t>
            </w:r>
          </w:p>
        </w:tc>
        <w:tc>
          <w:tcPr>
            <w:tcW w:w="4080" w:type="dxa"/>
            <w:gridSpan w:val="2"/>
          </w:tcPr>
          <w:p w:rsidR="00A24DCF" w:rsidRDefault="00A24DCF">
            <w:pPr>
              <w:pStyle w:val="ConsPlusNormal"/>
              <w:jc w:val="center"/>
            </w:pPr>
            <w:r>
              <w:t>Координаты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vMerge/>
          </w:tcPr>
          <w:p w:rsidR="00A24DCF" w:rsidRDefault="00A24DCF"/>
        </w:tc>
        <w:tc>
          <w:tcPr>
            <w:tcW w:w="2039" w:type="dxa"/>
            <w:vMerge/>
          </w:tcPr>
          <w:p w:rsidR="00A24DCF" w:rsidRDefault="00A24DCF"/>
        </w:tc>
        <w:tc>
          <w:tcPr>
            <w:tcW w:w="2039" w:type="dxa"/>
          </w:tcPr>
          <w:p w:rsidR="00A24DCF" w:rsidRDefault="00A24D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A24DCF" w:rsidRDefault="00A24DCF">
            <w:pPr>
              <w:pStyle w:val="ConsPlusNormal"/>
              <w:jc w:val="center"/>
            </w:pPr>
            <w:r>
              <w:t>Y</w:t>
            </w:r>
          </w:p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9" w:type="dxa"/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694416.86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108564.49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57° 56,7'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6,12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694420.11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108569.68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103° 40,6'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2,71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694419.47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108572.31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150° 11,7'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694418.44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108572.90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188° 57,0'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694415.71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108572.47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238° 39,6'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6,02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694412.58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108567.33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326° 26,0'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5,14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</w:tcPr>
          <w:p w:rsidR="00A24DCF" w:rsidRDefault="00A24D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</w:tcPr>
          <w:p w:rsidR="00A24DCF" w:rsidRDefault="00A24DCF">
            <w:pPr>
              <w:pStyle w:val="ConsPlusNormal"/>
              <w:jc w:val="center"/>
            </w:pPr>
            <w:r>
              <w:t>694416.86</w:t>
            </w:r>
          </w:p>
        </w:tc>
        <w:tc>
          <w:tcPr>
            <w:tcW w:w="2041" w:type="dxa"/>
          </w:tcPr>
          <w:p w:rsidR="00A24DCF" w:rsidRDefault="00A24DCF">
            <w:pPr>
              <w:pStyle w:val="ConsPlusNormal"/>
              <w:jc w:val="center"/>
            </w:pPr>
            <w:r>
              <w:t>108564.49</w:t>
            </w:r>
          </w:p>
        </w:tc>
      </w:tr>
    </w:tbl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2"/>
      </w:pPr>
      <w:r>
        <w:t>Схема границ территории объекта культурного наследия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>Площадь территории: 37,0 кв. м.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</w:pPr>
      <w:r>
        <w:lastRenderedPageBreak/>
        <w:pict>
          <v:shape id="_x0000_i1030" style="width:405.35pt;height:566.2pt" coordsize="" o:spt="100" adj="0,,0" path="" filled="f" stroked="f">
            <v:stroke joinstyle="miter"/>
            <v:imagedata r:id="rId16" o:title="base_23675_200040_22"/>
            <v:formulas/>
            <v:path o:connecttype="segments"/>
          </v:shape>
        </w:pic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1"/>
      </w:pPr>
      <w:r>
        <w:t>"Могила Шадрина Степана Васильевича (1881 - 1918 гг.),</w:t>
      </w:r>
    </w:p>
    <w:p w:rsidR="00A24DCF" w:rsidRDefault="00A24DCF">
      <w:pPr>
        <w:pStyle w:val="ConsPlusNormal"/>
        <w:jc w:val="center"/>
      </w:pPr>
      <w:proofErr w:type="gramStart"/>
      <w:r>
        <w:t>красногвардейца, замученного белогвардейцами" (Красноярский</w:t>
      </w:r>
      <w:proofErr w:type="gramEnd"/>
    </w:p>
    <w:p w:rsidR="00A24DCF" w:rsidRDefault="00A24DCF">
      <w:pPr>
        <w:pStyle w:val="ConsPlusNormal"/>
        <w:jc w:val="center"/>
      </w:pPr>
      <w:r>
        <w:t>край, Боготольский район, д. Красная Речка, ул. Трактовая,</w:t>
      </w:r>
    </w:p>
    <w:p w:rsidR="00A24DCF" w:rsidRDefault="00A24DCF">
      <w:pPr>
        <w:pStyle w:val="ConsPlusNormal"/>
        <w:jc w:val="center"/>
      </w:pPr>
      <w:proofErr w:type="gramStart"/>
      <w:r>
        <w:t>62а, деревенское кладбище)</w:t>
      </w:r>
      <w:proofErr w:type="gramEnd"/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>Северная граница от поворотной точки 1 до поворотной точки 2 идет в северо-восточном направлении, протяженность границы - 3,12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Восточная граница от поворотной точки 2 до поворотной точки 3 идет в юго-восточном направлении, протяженность границы - 2,17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lastRenderedPageBreak/>
        <w:t>Южная граница от поворотной точки 3 до поворотной точки 4 идет в юго-западном направлении, протяженность границы - 3,22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Западная граница от поворотной точки 4 до поворотной 1 идет в северо-западном направлении, замыкая контур, протяженность границы - 2,06 м.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2"/>
      </w:pPr>
      <w:r>
        <w:t>Координаты поворотных точек границ территории</w:t>
      </w:r>
    </w:p>
    <w:p w:rsidR="00A24DCF" w:rsidRDefault="00A24DCF">
      <w:pPr>
        <w:pStyle w:val="ConsPlusNormal"/>
        <w:jc w:val="center"/>
      </w:pPr>
      <w:r>
        <w:t>(система координат - МСК-166 зона 3)</w:t>
      </w:r>
    </w:p>
    <w:p w:rsidR="00A24DCF" w:rsidRDefault="00A24D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2039"/>
        <w:gridCol w:w="2039"/>
        <w:gridCol w:w="2039"/>
        <w:gridCol w:w="2041"/>
      </w:tblGrid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Номер точки</w:t>
            </w: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Дирекционные углы</w:t>
            </w: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Расстояние (м)</w:t>
            </w:r>
          </w:p>
        </w:tc>
        <w:tc>
          <w:tcPr>
            <w:tcW w:w="4080" w:type="dxa"/>
            <w:gridSpan w:val="2"/>
          </w:tcPr>
          <w:p w:rsidR="00A24DCF" w:rsidRDefault="00A24DCF">
            <w:pPr>
              <w:pStyle w:val="ConsPlusNormal"/>
              <w:jc w:val="center"/>
            </w:pPr>
            <w:r>
              <w:t>Координаты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vMerge/>
          </w:tcPr>
          <w:p w:rsidR="00A24DCF" w:rsidRDefault="00A24DCF"/>
        </w:tc>
        <w:tc>
          <w:tcPr>
            <w:tcW w:w="2039" w:type="dxa"/>
            <w:vMerge/>
          </w:tcPr>
          <w:p w:rsidR="00A24DCF" w:rsidRDefault="00A24DCF"/>
        </w:tc>
        <w:tc>
          <w:tcPr>
            <w:tcW w:w="2039" w:type="dxa"/>
          </w:tcPr>
          <w:p w:rsidR="00A24DCF" w:rsidRDefault="00A24D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A24DCF" w:rsidRDefault="00A24DCF">
            <w:pPr>
              <w:pStyle w:val="ConsPlusNormal"/>
              <w:jc w:val="center"/>
            </w:pPr>
            <w:r>
              <w:t>Y</w:t>
            </w:r>
          </w:p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9" w:type="dxa"/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694136.34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111400.40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67° 47,3'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694137.52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111403.29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158° 53,1'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2,17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694135.50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111404.07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249° 49,1'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3,22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694134.39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111401.05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341° 33,9'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</w:tcPr>
          <w:p w:rsidR="00A24DCF" w:rsidRDefault="00A24D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</w:tcPr>
          <w:p w:rsidR="00A24DCF" w:rsidRDefault="00A24DCF">
            <w:pPr>
              <w:pStyle w:val="ConsPlusNormal"/>
              <w:jc w:val="center"/>
            </w:pPr>
            <w:r>
              <w:t>694136.34</w:t>
            </w:r>
          </w:p>
        </w:tc>
        <w:tc>
          <w:tcPr>
            <w:tcW w:w="2041" w:type="dxa"/>
          </w:tcPr>
          <w:p w:rsidR="00A24DCF" w:rsidRDefault="00A24DCF">
            <w:pPr>
              <w:pStyle w:val="ConsPlusNormal"/>
              <w:jc w:val="center"/>
            </w:pPr>
            <w:r>
              <w:t>111400.40</w:t>
            </w:r>
          </w:p>
        </w:tc>
      </w:tr>
    </w:tbl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2"/>
      </w:pPr>
      <w:r>
        <w:t>Схема границ территории объекта культурного наследия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>Площадь территории: 7,0 кв. м.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</w:pPr>
      <w:r>
        <w:lastRenderedPageBreak/>
        <w:pict>
          <v:shape id="_x0000_i1031" style="width:405.35pt;height:570.65pt" coordsize="" o:spt="100" adj="0,,0" path="" filled="f" stroked="f">
            <v:stroke joinstyle="miter"/>
            <v:imagedata r:id="rId17" o:title="base_23675_200040_23"/>
            <v:formulas/>
            <v:path o:connecttype="segments"/>
          </v:shape>
        </w:pic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1"/>
      </w:pPr>
      <w:r>
        <w:t>"Могила 13-летнего партизана, связного Буркова Апполинария,</w:t>
      </w:r>
    </w:p>
    <w:p w:rsidR="00A24DCF" w:rsidRDefault="00A24DCF">
      <w:pPr>
        <w:pStyle w:val="ConsPlusNormal"/>
        <w:jc w:val="center"/>
      </w:pPr>
      <w:r>
        <w:t>зверски расстрелянного колчаковским отрядом 4 июля 1918</w:t>
      </w:r>
    </w:p>
    <w:p w:rsidR="00A24DCF" w:rsidRDefault="00A24DCF">
      <w:pPr>
        <w:pStyle w:val="ConsPlusNormal"/>
        <w:jc w:val="center"/>
      </w:pPr>
      <w:proofErr w:type="gramStart"/>
      <w:r>
        <w:t>года" (Красноярский край, Боготольский район, п. Каштан,</w:t>
      </w:r>
      <w:proofErr w:type="gramEnd"/>
    </w:p>
    <w:p w:rsidR="00A24DCF" w:rsidRDefault="00A24DCF">
      <w:pPr>
        <w:pStyle w:val="ConsPlusNormal"/>
        <w:jc w:val="center"/>
      </w:pPr>
      <w:r>
        <w:t>ул. Буркова, 5)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>Северная граница от поворотной точки 1 до поворотной точки 2 идет в восточном направлении, протяженность границы - 3,86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Восточная граница от поворотной точки 2 до поворотной точки 3 идет в южном направлении, протяженность границы - 3,94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lastRenderedPageBreak/>
        <w:t>Южная граница от поворотной точки 3 до поворотной точки 4 идет в западном направлении, протяженность границы - 3,96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Западная граница от поворотной точки 4 до поворотной 1 идет в северном направлении, замыкая контур, протяженность границы - 3,91 м.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2"/>
      </w:pPr>
      <w:r>
        <w:t>Координаты поворотных точек границ территории</w:t>
      </w:r>
    </w:p>
    <w:p w:rsidR="00A24DCF" w:rsidRDefault="00A24DCF">
      <w:pPr>
        <w:pStyle w:val="ConsPlusNormal"/>
        <w:jc w:val="center"/>
      </w:pPr>
      <w:r>
        <w:t>(система координат - МСК-166 зона 3)</w:t>
      </w:r>
    </w:p>
    <w:p w:rsidR="00A24DCF" w:rsidRDefault="00A24D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2039"/>
        <w:gridCol w:w="2039"/>
        <w:gridCol w:w="2039"/>
        <w:gridCol w:w="2041"/>
      </w:tblGrid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Номер точки</w:t>
            </w: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Дирекционные углы</w:t>
            </w: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Расстояние (м)</w:t>
            </w:r>
          </w:p>
        </w:tc>
        <w:tc>
          <w:tcPr>
            <w:tcW w:w="4080" w:type="dxa"/>
            <w:gridSpan w:val="2"/>
          </w:tcPr>
          <w:p w:rsidR="00A24DCF" w:rsidRDefault="00A24DCF">
            <w:pPr>
              <w:pStyle w:val="ConsPlusNormal"/>
              <w:jc w:val="center"/>
            </w:pPr>
            <w:r>
              <w:t>Координаты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vMerge/>
          </w:tcPr>
          <w:p w:rsidR="00A24DCF" w:rsidRDefault="00A24DCF"/>
        </w:tc>
        <w:tc>
          <w:tcPr>
            <w:tcW w:w="2039" w:type="dxa"/>
            <w:vMerge/>
          </w:tcPr>
          <w:p w:rsidR="00A24DCF" w:rsidRDefault="00A24DCF"/>
        </w:tc>
        <w:tc>
          <w:tcPr>
            <w:tcW w:w="2039" w:type="dxa"/>
          </w:tcPr>
          <w:p w:rsidR="00A24DCF" w:rsidRDefault="00A24D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A24DCF" w:rsidRDefault="00A24DCF">
            <w:pPr>
              <w:pStyle w:val="ConsPlusNormal"/>
              <w:jc w:val="center"/>
            </w:pPr>
            <w:r>
              <w:t>Y</w:t>
            </w:r>
          </w:p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9" w:type="dxa"/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680847.73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60884.64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89° 15,4'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680847.78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60888.50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178° 58,9'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680843.84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60888.57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269° 42,6'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3,96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680843.82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60884.61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0° 26,3'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</w:tcPr>
          <w:p w:rsidR="00A24DCF" w:rsidRDefault="00A24D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</w:tcPr>
          <w:p w:rsidR="00A24DCF" w:rsidRDefault="00A24DCF">
            <w:pPr>
              <w:pStyle w:val="ConsPlusNormal"/>
              <w:jc w:val="center"/>
            </w:pPr>
            <w:r>
              <w:t>680847.73</w:t>
            </w:r>
          </w:p>
        </w:tc>
        <w:tc>
          <w:tcPr>
            <w:tcW w:w="2041" w:type="dxa"/>
          </w:tcPr>
          <w:p w:rsidR="00A24DCF" w:rsidRDefault="00A24DCF">
            <w:pPr>
              <w:pStyle w:val="ConsPlusNormal"/>
              <w:jc w:val="center"/>
            </w:pPr>
            <w:r>
              <w:t>60884.64</w:t>
            </w:r>
          </w:p>
        </w:tc>
      </w:tr>
    </w:tbl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2"/>
      </w:pPr>
      <w:r>
        <w:t>Схема границ территории объекта культурного наследия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>Площадь территории: 15,0 кв. м.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</w:pPr>
      <w:r>
        <w:lastRenderedPageBreak/>
        <w:pict>
          <v:shape id="_x0000_i1032" style="width:405.35pt;height:560pt" coordsize="" o:spt="100" adj="0,,0" path="" filled="f" stroked="f">
            <v:stroke joinstyle="miter"/>
            <v:imagedata r:id="rId18" o:title="base_23675_200040_24"/>
            <v:formulas/>
            <v:path o:connecttype="segments"/>
          </v:shape>
        </w:pic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1"/>
      </w:pPr>
      <w:r>
        <w:t>"Братская могила партизан, погибших в бою с колчаковским</w:t>
      </w:r>
    </w:p>
    <w:p w:rsidR="00A24DCF" w:rsidRDefault="00A24DCF">
      <w:pPr>
        <w:pStyle w:val="ConsPlusNormal"/>
        <w:jc w:val="center"/>
      </w:pPr>
      <w:proofErr w:type="gramStart"/>
      <w:r>
        <w:t>отрядом в 1918 году" (Красноярский край, Боготольский</w:t>
      </w:r>
      <w:proofErr w:type="gramEnd"/>
    </w:p>
    <w:p w:rsidR="00A24DCF" w:rsidRDefault="00A24DCF">
      <w:pPr>
        <w:pStyle w:val="ConsPlusNormal"/>
        <w:jc w:val="center"/>
      </w:pPr>
      <w:r>
        <w:t>район, д. Лебедевка, ул. Верхняя, 19а)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>Западная граница от поворотной точки 1 до поворотной точки 2 идет в северо-восточном направлении, протяженность границы - 2,70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Северная граница от поворотной точки 2 до поворотной точки 3 идет в юго-восточном направлении, протяженность границы - 3,02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Восточная граница от поворотной точки 3 до поворотной точки 4 идет в юго-западном </w:t>
      </w:r>
      <w:r>
        <w:lastRenderedPageBreak/>
        <w:t>направлении, протяженность границы - 2,66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Южная граница от поворотной точки 4 до поворотной 1 идет в северо-западном направлении, замыкая контур, протяженность границы - 3,05 м.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2"/>
      </w:pPr>
      <w:r>
        <w:t>Координаты поворотных точек границ территории</w:t>
      </w:r>
    </w:p>
    <w:p w:rsidR="00A24DCF" w:rsidRDefault="00A24DCF">
      <w:pPr>
        <w:pStyle w:val="ConsPlusNormal"/>
        <w:jc w:val="center"/>
      </w:pPr>
      <w:r>
        <w:t>(система координат - МСК-166 зона 3)</w:t>
      </w:r>
    </w:p>
    <w:p w:rsidR="00A24DCF" w:rsidRDefault="00A24D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2039"/>
        <w:gridCol w:w="2039"/>
        <w:gridCol w:w="2039"/>
        <w:gridCol w:w="2041"/>
      </w:tblGrid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Номер точки</w:t>
            </w: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Дирекционные углы</w:t>
            </w: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Расстояние (м)</w:t>
            </w:r>
          </w:p>
        </w:tc>
        <w:tc>
          <w:tcPr>
            <w:tcW w:w="4080" w:type="dxa"/>
            <w:gridSpan w:val="2"/>
          </w:tcPr>
          <w:p w:rsidR="00A24DCF" w:rsidRDefault="00A24DCF">
            <w:pPr>
              <w:pStyle w:val="ConsPlusNormal"/>
              <w:jc w:val="center"/>
            </w:pPr>
            <w:r>
              <w:t>Координаты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vMerge/>
          </w:tcPr>
          <w:p w:rsidR="00A24DCF" w:rsidRDefault="00A24DCF"/>
        </w:tc>
        <w:tc>
          <w:tcPr>
            <w:tcW w:w="2039" w:type="dxa"/>
            <w:vMerge/>
          </w:tcPr>
          <w:p w:rsidR="00A24DCF" w:rsidRDefault="00A24DCF"/>
        </w:tc>
        <w:tc>
          <w:tcPr>
            <w:tcW w:w="2039" w:type="dxa"/>
          </w:tcPr>
          <w:p w:rsidR="00A24DCF" w:rsidRDefault="00A24D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A24DCF" w:rsidRDefault="00A24DCF">
            <w:pPr>
              <w:pStyle w:val="ConsPlusNormal"/>
              <w:jc w:val="center"/>
            </w:pPr>
            <w:r>
              <w:t>Y</w:t>
            </w:r>
          </w:p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9" w:type="dxa"/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698573.10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61130.38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33° 30,8'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2,70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698575.35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61131.87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125° 34,9'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698573.59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61134.33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213° 1,9'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698571.36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61132.88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304° 50,2'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</w:tcPr>
          <w:p w:rsidR="00A24DCF" w:rsidRDefault="00A24D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</w:tcPr>
          <w:p w:rsidR="00A24DCF" w:rsidRDefault="00A24DCF">
            <w:pPr>
              <w:pStyle w:val="ConsPlusNormal"/>
              <w:jc w:val="center"/>
            </w:pPr>
            <w:r>
              <w:t>698573.10</w:t>
            </w:r>
          </w:p>
        </w:tc>
        <w:tc>
          <w:tcPr>
            <w:tcW w:w="2041" w:type="dxa"/>
          </w:tcPr>
          <w:p w:rsidR="00A24DCF" w:rsidRDefault="00A24DCF">
            <w:pPr>
              <w:pStyle w:val="ConsPlusNormal"/>
              <w:jc w:val="center"/>
            </w:pPr>
            <w:r>
              <w:t>61130.38</w:t>
            </w:r>
          </w:p>
        </w:tc>
      </w:tr>
    </w:tbl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2"/>
      </w:pPr>
      <w:r>
        <w:t>Схема границ территории объекта культурного наследия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>Площадь территории: 8,0 кв. м.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</w:pPr>
      <w:r>
        <w:lastRenderedPageBreak/>
        <w:pict>
          <v:shape id="_x0000_i1033" style="width:405.35pt;height:539.55pt" coordsize="" o:spt="100" adj="0,,0" path="" filled="f" stroked="f">
            <v:stroke joinstyle="miter"/>
            <v:imagedata r:id="rId19" o:title="base_23675_200040_25"/>
            <v:formulas/>
            <v:path o:connecttype="segments"/>
          </v:shape>
        </w:pic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1"/>
      </w:pPr>
      <w:r>
        <w:t>"Могила красногвардейца Бедорева Николая Ивановича,</w:t>
      </w:r>
    </w:p>
    <w:p w:rsidR="00A24DCF" w:rsidRDefault="00A24DCF">
      <w:pPr>
        <w:pStyle w:val="ConsPlusNormal"/>
        <w:jc w:val="center"/>
      </w:pPr>
      <w:proofErr w:type="gramStart"/>
      <w:r>
        <w:t>погибшего в бою с белобандитами в 1922 г." (Красноярский</w:t>
      </w:r>
      <w:proofErr w:type="gramEnd"/>
    </w:p>
    <w:p w:rsidR="00A24DCF" w:rsidRDefault="00A24DCF">
      <w:pPr>
        <w:pStyle w:val="ConsPlusNormal"/>
        <w:jc w:val="center"/>
      </w:pPr>
      <w:r>
        <w:t>край, Большемуртинский район, пгт Большая Мурта,</w:t>
      </w:r>
    </w:p>
    <w:p w:rsidR="00A24DCF" w:rsidRDefault="00A24DCF">
      <w:pPr>
        <w:pStyle w:val="ConsPlusNormal"/>
        <w:jc w:val="center"/>
      </w:pPr>
      <w:r>
        <w:t>ул. Советская, 1д)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>Северная граница от поворотной точки 1 до поворотной точки 2 идет в восточном направлении, протяженность границы - 4,20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Восточная граница от поворотной точки 2 до поворотной точки 3 идет в южном направлении, протяженность границы - 4,20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Южная граница от поворотной точки 3 до поворотной точки 4 идет в западном направлении, протяженность границы - 4,21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lastRenderedPageBreak/>
        <w:t>Западная граница от поворотной точки 4 до поворотной точки 1 идет в северном направлении, завершая контур, протяженность границы - 4,20 м.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2"/>
      </w:pPr>
      <w:r>
        <w:t>Координаты поворотных точек границ территории</w:t>
      </w:r>
    </w:p>
    <w:p w:rsidR="00A24DCF" w:rsidRDefault="00A24DCF">
      <w:pPr>
        <w:pStyle w:val="ConsPlusNormal"/>
        <w:jc w:val="center"/>
      </w:pPr>
      <w:r>
        <w:t>(система координат - МСК-167 зона 4)</w:t>
      </w:r>
    </w:p>
    <w:p w:rsidR="00A24DCF" w:rsidRDefault="00A24D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2039"/>
        <w:gridCol w:w="2039"/>
        <w:gridCol w:w="2039"/>
        <w:gridCol w:w="2041"/>
      </w:tblGrid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Номер точки</w:t>
            </w: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Дирекционные углы</w:t>
            </w: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Расстояние (м)</w:t>
            </w:r>
          </w:p>
        </w:tc>
        <w:tc>
          <w:tcPr>
            <w:tcW w:w="4080" w:type="dxa"/>
            <w:gridSpan w:val="2"/>
          </w:tcPr>
          <w:p w:rsidR="00A24DCF" w:rsidRDefault="00A24DCF">
            <w:pPr>
              <w:pStyle w:val="ConsPlusNormal"/>
              <w:jc w:val="center"/>
            </w:pPr>
            <w:r>
              <w:t>Координаты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vMerge/>
          </w:tcPr>
          <w:p w:rsidR="00A24DCF" w:rsidRDefault="00A24DCF"/>
        </w:tc>
        <w:tc>
          <w:tcPr>
            <w:tcW w:w="2039" w:type="dxa"/>
            <w:vMerge/>
          </w:tcPr>
          <w:p w:rsidR="00A24DCF" w:rsidRDefault="00A24DCF"/>
        </w:tc>
        <w:tc>
          <w:tcPr>
            <w:tcW w:w="2039" w:type="dxa"/>
          </w:tcPr>
          <w:p w:rsidR="00A24DCF" w:rsidRDefault="00A24D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A24DCF" w:rsidRDefault="00A24DCF">
            <w:pPr>
              <w:pStyle w:val="ConsPlusNormal"/>
              <w:jc w:val="center"/>
            </w:pPr>
            <w:r>
              <w:t>Y</w:t>
            </w:r>
          </w:p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9" w:type="dxa"/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732382.26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115272.36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92° 35,4'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732382.07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115276.56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182° 43,5'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732377.87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115276.36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272° 43,1'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732378.07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115272.15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2° 52,1'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</w:tcPr>
          <w:p w:rsidR="00A24DCF" w:rsidRDefault="00A24D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</w:tcPr>
          <w:p w:rsidR="00A24DCF" w:rsidRDefault="00A24DCF">
            <w:pPr>
              <w:pStyle w:val="ConsPlusNormal"/>
              <w:jc w:val="center"/>
            </w:pPr>
            <w:r>
              <w:t>732382.26</w:t>
            </w:r>
          </w:p>
        </w:tc>
        <w:tc>
          <w:tcPr>
            <w:tcW w:w="2041" w:type="dxa"/>
          </w:tcPr>
          <w:p w:rsidR="00A24DCF" w:rsidRDefault="00A24DCF">
            <w:pPr>
              <w:pStyle w:val="ConsPlusNormal"/>
              <w:jc w:val="center"/>
            </w:pPr>
            <w:r>
              <w:t>115272.36</w:t>
            </w:r>
          </w:p>
        </w:tc>
      </w:tr>
    </w:tbl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2"/>
      </w:pPr>
      <w:r>
        <w:t>Схема границ территории объекта культурного наследия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>Площадь территории: 18,0 кв. м.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</w:pPr>
      <w:r>
        <w:lastRenderedPageBreak/>
        <w:pict>
          <v:shape id="_x0000_i1034" style="width:405.35pt;height:573.35pt" coordsize="" o:spt="100" adj="0,,0" path="" filled="f" stroked="f">
            <v:stroke joinstyle="miter"/>
            <v:imagedata r:id="rId20" o:title="base_23675_200040_26"/>
            <v:formulas/>
            <v:path o:connecttype="segments"/>
          </v:shape>
        </w:pic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1"/>
      </w:pPr>
      <w:r>
        <w:t>"Братская могила 48 партизан из отряда Доброва, погибших</w:t>
      </w:r>
    </w:p>
    <w:p w:rsidR="00A24DCF" w:rsidRDefault="00A24DCF">
      <w:pPr>
        <w:pStyle w:val="ConsPlusNormal"/>
        <w:jc w:val="center"/>
      </w:pPr>
      <w:proofErr w:type="gramStart"/>
      <w:r>
        <w:t>в боях с колчаковцами в июне 1919 года" (Красноярский край,</w:t>
      </w:r>
      <w:proofErr w:type="gramEnd"/>
    </w:p>
    <w:p w:rsidR="00A24DCF" w:rsidRDefault="00A24DCF">
      <w:pPr>
        <w:pStyle w:val="ConsPlusNormal"/>
        <w:jc w:val="center"/>
      </w:pPr>
      <w:r>
        <w:t>Большемуртинский район, пгт Большая Мурта,</w:t>
      </w:r>
    </w:p>
    <w:p w:rsidR="00A24DCF" w:rsidRDefault="00A24DCF">
      <w:pPr>
        <w:pStyle w:val="ConsPlusNormal"/>
        <w:jc w:val="center"/>
      </w:pPr>
      <w:r>
        <w:t>ул. Партизанская, 71в)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>Северо-западная граница от поворотной точки 1 до поворотной точки 2 идет в северо-восточном направлении, протяженность границы - 8,13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Северо-восточная граница от поворотной точки 2 до поворотной точки 3 идет в юго-восточном направлении, протяженность границы - 5,98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lastRenderedPageBreak/>
        <w:t>Юго-восточная граница от поворотной точки 3 до поворотной точки 4 идет в юго-западном направлении, протяженность границы - 8,18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Юго-западная граница от поворотной точки 4 до поворотной точки 1 идет в северо-западном направлении, завершая контур, протяженность границы - 5,89 м.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2"/>
      </w:pPr>
      <w:r>
        <w:t>Координаты поворотных точек границ территории</w:t>
      </w:r>
    </w:p>
    <w:p w:rsidR="00A24DCF" w:rsidRDefault="00A24DCF">
      <w:pPr>
        <w:pStyle w:val="ConsPlusNormal"/>
        <w:jc w:val="center"/>
      </w:pPr>
      <w:r>
        <w:t>(система координат - МСК-167 зона 4)</w:t>
      </w:r>
    </w:p>
    <w:p w:rsidR="00A24DCF" w:rsidRDefault="00A24D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2039"/>
        <w:gridCol w:w="2039"/>
        <w:gridCol w:w="2039"/>
        <w:gridCol w:w="2041"/>
      </w:tblGrid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Номер точки</w:t>
            </w: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Дирекционные углы</w:t>
            </w: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Расстояние (м)</w:t>
            </w:r>
          </w:p>
        </w:tc>
        <w:tc>
          <w:tcPr>
            <w:tcW w:w="4080" w:type="dxa"/>
            <w:gridSpan w:val="2"/>
          </w:tcPr>
          <w:p w:rsidR="00A24DCF" w:rsidRDefault="00A24DCF">
            <w:pPr>
              <w:pStyle w:val="ConsPlusNormal"/>
              <w:jc w:val="center"/>
            </w:pPr>
            <w:r>
              <w:t>Координаты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vMerge/>
          </w:tcPr>
          <w:p w:rsidR="00A24DCF" w:rsidRDefault="00A24DCF"/>
        </w:tc>
        <w:tc>
          <w:tcPr>
            <w:tcW w:w="2039" w:type="dxa"/>
            <w:vMerge/>
          </w:tcPr>
          <w:p w:rsidR="00A24DCF" w:rsidRDefault="00A24DCF"/>
        </w:tc>
        <w:tc>
          <w:tcPr>
            <w:tcW w:w="2039" w:type="dxa"/>
          </w:tcPr>
          <w:p w:rsidR="00A24DCF" w:rsidRDefault="00A24D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A24DCF" w:rsidRDefault="00A24DCF">
            <w:pPr>
              <w:pStyle w:val="ConsPlusNormal"/>
              <w:jc w:val="center"/>
            </w:pPr>
            <w:r>
              <w:t>Y</w:t>
            </w:r>
          </w:p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9" w:type="dxa"/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731991.23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115118.64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45° 29,8'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8,13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731996.93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115124.44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135° 44,7'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731992.65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115128.61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226° 5,4'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8,18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731986.98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115122.72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316° 10,1'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</w:tcPr>
          <w:p w:rsidR="00A24DCF" w:rsidRDefault="00A24D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</w:tcPr>
          <w:p w:rsidR="00A24DCF" w:rsidRDefault="00A24DCF">
            <w:pPr>
              <w:pStyle w:val="ConsPlusNormal"/>
              <w:jc w:val="center"/>
            </w:pPr>
            <w:r>
              <w:t>731991.23</w:t>
            </w:r>
          </w:p>
        </w:tc>
        <w:tc>
          <w:tcPr>
            <w:tcW w:w="2041" w:type="dxa"/>
          </w:tcPr>
          <w:p w:rsidR="00A24DCF" w:rsidRDefault="00A24DCF">
            <w:pPr>
              <w:pStyle w:val="ConsPlusNormal"/>
              <w:jc w:val="center"/>
            </w:pPr>
            <w:r>
              <w:t>115118.64</w:t>
            </w:r>
          </w:p>
        </w:tc>
      </w:tr>
    </w:tbl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2"/>
      </w:pPr>
      <w:r>
        <w:t>Схема границ территории объекта культурного наследия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>Площадь территории: 48,0 кв. м.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</w:pPr>
      <w:r>
        <w:lastRenderedPageBreak/>
        <w:pict>
          <v:shape id="_x0000_i1035" style="width:405.35pt;height:576.9pt" coordsize="" o:spt="100" adj="0,,0" path="" filled="f" stroked="f">
            <v:stroke joinstyle="miter"/>
            <v:imagedata r:id="rId21" o:title="base_23675_200040_27"/>
            <v:formulas/>
            <v:path o:connecttype="segments"/>
          </v:shape>
        </w:pic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1"/>
      </w:pPr>
      <w:r>
        <w:t>"Братская могила партизан, расстрелянных колчаковцами</w:t>
      </w:r>
    </w:p>
    <w:p w:rsidR="00A24DCF" w:rsidRDefault="00A24DCF">
      <w:pPr>
        <w:pStyle w:val="ConsPlusNormal"/>
        <w:jc w:val="center"/>
      </w:pPr>
      <w:proofErr w:type="gramStart"/>
      <w:r>
        <w:t>в 1919 г." (Красноярский край, Большемуртинский район,</w:t>
      </w:r>
      <w:proofErr w:type="gramEnd"/>
    </w:p>
    <w:p w:rsidR="00A24DCF" w:rsidRDefault="00A24DCF">
      <w:pPr>
        <w:pStyle w:val="ConsPlusNormal"/>
        <w:jc w:val="center"/>
      </w:pPr>
      <w:r>
        <w:t xml:space="preserve">д. </w:t>
      </w:r>
      <w:proofErr w:type="gramStart"/>
      <w:r>
        <w:t>Большой</w:t>
      </w:r>
      <w:proofErr w:type="gramEnd"/>
      <w:r>
        <w:t xml:space="preserve"> Кантат, ул. Центральная, сооружение 5б)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>Северо-западная граница от поворотной точки 1 до поворотной точки 2 идет в северо-восточном направлении, протяженность границы - 5,33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Северо-восточная граница от поворотной точки 2 до поворотной точки 3 идет в юго-восточном направлении, протяженность границы - 5,51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lastRenderedPageBreak/>
        <w:t>Юго-восточная граница от поворотной точки 3 до поворотной точки 4 идет в юго-западном направлении, протяженность границы - 5,38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Юго-западная граница от поворотной точки 4 до поворотной точки 1 идет в северо-западном направлении, замыкая контур, протяженность границы - 5,33 м.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2"/>
      </w:pPr>
      <w:r>
        <w:t>Координаты поворотных точек границ территории</w:t>
      </w:r>
    </w:p>
    <w:p w:rsidR="00A24DCF" w:rsidRDefault="00A24DCF">
      <w:pPr>
        <w:pStyle w:val="ConsPlusNormal"/>
        <w:jc w:val="center"/>
      </w:pPr>
      <w:r>
        <w:t>(система координат - МСК-167 зона 4)</w:t>
      </w:r>
    </w:p>
    <w:p w:rsidR="00A24DCF" w:rsidRDefault="00A24D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2039"/>
        <w:gridCol w:w="2039"/>
        <w:gridCol w:w="2039"/>
        <w:gridCol w:w="2041"/>
      </w:tblGrid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Номер точки</w:t>
            </w: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Дирекционные углы</w:t>
            </w: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Расстояние (м)</w:t>
            </w:r>
          </w:p>
        </w:tc>
        <w:tc>
          <w:tcPr>
            <w:tcW w:w="4080" w:type="dxa"/>
            <w:gridSpan w:val="2"/>
          </w:tcPr>
          <w:p w:rsidR="00A24DCF" w:rsidRDefault="00A24DCF">
            <w:pPr>
              <w:pStyle w:val="ConsPlusNormal"/>
              <w:jc w:val="center"/>
            </w:pPr>
            <w:r>
              <w:t>Координаты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vMerge/>
          </w:tcPr>
          <w:p w:rsidR="00A24DCF" w:rsidRDefault="00A24DCF"/>
        </w:tc>
        <w:tc>
          <w:tcPr>
            <w:tcW w:w="2039" w:type="dxa"/>
            <w:vMerge/>
          </w:tcPr>
          <w:p w:rsidR="00A24DCF" w:rsidRDefault="00A24DCF"/>
        </w:tc>
        <w:tc>
          <w:tcPr>
            <w:tcW w:w="2039" w:type="dxa"/>
          </w:tcPr>
          <w:p w:rsidR="00A24DCF" w:rsidRDefault="00A24D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A24DCF" w:rsidRDefault="00A24DCF">
            <w:pPr>
              <w:pStyle w:val="ConsPlusNormal"/>
              <w:jc w:val="center"/>
            </w:pPr>
            <w:r>
              <w:t>Y</w:t>
            </w:r>
          </w:p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9" w:type="dxa"/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746977.84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115208.47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47° 21,4'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5,33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746981.45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115212.39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139° 11,7'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5,51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746977.28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115215.99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229° 17,6'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746973.77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115211.91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319° 47,7'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5,33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</w:tcPr>
          <w:p w:rsidR="00A24DCF" w:rsidRDefault="00A24D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</w:tcPr>
          <w:p w:rsidR="00A24DCF" w:rsidRDefault="00A24DCF">
            <w:pPr>
              <w:pStyle w:val="ConsPlusNormal"/>
              <w:jc w:val="center"/>
            </w:pPr>
            <w:r>
              <w:t>746977.84</w:t>
            </w:r>
          </w:p>
        </w:tc>
        <w:tc>
          <w:tcPr>
            <w:tcW w:w="2041" w:type="dxa"/>
          </w:tcPr>
          <w:p w:rsidR="00A24DCF" w:rsidRDefault="00A24DCF">
            <w:pPr>
              <w:pStyle w:val="ConsPlusNormal"/>
              <w:jc w:val="center"/>
            </w:pPr>
            <w:r>
              <w:t>115208.47</w:t>
            </w:r>
          </w:p>
        </w:tc>
      </w:tr>
    </w:tbl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2"/>
      </w:pPr>
      <w:r>
        <w:t>Схема границ территории объекта культурного наследия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>Площадь территории: 29,0 кв. м.</w:t>
      </w:r>
    </w:p>
    <w:p w:rsidR="00A24DCF" w:rsidRDefault="00A24DCF">
      <w:pPr>
        <w:pStyle w:val="ConsPlusNormal"/>
        <w:ind w:firstLine="540"/>
        <w:jc w:val="both"/>
      </w:pPr>
    </w:p>
    <w:p w:rsidR="00A24DCF" w:rsidRDefault="00A24DCF">
      <w:pPr>
        <w:pStyle w:val="ConsPlusNormal"/>
        <w:jc w:val="center"/>
      </w:pPr>
      <w:r>
        <w:lastRenderedPageBreak/>
        <w:pict>
          <v:shape id="_x0000_i1036" style="width:405.35pt;height:560.9pt" coordsize="" o:spt="100" adj="0,,0" path="" filled="f" stroked="f">
            <v:stroke joinstyle="miter"/>
            <v:imagedata r:id="rId22" o:title="base_23675_200040_28"/>
            <v:formulas/>
            <v:path o:connecttype="segments"/>
          </v:shape>
        </w:pic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1"/>
      </w:pPr>
      <w:r>
        <w:t>"Братская могила четырнадцати партизан и их семей,</w:t>
      </w:r>
    </w:p>
    <w:p w:rsidR="00A24DCF" w:rsidRDefault="00A24DCF">
      <w:pPr>
        <w:pStyle w:val="ConsPlusNormal"/>
        <w:jc w:val="center"/>
      </w:pPr>
      <w:proofErr w:type="gramStart"/>
      <w:r>
        <w:t>расстрелянных</w:t>
      </w:r>
      <w:proofErr w:type="gramEnd"/>
      <w:r>
        <w:t xml:space="preserve"> в апреле 1919 года колчаковским карательным</w:t>
      </w:r>
    </w:p>
    <w:p w:rsidR="00A24DCF" w:rsidRDefault="00A24DCF">
      <w:pPr>
        <w:pStyle w:val="ConsPlusNormal"/>
        <w:jc w:val="center"/>
      </w:pPr>
      <w:proofErr w:type="gramStart"/>
      <w:r>
        <w:t>отрядом" (Красноярский край, Большемуртинский район,</w:t>
      </w:r>
      <w:proofErr w:type="gramEnd"/>
    </w:p>
    <w:p w:rsidR="00A24DCF" w:rsidRDefault="00A24DCF">
      <w:pPr>
        <w:pStyle w:val="ConsPlusNormal"/>
        <w:jc w:val="center"/>
      </w:pPr>
      <w:r>
        <w:t xml:space="preserve">с. Еловка, ул. </w:t>
      </w:r>
      <w:proofErr w:type="gramStart"/>
      <w:r>
        <w:t>Молодежная</w:t>
      </w:r>
      <w:proofErr w:type="gramEnd"/>
      <w:r>
        <w:t>, сооружение 1г)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>Северо-западная граница от поворотной точки 1 до поворотной точки 2 идет в северо-восточном направлении, протяженность границы - 5,21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Северо-восточная граница от поворотной точки 2 до поворотной точки 3 идет в юго-восточном направлении, протяженность границы - 5,07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lastRenderedPageBreak/>
        <w:t>Юго-восточная граница от поворотной точки 3 до поворотной точки 4 идет в юго-западном направлении, протяженность границы - 5,21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Юго-западная граница от поворотной точки 4 до поворотной точки 1 идет в северо-западном направлении, замыкая контур, протяженность границы - 5,08 м.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2"/>
      </w:pPr>
      <w:r>
        <w:t>Координаты поворотных точек границ территории</w:t>
      </w:r>
    </w:p>
    <w:p w:rsidR="00A24DCF" w:rsidRDefault="00A24DCF">
      <w:pPr>
        <w:pStyle w:val="ConsPlusNormal"/>
        <w:jc w:val="center"/>
      </w:pPr>
      <w:r>
        <w:t>(система координат - МСК-167 зона 4)</w:t>
      </w:r>
    </w:p>
    <w:p w:rsidR="00A24DCF" w:rsidRDefault="00A24D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2039"/>
        <w:gridCol w:w="2039"/>
        <w:gridCol w:w="2039"/>
        <w:gridCol w:w="2041"/>
      </w:tblGrid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Номер точки</w:t>
            </w: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Дирекционные углы</w:t>
            </w: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Расстояние (м)</w:t>
            </w:r>
          </w:p>
        </w:tc>
        <w:tc>
          <w:tcPr>
            <w:tcW w:w="4080" w:type="dxa"/>
            <w:gridSpan w:val="2"/>
          </w:tcPr>
          <w:p w:rsidR="00A24DCF" w:rsidRDefault="00A24DCF">
            <w:pPr>
              <w:pStyle w:val="ConsPlusNormal"/>
              <w:jc w:val="center"/>
            </w:pPr>
            <w:r>
              <w:t>Координаты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vMerge/>
          </w:tcPr>
          <w:p w:rsidR="00A24DCF" w:rsidRDefault="00A24DCF"/>
        </w:tc>
        <w:tc>
          <w:tcPr>
            <w:tcW w:w="2039" w:type="dxa"/>
            <w:vMerge/>
          </w:tcPr>
          <w:p w:rsidR="00A24DCF" w:rsidRDefault="00A24DCF"/>
        </w:tc>
        <w:tc>
          <w:tcPr>
            <w:tcW w:w="2039" w:type="dxa"/>
          </w:tcPr>
          <w:p w:rsidR="00A24DCF" w:rsidRDefault="00A24D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A24DCF" w:rsidRDefault="00A24DCF">
            <w:pPr>
              <w:pStyle w:val="ConsPlusNormal"/>
              <w:jc w:val="center"/>
            </w:pPr>
            <w:r>
              <w:t>Y</w:t>
            </w:r>
          </w:p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9" w:type="dxa"/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714828.00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123239.76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53° 44,7'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5,21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714831.08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123243.96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143° 44,4'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714826.99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123246.96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233° 39,4'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5,21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714823.90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123242.76</w:t>
            </w:r>
          </w:p>
        </w:tc>
      </w:tr>
      <w:tr w:rsidR="00A24DCF">
        <w:trPr>
          <w:trHeight w:val="509"/>
        </w:trPr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323° 48,4'</w:t>
            </w: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5,08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</w:tcPr>
          <w:p w:rsidR="00A24DCF" w:rsidRDefault="00A24D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39" w:type="dxa"/>
            <w:vMerge/>
          </w:tcPr>
          <w:p w:rsidR="00A24DCF" w:rsidRDefault="00A24DCF"/>
        </w:tc>
        <w:tc>
          <w:tcPr>
            <w:tcW w:w="2039" w:type="dxa"/>
          </w:tcPr>
          <w:p w:rsidR="00A24DCF" w:rsidRDefault="00A24DCF">
            <w:pPr>
              <w:pStyle w:val="ConsPlusNormal"/>
              <w:jc w:val="center"/>
            </w:pPr>
            <w:r>
              <w:t>714828.00</w:t>
            </w:r>
          </w:p>
        </w:tc>
        <w:tc>
          <w:tcPr>
            <w:tcW w:w="2041" w:type="dxa"/>
          </w:tcPr>
          <w:p w:rsidR="00A24DCF" w:rsidRDefault="00A24DCF">
            <w:pPr>
              <w:pStyle w:val="ConsPlusNormal"/>
              <w:jc w:val="center"/>
            </w:pPr>
            <w:r>
              <w:t>123239.76</w:t>
            </w:r>
          </w:p>
        </w:tc>
      </w:tr>
    </w:tbl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2"/>
      </w:pPr>
      <w:r>
        <w:t>Схема границ территории объекта культурного наследия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>Площадь территории: 26,0 кв. м.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</w:pPr>
      <w:r>
        <w:lastRenderedPageBreak/>
        <w:pict>
          <v:shape id="_x0000_i1037" style="width:405.35pt;height:569.8pt" coordsize="" o:spt="100" adj="0,,0" path="" filled="f" stroked="f">
            <v:stroke joinstyle="miter"/>
            <v:imagedata r:id="rId23" o:title="base_23675_200040_29"/>
            <v:formulas/>
            <v:path o:connecttype="segments"/>
          </v:shape>
        </w:pic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1"/>
      </w:pPr>
      <w:r>
        <w:t>"Братская могила восьми партизан, расстрелянных</w:t>
      </w:r>
    </w:p>
    <w:p w:rsidR="00A24DCF" w:rsidRDefault="00A24DCF">
      <w:pPr>
        <w:pStyle w:val="ConsPlusNormal"/>
        <w:jc w:val="center"/>
      </w:pPr>
      <w:proofErr w:type="gramStart"/>
      <w:r>
        <w:t>колчаковцами в апреле 1919 года" (Красноярский край,</w:t>
      </w:r>
      <w:proofErr w:type="gramEnd"/>
    </w:p>
    <w:p w:rsidR="00A24DCF" w:rsidRDefault="00A24DCF">
      <w:pPr>
        <w:pStyle w:val="ConsPlusNormal"/>
        <w:jc w:val="center"/>
      </w:pPr>
      <w:proofErr w:type="gramStart"/>
      <w:r>
        <w:t>Большемуртинский район, д. Комарово, ул. Центральная, 30а)</w:t>
      </w:r>
      <w:proofErr w:type="gramEnd"/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>Северная граница от поворотной точки 1 до поворотной точки 2 идет в северо-восточном направлении, протяженность границы - 2,51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Восточная граница от поворотной точки 2 до поворотной точки 3 идет в юго-восточном направлении, протяженность границы - 4,10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Южная граница от поворотной точки 3 до поворотной точки 4 идет в юго-западном </w:t>
      </w:r>
      <w:r>
        <w:lastRenderedPageBreak/>
        <w:t>направлении, протяженность границы - 2,48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Западная граница от поворотной точки 4 до поворотной точки 1 идет в северо-западном направлении, завершая контур, протяженность границы - 4,11 м.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2"/>
      </w:pPr>
      <w:r>
        <w:t>Координаты поворотных точек границ территории</w:t>
      </w:r>
    </w:p>
    <w:p w:rsidR="00A24DCF" w:rsidRDefault="00A24DCF">
      <w:pPr>
        <w:pStyle w:val="ConsPlusNormal"/>
        <w:jc w:val="center"/>
      </w:pPr>
      <w:r>
        <w:t>(система координат - МСК-167 зона 4)</w:t>
      </w:r>
    </w:p>
    <w:p w:rsidR="00A24DCF" w:rsidRDefault="00A24D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2039"/>
        <w:gridCol w:w="2039"/>
        <w:gridCol w:w="2039"/>
        <w:gridCol w:w="2041"/>
      </w:tblGrid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Номер точки</w:t>
            </w: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Дирекционные углы</w:t>
            </w: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Расстояние (м)</w:t>
            </w:r>
          </w:p>
        </w:tc>
        <w:tc>
          <w:tcPr>
            <w:tcW w:w="4080" w:type="dxa"/>
            <w:gridSpan w:val="2"/>
          </w:tcPr>
          <w:p w:rsidR="00A24DCF" w:rsidRDefault="00A24DCF">
            <w:pPr>
              <w:pStyle w:val="ConsPlusNormal"/>
              <w:jc w:val="center"/>
            </w:pPr>
            <w:r>
              <w:t>Координаты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vMerge/>
          </w:tcPr>
          <w:p w:rsidR="00A24DCF" w:rsidRDefault="00A24DCF"/>
        </w:tc>
        <w:tc>
          <w:tcPr>
            <w:tcW w:w="2039" w:type="dxa"/>
            <w:vMerge/>
          </w:tcPr>
          <w:p w:rsidR="00A24DCF" w:rsidRDefault="00A24DCF"/>
        </w:tc>
        <w:tc>
          <w:tcPr>
            <w:tcW w:w="2039" w:type="dxa"/>
          </w:tcPr>
          <w:p w:rsidR="00A24DCF" w:rsidRDefault="00A24D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A24DCF" w:rsidRDefault="00A24DCF">
            <w:pPr>
              <w:pStyle w:val="ConsPlusNormal"/>
              <w:jc w:val="center"/>
            </w:pPr>
            <w:r>
              <w:t>Y</w:t>
            </w:r>
          </w:p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9" w:type="dxa"/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730879.05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124977.87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67° 18,6'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2,51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730880.02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124980.19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157° 37,6'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4,10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730876.23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124981.75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246° 57,1'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730875.26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124979.47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337° 6,7'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4,11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</w:tcPr>
          <w:p w:rsidR="00A24DCF" w:rsidRDefault="00A24D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</w:tcPr>
          <w:p w:rsidR="00A24DCF" w:rsidRDefault="00A24DCF">
            <w:pPr>
              <w:pStyle w:val="ConsPlusNormal"/>
              <w:jc w:val="center"/>
            </w:pPr>
            <w:r>
              <w:t>730879.05</w:t>
            </w:r>
          </w:p>
        </w:tc>
        <w:tc>
          <w:tcPr>
            <w:tcW w:w="2041" w:type="dxa"/>
          </w:tcPr>
          <w:p w:rsidR="00A24DCF" w:rsidRDefault="00A24DCF">
            <w:pPr>
              <w:pStyle w:val="ConsPlusNormal"/>
              <w:jc w:val="center"/>
            </w:pPr>
            <w:r>
              <w:t>124977.87</w:t>
            </w:r>
          </w:p>
        </w:tc>
      </w:tr>
    </w:tbl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2"/>
      </w:pPr>
      <w:r>
        <w:t>Схема границ территории объекта культурного наследия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>Площадь территории: 10,0 кв. м.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</w:pPr>
      <w:r>
        <w:lastRenderedPageBreak/>
        <w:pict>
          <v:shape id="_x0000_i1038" style="width:405.35pt;height:566.2pt" coordsize="" o:spt="100" adj="0,,0" path="" filled="f" stroked="f">
            <v:stroke joinstyle="miter"/>
            <v:imagedata r:id="rId24" o:title="base_23675_200040_30"/>
            <v:formulas/>
            <v:path o:connecttype="segments"/>
          </v:shape>
        </w:pic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1"/>
      </w:pPr>
      <w:r>
        <w:t>"Могила председателя Межовского сельсовета Стаценко Я.С.</w:t>
      </w:r>
    </w:p>
    <w:p w:rsidR="00A24DCF" w:rsidRDefault="00A24DCF">
      <w:pPr>
        <w:pStyle w:val="ConsPlusNormal"/>
        <w:jc w:val="center"/>
      </w:pPr>
      <w:proofErr w:type="gramStart"/>
      <w:r>
        <w:t>и красноармейца, убитых в 1929 году кулаками" (Красноярский</w:t>
      </w:r>
      <w:proofErr w:type="gramEnd"/>
    </w:p>
    <w:p w:rsidR="00A24DCF" w:rsidRDefault="00A24DCF">
      <w:pPr>
        <w:pStyle w:val="ConsPlusNormal"/>
        <w:jc w:val="center"/>
      </w:pPr>
      <w:r>
        <w:t>край, Большемуртинский район, с. Межово,</w:t>
      </w:r>
    </w:p>
    <w:p w:rsidR="00A24DCF" w:rsidRDefault="00A24DCF">
      <w:pPr>
        <w:pStyle w:val="ConsPlusNormal"/>
        <w:jc w:val="center"/>
      </w:pPr>
      <w:r>
        <w:t>ул. Якова Стаценко, 37а)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>Северная граница от поворотной точки 1 до поворотной точки 2 идет в северо-восточном направлении, протяженность границы - 8,67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Восточная граница от поворотной точки 2 до поворотной точки 3 идет в юго-восточном направлении, протяженность границы - 9,81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lastRenderedPageBreak/>
        <w:t>Южная граница от поворотной точки 3 до поворотной точки 4 идет в юго-западном направлении, протяженность границы - 8,66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Западная граница от поворотной точки 4 до поворотной точки 1 идет в северо-западном направлении, завершая контур, протяженность границы - 10,07 м.</w:t>
      </w:r>
    </w:p>
    <w:p w:rsidR="00A24DCF" w:rsidRDefault="00A24DCF">
      <w:pPr>
        <w:pStyle w:val="ConsPlusNormal"/>
        <w:jc w:val="both"/>
      </w:pPr>
    </w:p>
    <w:p w:rsidR="00A24DCF" w:rsidRDefault="00A24DCF">
      <w:pPr>
        <w:sectPr w:rsidR="00A24DCF" w:rsidSect="003D48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4DCF" w:rsidRDefault="00A24DCF">
      <w:pPr>
        <w:pStyle w:val="ConsPlusNormal"/>
        <w:jc w:val="center"/>
        <w:outlineLvl w:val="2"/>
      </w:pPr>
      <w:r>
        <w:lastRenderedPageBreak/>
        <w:t>Координаты поворотных точек границ территории</w:t>
      </w:r>
    </w:p>
    <w:p w:rsidR="00A24DCF" w:rsidRDefault="00A24DCF">
      <w:pPr>
        <w:pStyle w:val="ConsPlusNormal"/>
        <w:jc w:val="center"/>
      </w:pPr>
      <w:r>
        <w:t>(система координат - МСК-167 зона 4)</w:t>
      </w:r>
    </w:p>
    <w:p w:rsidR="00A24DCF" w:rsidRDefault="00A24D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00"/>
        <w:gridCol w:w="1992"/>
        <w:gridCol w:w="1560"/>
        <w:gridCol w:w="2439"/>
        <w:gridCol w:w="2664"/>
      </w:tblGrid>
      <w:tr w:rsidR="00A24DCF">
        <w:tc>
          <w:tcPr>
            <w:tcW w:w="1000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Номер точки</w:t>
            </w:r>
          </w:p>
        </w:tc>
        <w:tc>
          <w:tcPr>
            <w:tcW w:w="1992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Дирекционные углы</w:t>
            </w:r>
          </w:p>
        </w:tc>
        <w:tc>
          <w:tcPr>
            <w:tcW w:w="1560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Расстояние (м)</w:t>
            </w:r>
          </w:p>
        </w:tc>
        <w:tc>
          <w:tcPr>
            <w:tcW w:w="5103" w:type="dxa"/>
            <w:gridSpan w:val="2"/>
          </w:tcPr>
          <w:p w:rsidR="00A24DCF" w:rsidRDefault="00A24DCF">
            <w:pPr>
              <w:pStyle w:val="ConsPlusNormal"/>
              <w:jc w:val="center"/>
            </w:pPr>
            <w:r>
              <w:t>Координаты</w:t>
            </w:r>
          </w:p>
        </w:tc>
      </w:tr>
      <w:tr w:rsidR="00A24DCF">
        <w:tc>
          <w:tcPr>
            <w:tcW w:w="1000" w:type="dxa"/>
            <w:vMerge/>
          </w:tcPr>
          <w:p w:rsidR="00A24DCF" w:rsidRDefault="00A24DCF"/>
        </w:tc>
        <w:tc>
          <w:tcPr>
            <w:tcW w:w="1992" w:type="dxa"/>
            <w:vMerge/>
          </w:tcPr>
          <w:p w:rsidR="00A24DCF" w:rsidRDefault="00A24DCF"/>
        </w:tc>
        <w:tc>
          <w:tcPr>
            <w:tcW w:w="1560" w:type="dxa"/>
            <w:vMerge/>
          </w:tcPr>
          <w:p w:rsidR="00A24DCF" w:rsidRDefault="00A24DCF"/>
        </w:tc>
        <w:tc>
          <w:tcPr>
            <w:tcW w:w="2439" w:type="dxa"/>
          </w:tcPr>
          <w:p w:rsidR="00A24DCF" w:rsidRDefault="00A24D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64" w:type="dxa"/>
          </w:tcPr>
          <w:p w:rsidR="00A24DCF" w:rsidRDefault="00A24DCF">
            <w:pPr>
              <w:pStyle w:val="ConsPlusNormal"/>
              <w:jc w:val="center"/>
            </w:pPr>
            <w:r>
              <w:t>Y</w:t>
            </w:r>
          </w:p>
        </w:tc>
      </w:tr>
      <w:tr w:rsidR="00A24DCF">
        <w:tc>
          <w:tcPr>
            <w:tcW w:w="1000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2" w:type="dxa"/>
          </w:tcPr>
          <w:p w:rsidR="00A24DCF" w:rsidRDefault="00A24DCF">
            <w:pPr>
              <w:pStyle w:val="ConsPlusNormal"/>
            </w:pPr>
          </w:p>
        </w:tc>
        <w:tc>
          <w:tcPr>
            <w:tcW w:w="1560" w:type="dxa"/>
          </w:tcPr>
          <w:p w:rsidR="00A24DCF" w:rsidRDefault="00A24DCF">
            <w:pPr>
              <w:pStyle w:val="ConsPlusNormal"/>
            </w:pPr>
          </w:p>
        </w:tc>
        <w:tc>
          <w:tcPr>
            <w:tcW w:w="24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714088,45</w:t>
            </w:r>
          </w:p>
        </w:tc>
        <w:tc>
          <w:tcPr>
            <w:tcW w:w="2664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105025,06</w:t>
            </w:r>
          </w:p>
        </w:tc>
      </w:tr>
      <w:tr w:rsidR="00A24DCF">
        <w:tc>
          <w:tcPr>
            <w:tcW w:w="1000" w:type="dxa"/>
            <w:vMerge/>
          </w:tcPr>
          <w:p w:rsidR="00A24DCF" w:rsidRDefault="00A24DCF"/>
        </w:tc>
        <w:tc>
          <w:tcPr>
            <w:tcW w:w="1992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74° 37,0'</w:t>
            </w:r>
          </w:p>
        </w:tc>
        <w:tc>
          <w:tcPr>
            <w:tcW w:w="1560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8,67</w:t>
            </w:r>
          </w:p>
        </w:tc>
        <w:tc>
          <w:tcPr>
            <w:tcW w:w="2439" w:type="dxa"/>
            <w:vMerge/>
          </w:tcPr>
          <w:p w:rsidR="00A24DCF" w:rsidRDefault="00A24DCF"/>
        </w:tc>
        <w:tc>
          <w:tcPr>
            <w:tcW w:w="2664" w:type="dxa"/>
            <w:vMerge/>
          </w:tcPr>
          <w:p w:rsidR="00A24DCF" w:rsidRDefault="00A24DCF"/>
        </w:tc>
      </w:tr>
      <w:tr w:rsidR="00A24DCF">
        <w:tc>
          <w:tcPr>
            <w:tcW w:w="1000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1560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4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714090,75</w:t>
            </w:r>
          </w:p>
        </w:tc>
        <w:tc>
          <w:tcPr>
            <w:tcW w:w="2664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105033,42</w:t>
            </w:r>
          </w:p>
        </w:tc>
      </w:tr>
      <w:tr w:rsidR="00A24DCF">
        <w:tc>
          <w:tcPr>
            <w:tcW w:w="1000" w:type="dxa"/>
            <w:vMerge/>
          </w:tcPr>
          <w:p w:rsidR="00A24DCF" w:rsidRDefault="00A24DCF"/>
        </w:tc>
        <w:tc>
          <w:tcPr>
            <w:tcW w:w="1992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164° 15,7'</w:t>
            </w:r>
          </w:p>
        </w:tc>
        <w:tc>
          <w:tcPr>
            <w:tcW w:w="1560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9,81</w:t>
            </w:r>
          </w:p>
        </w:tc>
        <w:tc>
          <w:tcPr>
            <w:tcW w:w="2439" w:type="dxa"/>
            <w:vMerge/>
          </w:tcPr>
          <w:p w:rsidR="00A24DCF" w:rsidRDefault="00A24DCF"/>
        </w:tc>
        <w:tc>
          <w:tcPr>
            <w:tcW w:w="2664" w:type="dxa"/>
            <w:vMerge/>
          </w:tcPr>
          <w:p w:rsidR="00A24DCF" w:rsidRDefault="00A24DCF"/>
        </w:tc>
      </w:tr>
      <w:tr w:rsidR="00A24DCF">
        <w:tc>
          <w:tcPr>
            <w:tcW w:w="1000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2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1560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4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714081,31</w:t>
            </w:r>
          </w:p>
        </w:tc>
        <w:tc>
          <w:tcPr>
            <w:tcW w:w="2664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105036,08</w:t>
            </w:r>
          </w:p>
        </w:tc>
      </w:tr>
      <w:tr w:rsidR="00A24DCF">
        <w:tc>
          <w:tcPr>
            <w:tcW w:w="1000" w:type="dxa"/>
            <w:vMerge/>
          </w:tcPr>
          <w:p w:rsidR="00A24DCF" w:rsidRDefault="00A24DCF"/>
        </w:tc>
        <w:tc>
          <w:tcPr>
            <w:tcW w:w="1992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252° 52,9'</w:t>
            </w:r>
          </w:p>
        </w:tc>
        <w:tc>
          <w:tcPr>
            <w:tcW w:w="1560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8,66</w:t>
            </w:r>
          </w:p>
        </w:tc>
        <w:tc>
          <w:tcPr>
            <w:tcW w:w="2439" w:type="dxa"/>
            <w:vMerge/>
          </w:tcPr>
          <w:p w:rsidR="00A24DCF" w:rsidRDefault="00A24DCF"/>
        </w:tc>
        <w:tc>
          <w:tcPr>
            <w:tcW w:w="2664" w:type="dxa"/>
            <w:vMerge/>
          </w:tcPr>
          <w:p w:rsidR="00A24DCF" w:rsidRDefault="00A24DCF"/>
        </w:tc>
      </w:tr>
      <w:tr w:rsidR="00A24DCF">
        <w:tc>
          <w:tcPr>
            <w:tcW w:w="1000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92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1560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4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714078,76</w:t>
            </w:r>
          </w:p>
        </w:tc>
        <w:tc>
          <w:tcPr>
            <w:tcW w:w="2664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105027,80</w:t>
            </w:r>
          </w:p>
        </w:tc>
      </w:tr>
      <w:tr w:rsidR="00A24DCF">
        <w:tc>
          <w:tcPr>
            <w:tcW w:w="1000" w:type="dxa"/>
            <w:vMerge/>
          </w:tcPr>
          <w:p w:rsidR="00A24DCF" w:rsidRDefault="00A24DCF"/>
        </w:tc>
        <w:tc>
          <w:tcPr>
            <w:tcW w:w="1992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344° 12,6'</w:t>
            </w:r>
          </w:p>
        </w:tc>
        <w:tc>
          <w:tcPr>
            <w:tcW w:w="1560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10,07</w:t>
            </w:r>
          </w:p>
        </w:tc>
        <w:tc>
          <w:tcPr>
            <w:tcW w:w="2439" w:type="dxa"/>
            <w:vMerge/>
          </w:tcPr>
          <w:p w:rsidR="00A24DCF" w:rsidRDefault="00A24DCF"/>
        </w:tc>
        <w:tc>
          <w:tcPr>
            <w:tcW w:w="2664" w:type="dxa"/>
            <w:vMerge/>
          </w:tcPr>
          <w:p w:rsidR="00A24DCF" w:rsidRDefault="00A24DCF"/>
        </w:tc>
      </w:tr>
      <w:tr w:rsidR="00A24DCF">
        <w:tc>
          <w:tcPr>
            <w:tcW w:w="1000" w:type="dxa"/>
          </w:tcPr>
          <w:p w:rsidR="00A24DCF" w:rsidRDefault="00A24D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1560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439" w:type="dxa"/>
          </w:tcPr>
          <w:p w:rsidR="00A24DCF" w:rsidRDefault="00A24DCF">
            <w:pPr>
              <w:pStyle w:val="ConsPlusNormal"/>
              <w:jc w:val="center"/>
            </w:pPr>
            <w:r>
              <w:t>714088,45</w:t>
            </w:r>
          </w:p>
        </w:tc>
        <w:tc>
          <w:tcPr>
            <w:tcW w:w="2664" w:type="dxa"/>
          </w:tcPr>
          <w:p w:rsidR="00A24DCF" w:rsidRDefault="00A24DCF">
            <w:pPr>
              <w:pStyle w:val="ConsPlusNormal"/>
              <w:jc w:val="center"/>
            </w:pPr>
            <w:r>
              <w:t>105025,06</w:t>
            </w:r>
          </w:p>
        </w:tc>
      </w:tr>
    </w:tbl>
    <w:p w:rsidR="00A24DCF" w:rsidRDefault="00A24DCF">
      <w:pPr>
        <w:sectPr w:rsidR="00A24DC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2"/>
      </w:pPr>
      <w:r>
        <w:t>Схема границ территории объекта культурного наследия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>Площадь территории: 86,0 кв. м.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</w:pPr>
      <w:r>
        <w:pict>
          <v:shape id="_x0000_i1039" style="width:405.35pt;height:554.65pt" coordsize="" o:spt="100" adj="0,,0" path="" filled="f" stroked="f">
            <v:stroke joinstyle="miter"/>
            <v:imagedata r:id="rId25" o:title="base_23675_200040_31"/>
            <v:formulas/>
            <v:path o:connecttype="segments"/>
          </v:shape>
        </w:pic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1"/>
      </w:pPr>
      <w:r>
        <w:t>"Братская могила пятнадцати партизан и их семей, зверски</w:t>
      </w:r>
    </w:p>
    <w:p w:rsidR="00A24DCF" w:rsidRDefault="00A24DCF">
      <w:pPr>
        <w:pStyle w:val="ConsPlusNormal"/>
        <w:jc w:val="center"/>
      </w:pPr>
      <w:proofErr w:type="gramStart"/>
      <w:r>
        <w:t>расстрелянных колчаковцами в 1919 году" (Красноярский</w:t>
      </w:r>
      <w:proofErr w:type="gramEnd"/>
    </w:p>
    <w:p w:rsidR="00A24DCF" w:rsidRDefault="00A24DCF">
      <w:pPr>
        <w:pStyle w:val="ConsPlusNormal"/>
        <w:jc w:val="center"/>
      </w:pPr>
      <w:r>
        <w:t>край, Большемуртинский район, д. Малый Кантат,</w:t>
      </w:r>
    </w:p>
    <w:p w:rsidR="00A24DCF" w:rsidRDefault="00A24DCF">
      <w:pPr>
        <w:pStyle w:val="ConsPlusNormal"/>
        <w:jc w:val="center"/>
      </w:pPr>
      <w:r>
        <w:t xml:space="preserve">ул. </w:t>
      </w:r>
      <w:proofErr w:type="gramStart"/>
      <w:r>
        <w:t>Новая</w:t>
      </w:r>
      <w:proofErr w:type="gramEnd"/>
      <w:r>
        <w:t>, сооружение 1)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 xml:space="preserve">Северная граница от поворотной точки 1 до поворотной точки 2 идет в северо-восточном </w:t>
      </w:r>
      <w:r>
        <w:lastRenderedPageBreak/>
        <w:t>направлении, протяженность границы - 3,63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Восточная граница от поворотной точки 2 до поворотной точки 3 идет в юго-восточном направлении, протяженность границы - 3,81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Южная граница от поворотной точки 3 до поворотной точки 4 идет в юго-западном направлении, протяженность границы - 3,81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Западная граница от поворотной точки 4 до поворотной точки 1 идет в северо-западном направлении, завершая контур, протяженность границы - 3,79 м.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2"/>
      </w:pPr>
      <w:r>
        <w:t>Координаты поворотных точек границ территории</w:t>
      </w:r>
    </w:p>
    <w:p w:rsidR="00A24DCF" w:rsidRDefault="00A24DCF">
      <w:pPr>
        <w:pStyle w:val="ConsPlusNormal"/>
        <w:jc w:val="center"/>
      </w:pPr>
      <w:r>
        <w:t>(система координат - МСК-167 зона 4)</w:t>
      </w:r>
    </w:p>
    <w:p w:rsidR="00A24DCF" w:rsidRDefault="00A24D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2039"/>
        <w:gridCol w:w="2039"/>
        <w:gridCol w:w="2039"/>
        <w:gridCol w:w="2041"/>
      </w:tblGrid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Номер точки</w:t>
            </w: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Дирекционные углы</w:t>
            </w: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Расстояние (м)</w:t>
            </w:r>
          </w:p>
        </w:tc>
        <w:tc>
          <w:tcPr>
            <w:tcW w:w="4080" w:type="dxa"/>
            <w:gridSpan w:val="2"/>
          </w:tcPr>
          <w:p w:rsidR="00A24DCF" w:rsidRDefault="00A24DCF">
            <w:pPr>
              <w:pStyle w:val="ConsPlusNormal"/>
              <w:jc w:val="center"/>
            </w:pPr>
            <w:r>
              <w:t>Координаты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vMerge/>
          </w:tcPr>
          <w:p w:rsidR="00A24DCF" w:rsidRDefault="00A24DCF"/>
        </w:tc>
        <w:tc>
          <w:tcPr>
            <w:tcW w:w="2039" w:type="dxa"/>
            <w:vMerge/>
          </w:tcPr>
          <w:p w:rsidR="00A24DCF" w:rsidRDefault="00A24DCF"/>
        </w:tc>
        <w:tc>
          <w:tcPr>
            <w:tcW w:w="2039" w:type="dxa"/>
          </w:tcPr>
          <w:p w:rsidR="00A24DCF" w:rsidRDefault="00A24D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A24DCF" w:rsidRDefault="00A24DCF">
            <w:pPr>
              <w:pStyle w:val="ConsPlusNormal"/>
              <w:jc w:val="center"/>
            </w:pPr>
            <w:r>
              <w:t>Y</w:t>
            </w:r>
          </w:p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9" w:type="dxa"/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737119.56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113618.91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67° 6,7'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3,63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737120.97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113622.25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155° 31,1'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3,81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737117.50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113623.83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247° 28,3'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3,81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737116.04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113620.31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338° 18,6'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3,79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</w:tcPr>
          <w:p w:rsidR="00A24DCF" w:rsidRDefault="00A24D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</w:tcPr>
          <w:p w:rsidR="00A24DCF" w:rsidRDefault="00A24DCF">
            <w:pPr>
              <w:pStyle w:val="ConsPlusNormal"/>
              <w:jc w:val="center"/>
            </w:pPr>
            <w:r>
              <w:t>737119.56</w:t>
            </w:r>
          </w:p>
        </w:tc>
        <w:tc>
          <w:tcPr>
            <w:tcW w:w="2041" w:type="dxa"/>
          </w:tcPr>
          <w:p w:rsidR="00A24DCF" w:rsidRDefault="00A24DCF">
            <w:pPr>
              <w:pStyle w:val="ConsPlusNormal"/>
              <w:jc w:val="center"/>
            </w:pPr>
            <w:r>
              <w:t>113618.91</w:t>
            </w:r>
          </w:p>
        </w:tc>
      </w:tr>
    </w:tbl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2"/>
      </w:pPr>
      <w:r>
        <w:t>Схема границ территории объекта культурного наследия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>Площадь территории: 14,0 кв. м.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</w:pPr>
      <w:r>
        <w:lastRenderedPageBreak/>
        <w:pict>
          <v:shape id="_x0000_i1040" style="width:405.35pt;height:568pt" coordsize="" o:spt="100" adj="0,,0" path="" filled="f" stroked="f">
            <v:stroke joinstyle="miter"/>
            <v:imagedata r:id="rId26" o:title="base_23675_200040_32"/>
            <v:formulas/>
            <v:path o:connecttype="segments"/>
          </v:shape>
        </w:pic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1"/>
      </w:pPr>
      <w:r>
        <w:t>"Могила двух партизан, расстрелянных колчаковцами</w:t>
      </w:r>
    </w:p>
    <w:p w:rsidR="00A24DCF" w:rsidRDefault="00A24DCF">
      <w:pPr>
        <w:pStyle w:val="ConsPlusNormal"/>
        <w:jc w:val="center"/>
      </w:pPr>
      <w:proofErr w:type="gramStart"/>
      <w:r>
        <w:t>в 1919 году" (Красноярский край, Большемуртинский район,</w:t>
      </w:r>
      <w:proofErr w:type="gramEnd"/>
    </w:p>
    <w:p w:rsidR="00A24DCF" w:rsidRDefault="00A24DCF">
      <w:pPr>
        <w:pStyle w:val="ConsPlusNormal"/>
        <w:jc w:val="center"/>
      </w:pPr>
      <w:proofErr w:type="gramStart"/>
      <w:r>
        <w:t>с</w:t>
      </w:r>
      <w:proofErr w:type="gramEnd"/>
      <w:r>
        <w:t>. Таловка, ул. Партизанская, 11а)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>Северная граница от поворотной точки 1 до поворотной точки 2 идет в северо-восточном направлении, далее от поворотной точки 2 до поворотной точки 3 идет в юго-восточном направлении, протяженность границы - 6,67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Восточная граница от поворотной точки 3 до поворотной точки 4 идет в юго-восточном направлении, далее от поворотной точки 4 до поворотной точки 5 идет в южном направлении, далее от поворотной точки 5 до поворотной точки 6 идет в юго-западном направлении, </w:t>
      </w:r>
      <w:r>
        <w:lastRenderedPageBreak/>
        <w:t>протяженность границы - 6,96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Южная граница от поворотной точки 6 до поворотной точки 7 идет в юго-западном направлении, далее от поворотной точки 7 до поворотной точки 8 идет в западном направлении, протяженность границы - 5,83 м.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Западная граница от поворотной точки 8 до поворотной точки 9 идет в северо-западном направлении, далее от поворотной точки 9 до поворотной точки 10 идет в северном направлении, далее от поворотной точки 10 до поворотной точки 1 идет в северо-восточном направлении, замыкая контур, протяженность границы - 8,61 м.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2"/>
      </w:pPr>
      <w:r>
        <w:t>Координаты поворотных точек границ территории</w:t>
      </w:r>
    </w:p>
    <w:p w:rsidR="00A24DCF" w:rsidRDefault="00A24DCF">
      <w:pPr>
        <w:pStyle w:val="ConsPlusNormal"/>
        <w:jc w:val="center"/>
      </w:pPr>
      <w:r>
        <w:t>(система координат - МСК-167 зона 4)</w:t>
      </w:r>
    </w:p>
    <w:p w:rsidR="00A24DCF" w:rsidRDefault="00A24D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2039"/>
        <w:gridCol w:w="2039"/>
        <w:gridCol w:w="2039"/>
        <w:gridCol w:w="2041"/>
      </w:tblGrid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Номер точки</w:t>
            </w: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Дирекционные углы</w:t>
            </w: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Расстояние (м)</w:t>
            </w:r>
          </w:p>
        </w:tc>
        <w:tc>
          <w:tcPr>
            <w:tcW w:w="4080" w:type="dxa"/>
            <w:gridSpan w:val="2"/>
          </w:tcPr>
          <w:p w:rsidR="00A24DCF" w:rsidRDefault="00A24DCF">
            <w:pPr>
              <w:pStyle w:val="ConsPlusNormal"/>
              <w:jc w:val="center"/>
            </w:pPr>
            <w:r>
              <w:t>Координаты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vMerge/>
          </w:tcPr>
          <w:p w:rsidR="00A24DCF" w:rsidRDefault="00A24DCF"/>
        </w:tc>
        <w:tc>
          <w:tcPr>
            <w:tcW w:w="2039" w:type="dxa"/>
            <w:vMerge/>
          </w:tcPr>
          <w:p w:rsidR="00A24DCF" w:rsidRDefault="00A24DCF"/>
        </w:tc>
        <w:tc>
          <w:tcPr>
            <w:tcW w:w="2039" w:type="dxa"/>
          </w:tcPr>
          <w:p w:rsidR="00A24DCF" w:rsidRDefault="00A24D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A24DCF" w:rsidRDefault="00A24DCF">
            <w:pPr>
              <w:pStyle w:val="ConsPlusNormal"/>
              <w:jc w:val="center"/>
            </w:pPr>
            <w:r>
              <w:t>Y</w:t>
            </w:r>
          </w:p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9" w:type="dxa"/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760094.88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115353.26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70° 7,3'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760095.82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115355.86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111° 18,6'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760094.40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115359.50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151° 15,6'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760093.16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115360.18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176° 8,8'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2,98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760090.19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115360.38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209° 51,3'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760087.96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115359.10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249° 31,9'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3,03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760086.90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115356.26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279° 15,6'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760087.35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115353.50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326° 21,4'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3,34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760090.13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115351.65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0° 0,0'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2,51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760092.64</w:t>
            </w:r>
          </w:p>
        </w:tc>
        <w:tc>
          <w:tcPr>
            <w:tcW w:w="2041" w:type="dxa"/>
            <w:vMerge w:val="restart"/>
          </w:tcPr>
          <w:p w:rsidR="00A24DCF" w:rsidRDefault="00A24DCF">
            <w:pPr>
              <w:pStyle w:val="ConsPlusNormal"/>
              <w:jc w:val="center"/>
            </w:pPr>
            <w:r>
              <w:t>115351.65</w:t>
            </w:r>
          </w:p>
        </w:tc>
      </w:tr>
      <w:tr w:rsidR="00A24DCF">
        <w:tc>
          <w:tcPr>
            <w:tcW w:w="907" w:type="dxa"/>
            <w:vMerge/>
          </w:tcPr>
          <w:p w:rsidR="00A24DCF" w:rsidRDefault="00A24DCF"/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35° 42,4'</w:t>
            </w:r>
          </w:p>
        </w:tc>
        <w:tc>
          <w:tcPr>
            <w:tcW w:w="2039" w:type="dxa"/>
            <w:tcBorders>
              <w:bottom w:val="nil"/>
            </w:tcBorders>
          </w:tcPr>
          <w:p w:rsidR="00A24DCF" w:rsidRDefault="00A24DCF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2039" w:type="dxa"/>
            <w:vMerge/>
          </w:tcPr>
          <w:p w:rsidR="00A24DCF" w:rsidRDefault="00A24DCF"/>
        </w:tc>
        <w:tc>
          <w:tcPr>
            <w:tcW w:w="2041" w:type="dxa"/>
            <w:vMerge/>
          </w:tcPr>
          <w:p w:rsidR="00A24DCF" w:rsidRDefault="00A24DCF"/>
        </w:tc>
      </w:tr>
      <w:tr w:rsidR="00A24DCF">
        <w:tc>
          <w:tcPr>
            <w:tcW w:w="907" w:type="dxa"/>
          </w:tcPr>
          <w:p w:rsidR="00A24DCF" w:rsidRDefault="00A24DC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  <w:tcBorders>
              <w:top w:val="nil"/>
            </w:tcBorders>
          </w:tcPr>
          <w:p w:rsidR="00A24DCF" w:rsidRDefault="00A24DCF">
            <w:pPr>
              <w:pStyle w:val="ConsPlusNormal"/>
            </w:pPr>
          </w:p>
        </w:tc>
        <w:tc>
          <w:tcPr>
            <w:tcW w:w="2039" w:type="dxa"/>
          </w:tcPr>
          <w:p w:rsidR="00A24DCF" w:rsidRDefault="00A24DCF">
            <w:pPr>
              <w:pStyle w:val="ConsPlusNormal"/>
              <w:jc w:val="center"/>
            </w:pPr>
            <w:r>
              <w:t>760094.88</w:t>
            </w:r>
          </w:p>
        </w:tc>
        <w:tc>
          <w:tcPr>
            <w:tcW w:w="2041" w:type="dxa"/>
          </w:tcPr>
          <w:p w:rsidR="00A24DCF" w:rsidRDefault="00A24DCF">
            <w:pPr>
              <w:pStyle w:val="ConsPlusNormal"/>
              <w:jc w:val="center"/>
            </w:pPr>
            <w:r>
              <w:t>115353.26</w:t>
            </w:r>
          </w:p>
        </w:tc>
      </w:tr>
    </w:tbl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2"/>
      </w:pPr>
      <w:r>
        <w:t>Схема границ территории объекта культурного наследия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>Площадь территории: 60,0 кв. м.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</w:pPr>
      <w:r>
        <w:pict>
          <v:shape id="_x0000_i1041" style="width:405.35pt;height:577.8pt" coordsize="" o:spt="100" adj="0,,0" path="" filled="f" stroked="f">
            <v:stroke joinstyle="miter"/>
            <v:imagedata r:id="rId27" o:title="base_23675_200040_33"/>
            <v:formulas/>
            <v:path o:connecttype="segments"/>
          </v:shape>
        </w:pic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right"/>
        <w:outlineLvl w:val="0"/>
      </w:pPr>
      <w:r>
        <w:t>Приложение N 2</w:t>
      </w:r>
    </w:p>
    <w:p w:rsidR="00A24DCF" w:rsidRDefault="00A24DCF">
      <w:pPr>
        <w:pStyle w:val="ConsPlusNormal"/>
        <w:jc w:val="right"/>
      </w:pPr>
      <w:r>
        <w:t>к Приказу</w:t>
      </w:r>
    </w:p>
    <w:p w:rsidR="00A24DCF" w:rsidRDefault="00A24DCF">
      <w:pPr>
        <w:pStyle w:val="ConsPlusNormal"/>
        <w:jc w:val="right"/>
      </w:pPr>
      <w:r>
        <w:t xml:space="preserve">службы </w:t>
      </w:r>
      <w:proofErr w:type="gramStart"/>
      <w:r>
        <w:t>по</w:t>
      </w:r>
      <w:proofErr w:type="gramEnd"/>
      <w:r>
        <w:t xml:space="preserve"> государственной</w:t>
      </w:r>
    </w:p>
    <w:p w:rsidR="00A24DCF" w:rsidRDefault="00A24DCF">
      <w:pPr>
        <w:pStyle w:val="ConsPlusNormal"/>
        <w:jc w:val="right"/>
      </w:pPr>
      <w:r>
        <w:t xml:space="preserve">охране объектов </w:t>
      </w:r>
      <w:proofErr w:type="gramStart"/>
      <w:r>
        <w:t>культурного</w:t>
      </w:r>
      <w:proofErr w:type="gramEnd"/>
    </w:p>
    <w:p w:rsidR="00A24DCF" w:rsidRDefault="00A24DCF">
      <w:pPr>
        <w:pStyle w:val="ConsPlusNormal"/>
        <w:jc w:val="right"/>
      </w:pPr>
      <w:r>
        <w:t>наследия Красноярского края</w:t>
      </w:r>
    </w:p>
    <w:p w:rsidR="00A24DCF" w:rsidRDefault="00A24DCF">
      <w:pPr>
        <w:pStyle w:val="ConsPlusNormal"/>
        <w:jc w:val="right"/>
      </w:pPr>
      <w:r>
        <w:t>от 14 ноября 2017 г. N 814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</w:pPr>
      <w:bookmarkStart w:id="1" w:name="P1094"/>
      <w:bookmarkEnd w:id="1"/>
      <w:r>
        <w:t>РЕЖИМ</w:t>
      </w:r>
    </w:p>
    <w:p w:rsidR="00A24DCF" w:rsidRDefault="00A24DCF">
      <w:pPr>
        <w:pStyle w:val="ConsPlusNormal"/>
        <w:jc w:val="center"/>
      </w:pPr>
      <w:r>
        <w:t>ИСПОЛЬЗОВАНИЯ ТЕРРИТОРИЙ ОБЪЕКТОВ КУЛЬТУРНОГО НАСЛЕДИЯ</w:t>
      </w:r>
    </w:p>
    <w:p w:rsidR="00A24DCF" w:rsidRDefault="00A24DCF">
      <w:pPr>
        <w:pStyle w:val="ConsPlusNormal"/>
        <w:jc w:val="center"/>
      </w:pPr>
      <w:r>
        <w:t>РЕГИОНАЛЬНОГО ЗНАЧЕНИЯ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1"/>
      </w:pPr>
      <w:r>
        <w:t xml:space="preserve">"Обелиск в память погибших за завоевание и защиту </w:t>
      </w:r>
      <w:proofErr w:type="gramStart"/>
      <w:r>
        <w:t>Советской</w:t>
      </w:r>
      <w:proofErr w:type="gramEnd"/>
    </w:p>
    <w:p w:rsidR="00A24DCF" w:rsidRDefault="00A24DCF">
      <w:pPr>
        <w:pStyle w:val="ConsPlusNormal"/>
        <w:jc w:val="center"/>
      </w:pPr>
      <w:proofErr w:type="gramStart"/>
      <w:r>
        <w:t>власти в г. Боготоле" (Красноярский край, г. Боготол,</w:t>
      </w:r>
      <w:proofErr w:type="gramEnd"/>
    </w:p>
    <w:p w:rsidR="00A24DCF" w:rsidRDefault="00A24DCF">
      <w:pPr>
        <w:pStyle w:val="ConsPlusNormal"/>
        <w:jc w:val="center"/>
      </w:pPr>
      <w:r>
        <w:t>ул. 40 лет Октября, 2)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>В границах территории объекта культурного наследия действуют ограничивающие мероприятия, связанные с особенностями проектирования и проведения землеустроительных, земляных, строительных, мелиоративных, хозяйственных и иных работ.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28" w:history="1">
        <w:r>
          <w:rPr>
            <w:color w:val="0000FF"/>
          </w:rPr>
          <w:t>статьи 5.1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 на территории объекта культурного наследия устанавливаются следующие требования: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1. В границах территории объекта культурного наследия разрешается: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ведение хозяйственной деятельности, не противоречащей требованиям обеспечения сохранности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ремонт ограждения территории без использования сплошной ограждающей конструкции;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благоустройство территории (устройство газона или мощения вокруг памятника).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2. В границах территории объекта культурного наследия запрещается: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 и сохранению историко-градостроительной или природной среды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снос, разрушение объекта культурного наследия в целом или отдельных его частей, изменение его объемно-пространственных характеристик;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прокладка подземных и наземных инженерных коммуникаций;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размещение любых рекламных конструкций, за исключением случаев, указанных в </w:t>
      </w:r>
      <w:hyperlink r:id="rId29" w:history="1">
        <w:r>
          <w:rPr>
            <w:color w:val="0000FF"/>
          </w:rPr>
          <w:t>пункте 3 статьи 35.1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свалка мусора, бытовых отходов.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3. Проведение работ в границах территории объекта культурного наследия осуществляется на основании </w:t>
      </w:r>
      <w:proofErr w:type="gramStart"/>
      <w:r>
        <w:t>разрешения государственного органа охраны объектов культурного наследия</w:t>
      </w:r>
      <w:proofErr w:type="gramEnd"/>
      <w:r>
        <w:t xml:space="preserve"> при условии обеспечения сохранности объекта культурного наследия при проведении указанных работ.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1"/>
      </w:pPr>
      <w:r>
        <w:t>"Дом, в подвальном помещении которого в 1905 - 1907 гг.</w:t>
      </w:r>
    </w:p>
    <w:p w:rsidR="00A24DCF" w:rsidRDefault="00A24DCF">
      <w:pPr>
        <w:pStyle w:val="ConsPlusNormal"/>
        <w:jc w:val="center"/>
      </w:pPr>
      <w:r>
        <w:lastRenderedPageBreak/>
        <w:t>находилась подпольная типография Боготольской организации</w:t>
      </w:r>
    </w:p>
    <w:p w:rsidR="00A24DCF" w:rsidRDefault="00A24DCF">
      <w:pPr>
        <w:pStyle w:val="ConsPlusNormal"/>
        <w:jc w:val="center"/>
      </w:pPr>
      <w:proofErr w:type="gramStart"/>
      <w:r>
        <w:t>РСДРП" (Красноярский край, г. Боготол,</w:t>
      </w:r>
      <w:proofErr w:type="gramEnd"/>
    </w:p>
    <w:p w:rsidR="00A24DCF" w:rsidRDefault="00A24DCF">
      <w:pPr>
        <w:pStyle w:val="ConsPlusNormal"/>
        <w:jc w:val="center"/>
      </w:pPr>
      <w:r>
        <w:t>ул. Пролетарская, 47)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>В границах территории объекта культурного наследия действуют ограничивающие мероприятия, связанные с особенностями проектирования и проведения землеустроительных, земляных, строительных, мелиоративных, хозяйственных и иных работ.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30" w:history="1">
        <w:r>
          <w:rPr>
            <w:color w:val="0000FF"/>
          </w:rPr>
          <w:t>статьи 5.1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 на территории объекта культурного наследия устанавливаются следующие требования: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1. В границах территории объекта культурного наследия разрешается: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ведение хозяйственной деятельности,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ремонт и реконструкция элементов ограждения и хозяйственных сооружений без увеличения их габаритных параметров;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благоустройство и озеленение территории без использования деревьев.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2. В границах территории объекта культурного наследия запрещается: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строительство объектов капитального строительства;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возведение временных сооружений, не связанное с сохранением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 и сохранению историко-градостроительной или природной среды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снос, разрушение объекта культурного наследия в целом или отдельных его частей, изменение его объемно-пространственных характеристик;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прокладка подземных и наземных инженерных коммуникаций, кроме временных, необходимых для проведения работ по сохранению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размещение любых рекламных конструкций, за исключением случаев, указанных в </w:t>
      </w:r>
      <w:hyperlink r:id="rId31" w:history="1">
        <w:r>
          <w:rPr>
            <w:color w:val="0000FF"/>
          </w:rPr>
          <w:t>пункте 3 статьи 35.1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свалка мусора, бытовых отходов.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3. Проведение работ в границах территории объекта культурного наследия осуществляется на основании </w:t>
      </w:r>
      <w:proofErr w:type="gramStart"/>
      <w:r>
        <w:t>разрешения государственного органа охраны объектов культурного наследия</w:t>
      </w:r>
      <w:proofErr w:type="gramEnd"/>
      <w:r>
        <w:t xml:space="preserve"> при условии обеспечения сохранности объекта культурного наследия при проведении указанных работ.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1"/>
      </w:pPr>
      <w:r>
        <w:t>"Могила Толстихина Алексея Ивановича (1917 - 1992),</w:t>
      </w:r>
    </w:p>
    <w:p w:rsidR="00A24DCF" w:rsidRDefault="00A24DCF">
      <w:pPr>
        <w:pStyle w:val="ConsPlusNormal"/>
        <w:jc w:val="center"/>
      </w:pPr>
      <w:proofErr w:type="gramStart"/>
      <w:r>
        <w:t>полного кавалера ордена Славы" (Красноярский край,</w:t>
      </w:r>
      <w:proofErr w:type="gramEnd"/>
    </w:p>
    <w:p w:rsidR="00A24DCF" w:rsidRDefault="00A24DCF">
      <w:pPr>
        <w:pStyle w:val="ConsPlusNormal"/>
        <w:jc w:val="center"/>
      </w:pPr>
      <w:r>
        <w:t>г. Боготол, городское кладбище, юго-восточный угол)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 xml:space="preserve">В границах территории объекта культурного наследия действуют ограничивающие </w:t>
      </w:r>
      <w:r>
        <w:lastRenderedPageBreak/>
        <w:t>мероприятия, связанные с особенностями проектирования и проведения землеустроительных, земляных, строительных, мелиоративных, хозяйственных и иных работ.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32" w:history="1">
        <w:r>
          <w:rPr>
            <w:color w:val="0000FF"/>
          </w:rPr>
          <w:t>статьи 5.1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 на территории объекта культурного наследия устанавливаются следующие требования: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1. В границах территории объекта культурного наследия разрешается: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проведение ремонтно-реставрационных работ надмогильного сооружения;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устройство и ремонт ограждения территории без использования сплошной ограждающей конструкции;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благоустройство территории (устройство газона или мощения вокруг памятника).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2. В границах территории объекта культурного наследия запрещается: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строительство объектов капитального строительства;</w:t>
      </w:r>
    </w:p>
    <w:p w:rsidR="00A24DCF" w:rsidRDefault="00A24DCF">
      <w:pPr>
        <w:pStyle w:val="ConsPlusNormal"/>
        <w:spacing w:before="220"/>
        <w:ind w:firstLine="540"/>
        <w:jc w:val="both"/>
      </w:pPr>
      <w:proofErr w:type="gramStart"/>
      <w:r>
        <w:t>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 и сохранению историко-градостроительной или природной среды объекта культурного наследия;</w:t>
      </w:r>
      <w:proofErr w:type="gramEnd"/>
    </w:p>
    <w:p w:rsidR="00A24DCF" w:rsidRDefault="00A24DCF">
      <w:pPr>
        <w:pStyle w:val="ConsPlusNormal"/>
        <w:spacing w:before="220"/>
        <w:ind w:firstLine="540"/>
        <w:jc w:val="both"/>
      </w:pPr>
      <w:r>
        <w:t>хозяйственная деятельность, ведущая к разрушению объекта культурного наследия, искажению объемно-пространственной композиции надмогильного сооружения, нарушающая целостность объекта культурного наследия и создающая угрозу его повреждения или уничтожения;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прокладка подземных и наземных инженерных коммуникаций, кроме временных, необходимых для проведения работ по сохранению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свалка мусора, бытовых отходов.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3. Проведение работ в границах территории объекта культурного наследия осуществляется на основании </w:t>
      </w:r>
      <w:proofErr w:type="gramStart"/>
      <w:r>
        <w:t>разрешения государственного органа охраны объектов культурного наследия</w:t>
      </w:r>
      <w:proofErr w:type="gramEnd"/>
      <w:r>
        <w:t xml:space="preserve"> при условии обеспечения сохранности объекта культурного наследия при проведении указанных работ.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1"/>
      </w:pPr>
      <w:r>
        <w:t>"Могила Шикунова Николая Павловича (1923 - 1959 гг.),</w:t>
      </w:r>
    </w:p>
    <w:p w:rsidR="00A24DCF" w:rsidRDefault="00A24DCF">
      <w:pPr>
        <w:pStyle w:val="ConsPlusNormal"/>
        <w:jc w:val="center"/>
      </w:pPr>
      <w:proofErr w:type="gramStart"/>
      <w:r>
        <w:t>Героя Советского Союза" (Красноярский край, г. Боготол,</w:t>
      </w:r>
      <w:proofErr w:type="gramEnd"/>
    </w:p>
    <w:p w:rsidR="00A24DCF" w:rsidRDefault="00A24DCF">
      <w:pPr>
        <w:pStyle w:val="ConsPlusNormal"/>
        <w:jc w:val="center"/>
      </w:pPr>
      <w:r>
        <w:t xml:space="preserve">в 0,3 км к северо-востоку от здания по ул. </w:t>
      </w:r>
      <w:proofErr w:type="gramStart"/>
      <w:r>
        <w:t>Октябрьская</w:t>
      </w:r>
      <w:proofErr w:type="gramEnd"/>
      <w:r>
        <w:t>, 73)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>В границах территории объекта культурного наследия действуют ограничивающие мероприятия, связанные с особенностями проектирования и проведения землеустроительных, земляных, строительных, мелиоративных, хозяйственных и иных работ.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33" w:history="1">
        <w:r>
          <w:rPr>
            <w:color w:val="0000FF"/>
          </w:rPr>
          <w:t>статьи 5.1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 на территории объекта культурного наследия устанавливаются следующие требования: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1. В границах территории объекта культурного наследия разрешается: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проведение ремонтно-реставрационных работ надмогильного сооружения;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устройство и ремонт ограждения территории без использования сплошной ограждающей конструкции;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lastRenderedPageBreak/>
        <w:t>благоустройство территории (устройство газона или мощения вокруг памятника).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2. В границах территории объекта культурного наследия запрещается: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строительство объектов капитального строительства;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 и сохранению историко-градостроительной или природной среды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хозяйственная деятельность, ведущая к разрушению объекта культурного наследия, искажению объемно-пространственной композиции надмогильного сооружения, нарушающая целостность объекта культурного наследия и создающая угрозу его повреждения или уничтожения;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прокладка подземных и наземных инженерных коммуникаций, кроме временных, необходимых для проведения работ по сохранению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свалка мусора, бытовых отходов.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3. Проведение работ в границах территории объекта культурного наследия осуществляется на основании </w:t>
      </w:r>
      <w:proofErr w:type="gramStart"/>
      <w:r>
        <w:t>разрешения государственного органа охраны объектов культурного наследия</w:t>
      </w:r>
      <w:proofErr w:type="gramEnd"/>
      <w:r>
        <w:t xml:space="preserve"> при условии обеспечения сохранности объекта культурного наследия при проведении указанных работ.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1"/>
      </w:pPr>
      <w:r>
        <w:t>"Братская могила партизан, погибших в борьбе с колчаковцами</w:t>
      </w:r>
    </w:p>
    <w:p w:rsidR="00A24DCF" w:rsidRDefault="00A24DCF">
      <w:pPr>
        <w:pStyle w:val="ConsPlusNormal"/>
        <w:jc w:val="center"/>
      </w:pPr>
      <w:proofErr w:type="gramStart"/>
      <w:r>
        <w:t>в 1919 году" (Красноярский край, Боготольский район,</w:t>
      </w:r>
      <w:proofErr w:type="gramEnd"/>
    </w:p>
    <w:p w:rsidR="00A24DCF" w:rsidRDefault="00A24DCF">
      <w:pPr>
        <w:pStyle w:val="ConsPlusNormal"/>
        <w:jc w:val="center"/>
      </w:pPr>
      <w:r>
        <w:t xml:space="preserve">с. </w:t>
      </w:r>
      <w:proofErr w:type="gramStart"/>
      <w:r>
        <w:t>Большая</w:t>
      </w:r>
      <w:proofErr w:type="gramEnd"/>
      <w:r>
        <w:t xml:space="preserve"> Косуль, в 300 метрах от центральных ворот</w:t>
      </w:r>
    </w:p>
    <w:p w:rsidR="00A24DCF" w:rsidRDefault="00A24DCF">
      <w:pPr>
        <w:pStyle w:val="ConsPlusNormal"/>
        <w:jc w:val="center"/>
      </w:pPr>
      <w:r>
        <w:t>кладбища, с юго-западной стороны)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>В границах территории объекта культурного наследия действуют ограничивающие мероприятия, связанные с особенностями проектирования и проведения землеустроительных, земляных, строительных, мелиоративных, хозяйственных и иных работ.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34" w:history="1">
        <w:r>
          <w:rPr>
            <w:color w:val="0000FF"/>
          </w:rPr>
          <w:t>статьи 5.1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 на территории объекта культурного наследия устанавливаются следующие требования: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1. В границах территории объекта культурного наследия разрешается: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ведение хозяйственной деятельности, не противоречащей требованиям обеспечения сохранности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ремонт и реконструкция ограждения территории без использования сплошной ограждающей конструкции;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ремонт и реконструкция надмогильного сооружения;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благоустройство территории без использования деревьев и кустарника (устройство газона или мощения вокруг памятника).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2. В границах территории объекта культурного наследия запрещается: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строительство объектов капитального строительства;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возведение временных сооружений, не связанное с сохранением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lastRenderedPageBreak/>
        <w:t>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 и сохранению историко-градостроительной или природной среды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разрушение объекта культурного наследия в целом или отдельных его частей;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прокладка подземных и наземных инженерных коммуникаций, кроме временных, необходимых для проведения работ по сохранению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свалка мусора, бытовых отходов.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3. Проведение работ в границах территории объекта культурного наследия осуществляется на основании </w:t>
      </w:r>
      <w:proofErr w:type="gramStart"/>
      <w:r>
        <w:t>разрешения государственного органа охраны объектов культурного наследия</w:t>
      </w:r>
      <w:proofErr w:type="gramEnd"/>
      <w:r>
        <w:t xml:space="preserve"> при условии обеспечения сохранности объекта культурного наследия при проведении указанных работ.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1"/>
      </w:pPr>
      <w:r>
        <w:t>"Трактор "ХТЗ", установленный в 1970 году в честь создания</w:t>
      </w:r>
    </w:p>
    <w:p w:rsidR="00A24DCF" w:rsidRDefault="00A24DCF">
      <w:pPr>
        <w:pStyle w:val="ConsPlusNormal"/>
        <w:jc w:val="center"/>
      </w:pPr>
      <w:proofErr w:type="gramStart"/>
      <w:r>
        <w:t>в 1930 году первой МТС района" (Красноярский край,</w:t>
      </w:r>
      <w:proofErr w:type="gramEnd"/>
    </w:p>
    <w:p w:rsidR="00A24DCF" w:rsidRDefault="00A24DCF">
      <w:pPr>
        <w:pStyle w:val="ConsPlusNormal"/>
        <w:jc w:val="center"/>
      </w:pPr>
      <w:r>
        <w:t xml:space="preserve">Боготольский район, с. Критово, ул. </w:t>
      </w:r>
      <w:proofErr w:type="gramStart"/>
      <w:r>
        <w:t>Переездная</w:t>
      </w:r>
      <w:proofErr w:type="gramEnd"/>
      <w:r>
        <w:t>, 2б)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>В границах территории объекта культурного наследия действуют ограничивающие мероприятия, связанные с особенностями проектирования и проведения землеустроительных, земляных, строительных, мелиоративных, хозяйственных и иных работ.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35" w:history="1">
        <w:r>
          <w:rPr>
            <w:color w:val="0000FF"/>
          </w:rPr>
          <w:t>статьи 5.1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 на территории объекта культурного наследия устанавливаются следующие требования: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1. В границах территории объекта культурного наследия разрешается: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проведение ремонтно-реставрационных работ постамента и памятника;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ведение хозяйственной деятельности, не противоречащей требованиям обеспечения сохранности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благоустройство территории (устройство мощения вокруг памятника).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2. В границах территории объекта культурного наследия запрещается: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строительство объектов капитального строительства;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 и сохранению историко-градостроительной или природной среды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хозяйственная деятельность, ведущая к разрушению объекта культурного наследия, искажению объемно-пространственной композиции сооружения памятника, нарушающая целостность объекта культурного наследия и создающая угрозу его повреждения или уничтожения;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прокладка подземных и наземных инженерных коммуникаций, кроме временных, необходимых для проведения работ по сохранению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размещение любых рекламных конструкций, за исключением случаев, указанных в </w:t>
      </w:r>
      <w:hyperlink r:id="rId36" w:history="1">
        <w:r>
          <w:rPr>
            <w:color w:val="0000FF"/>
          </w:rPr>
          <w:t>пункте 3 статьи 35.1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lastRenderedPageBreak/>
        <w:t>свалка мусора, бытовых отходов.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3. Проведение работ в границах территории объекта культурного наследия осуществляется на основании </w:t>
      </w:r>
      <w:proofErr w:type="gramStart"/>
      <w:r>
        <w:t>разрешения государственного органа охраны объектов культурного наследия</w:t>
      </w:r>
      <w:proofErr w:type="gramEnd"/>
      <w:r>
        <w:t xml:space="preserve"> при условии обеспечения сохранности объекта культурного наследия при проведении указанных работ.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1"/>
      </w:pPr>
      <w:r>
        <w:t>"Могила Шадрина Степана Васильевича (1881 - 1918 гг.),</w:t>
      </w:r>
    </w:p>
    <w:p w:rsidR="00A24DCF" w:rsidRDefault="00A24DCF">
      <w:pPr>
        <w:pStyle w:val="ConsPlusNormal"/>
        <w:jc w:val="center"/>
      </w:pPr>
      <w:proofErr w:type="gramStart"/>
      <w:r>
        <w:t>красногвардейца, замученного белогвардейцами" (Красноярский</w:t>
      </w:r>
      <w:proofErr w:type="gramEnd"/>
    </w:p>
    <w:p w:rsidR="00A24DCF" w:rsidRDefault="00A24DCF">
      <w:pPr>
        <w:pStyle w:val="ConsPlusNormal"/>
        <w:jc w:val="center"/>
      </w:pPr>
      <w:r>
        <w:t>край, Боготольский район, д. Красная Речка, ул. Трактовая,</w:t>
      </w:r>
    </w:p>
    <w:p w:rsidR="00A24DCF" w:rsidRDefault="00A24DCF">
      <w:pPr>
        <w:pStyle w:val="ConsPlusNormal"/>
        <w:jc w:val="center"/>
      </w:pPr>
      <w:proofErr w:type="gramStart"/>
      <w:r>
        <w:t>62а, деревенское кладбище)</w:t>
      </w:r>
      <w:proofErr w:type="gramEnd"/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>В границах территории объекта культурного наследия действуют ограничивающие мероприятия, связанные с особенностями проектирования и проведения землеустроительных, земляных, строительных, мелиоративных, хозяйственных и иных работ.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37" w:history="1">
        <w:r>
          <w:rPr>
            <w:color w:val="0000FF"/>
          </w:rPr>
          <w:t>статьи 5.1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 на территории объекта культурного наследия устанавливаются следующие требования: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1. В границах территории объекта культурного наследия разрешается: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проведение ремонтно-реставрационных работ надмогильного сооружения;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устройство и ремонт ограждения территории без использования сплошной ограждающей конструкции;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благоустройство территории (устройство газона или мощения вокруг памятника).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2. В границах территории объекта культурного наследия запрещается: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строительство объектов капитального строительства;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 и сохранению историко-градостроительной или природной среды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хозяйственная деятельность, ведущая к разрушению объекта культурного наследия, искажению объемно-пространственной композиции надмогильного сооружения, нарушающая целостность объекта культурного наследия и создающая угрозу его повреждения или уничтожения;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прокладка подземных и наземных инженерных коммуникаций, кроме временных, необходимых для проведения работ по сохранению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свалка мусора, бытовых отходов.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3. Проведение работ в границах территории объекта культурного наследия осуществляется на основании </w:t>
      </w:r>
      <w:proofErr w:type="gramStart"/>
      <w:r>
        <w:t>разрешения государственного органа охраны объектов культурного наследия</w:t>
      </w:r>
      <w:proofErr w:type="gramEnd"/>
      <w:r>
        <w:t xml:space="preserve"> при условии обеспечения сохранности объекта культурного наследия при проведении указанных работ.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1"/>
      </w:pPr>
      <w:r>
        <w:t>"Могила 13-летнего партизана, связного Буркова Апполинария,</w:t>
      </w:r>
    </w:p>
    <w:p w:rsidR="00A24DCF" w:rsidRDefault="00A24DCF">
      <w:pPr>
        <w:pStyle w:val="ConsPlusNormal"/>
        <w:jc w:val="center"/>
      </w:pPr>
      <w:r>
        <w:t>зверски расстрелянного колчаковским отрядом 4 июля 1918</w:t>
      </w:r>
    </w:p>
    <w:p w:rsidR="00A24DCF" w:rsidRDefault="00A24DCF">
      <w:pPr>
        <w:pStyle w:val="ConsPlusNormal"/>
        <w:jc w:val="center"/>
      </w:pPr>
      <w:proofErr w:type="gramStart"/>
      <w:r>
        <w:t>года" (Красноярский край, Боготольский район,</w:t>
      </w:r>
      <w:proofErr w:type="gramEnd"/>
    </w:p>
    <w:p w:rsidR="00A24DCF" w:rsidRDefault="00A24DCF">
      <w:pPr>
        <w:pStyle w:val="ConsPlusNormal"/>
        <w:jc w:val="center"/>
      </w:pPr>
      <w:r>
        <w:t>п. Каштан, ул. Буркова, 5)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>В границах территории объекта культурного наследия действуют ограничивающие мероприятия, связанные с особенностями проектирования и проведения землеустроительных, земляных, строительных, мелиоративных, хозяйственных и иных работ.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38" w:history="1">
        <w:r>
          <w:rPr>
            <w:color w:val="0000FF"/>
          </w:rPr>
          <w:t>статьи 5.1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 на территории объекта культурного наследия устанавливаются следующие требования: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1. В границах территории объекта культурного наследия разрешается: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проведение ремонтно-реставрационных работ надмогильного сооружения;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ремонт и реконструкция ограждения памятника без увеличения его габаритных параметров;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ведение хозяйственной деятельности, не противоречащей требованиям обеспечения сохранности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благоустройство территории (устройство газона или мощения вокруг памятника).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2. В границах территории объекта культурного наследия запрещается: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строительство объектов капитального строительства;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 и сохранению историко-градостроительной или природной среды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хозяйственная деятельность, ведущая к разрушению объекта культурного наследия, искажению объемно-пространственной композиции надмогильного сооружения, нарушающая целостность объекта культурного наследия и создающая угрозу его повреждения или уничтожения;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прокладка подземных и наземных инженерных коммуникаций, кроме временных, необходимых для проведения работ по сохранению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размещение любых рекламных, конструкций, за исключением случаев, указанных в </w:t>
      </w:r>
      <w:hyperlink r:id="rId39" w:history="1">
        <w:r>
          <w:rPr>
            <w:color w:val="0000FF"/>
          </w:rPr>
          <w:t>пункте 3 статьи 35.1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свалка мусора, бытовых отходов.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3. Проведение работ в границах территории объекта культурного наследия осуществляется на основании </w:t>
      </w:r>
      <w:proofErr w:type="gramStart"/>
      <w:r>
        <w:t>разрешения государственного органа охраны объектов культурного наследия</w:t>
      </w:r>
      <w:proofErr w:type="gramEnd"/>
      <w:r>
        <w:t xml:space="preserve"> при условии обеспечения сохранности объекта культурного наследия при проведении указанных работ.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1"/>
      </w:pPr>
      <w:r>
        <w:t>"Братская могила партизан, погибших в бою с колчаковским</w:t>
      </w:r>
    </w:p>
    <w:p w:rsidR="00A24DCF" w:rsidRDefault="00A24DCF">
      <w:pPr>
        <w:pStyle w:val="ConsPlusNormal"/>
        <w:jc w:val="center"/>
      </w:pPr>
      <w:proofErr w:type="gramStart"/>
      <w:r>
        <w:t>отрядом в 1918 году" (Красноярский край, Боготольский</w:t>
      </w:r>
      <w:proofErr w:type="gramEnd"/>
    </w:p>
    <w:p w:rsidR="00A24DCF" w:rsidRDefault="00A24DCF">
      <w:pPr>
        <w:pStyle w:val="ConsPlusNormal"/>
        <w:jc w:val="center"/>
      </w:pPr>
      <w:r>
        <w:t>район, д. Лебедевка, ул. Верхняя, 19а)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>В границах территории объекта культурного наследия действуют ограничивающие мероприятия, связанные с особенностями проектирования и проведения землеустроительных, земляных, строительных, мелиоративных, хозяйственных и иных работ.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40" w:history="1">
        <w:r>
          <w:rPr>
            <w:color w:val="0000FF"/>
          </w:rPr>
          <w:t>статьи 5.1</w:t>
        </w:r>
      </w:hyperlink>
      <w:r>
        <w:t xml:space="preserve"> Федерального закона от 25.06.2002 N 73-ФЗ "Об объектах </w:t>
      </w:r>
      <w:r>
        <w:lastRenderedPageBreak/>
        <w:t>культурного наследия (памятниках истории и культуры) народов Российской Федерации" на территории объекта культурного наследия устанавливаются следующие требования: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1. В границах территории объекта культурного наследия разрешается: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проведение ремонтно-реставрационных работ надмогильного сооружения;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ремонт и реконструкция ограждения памятника без увеличения его габаритных параметров;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ведение хозяйственной деятельности, не противоречащей требованиям обеспечения сохранности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благоустройство территории (устройство газона или мощения вокруг памятника).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2. В границах территории объекта культурного наследия запрещается: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строительство объектов капитального строительства;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 и сохранению историко-градостроительной или природной среды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хозяйственная деятельность, ведущая к разрушению объекта культурного наследия, искажению объемно-пространственной композиции надмогильного сооружения, нарушающая целостность объекта культурного наследия и создающая угрозу его повреждения или уничтожения;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прокладка подземных и наземных инженерных коммуникаций, кроме временных, необходимых для проведения работ по сохранению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размещение любых рекламных конструкций, за исключением случаев, указанных в </w:t>
      </w:r>
      <w:hyperlink r:id="rId41" w:history="1">
        <w:r>
          <w:rPr>
            <w:color w:val="0000FF"/>
          </w:rPr>
          <w:t>пункте 3 статьи 35.1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свалка мусора, бытовых отходов.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3. Проведение работ в границах территории объекта культурного наследия осуществляется на основании </w:t>
      </w:r>
      <w:proofErr w:type="gramStart"/>
      <w:r>
        <w:t>разрешения государственного органа охраны объектов культурного наследия</w:t>
      </w:r>
      <w:proofErr w:type="gramEnd"/>
      <w:r>
        <w:t xml:space="preserve"> при условии обеспечения сохранности объекта культурного наследия при проведении указанных работ.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1"/>
      </w:pPr>
      <w:r>
        <w:t>"Могила красногвардейца Бедорева Николая Ивановича,</w:t>
      </w:r>
    </w:p>
    <w:p w:rsidR="00A24DCF" w:rsidRDefault="00A24DCF">
      <w:pPr>
        <w:pStyle w:val="ConsPlusNormal"/>
        <w:jc w:val="center"/>
      </w:pPr>
      <w:proofErr w:type="gramStart"/>
      <w:r>
        <w:t>погибшего в бою с белобандитами в 1922 г." (Красноярский</w:t>
      </w:r>
      <w:proofErr w:type="gramEnd"/>
    </w:p>
    <w:p w:rsidR="00A24DCF" w:rsidRDefault="00A24DCF">
      <w:pPr>
        <w:pStyle w:val="ConsPlusNormal"/>
        <w:jc w:val="center"/>
      </w:pPr>
      <w:r>
        <w:t>край, Большемуртинский район, пгт Большая Мурта,</w:t>
      </w:r>
    </w:p>
    <w:p w:rsidR="00A24DCF" w:rsidRDefault="00A24DCF">
      <w:pPr>
        <w:pStyle w:val="ConsPlusNormal"/>
        <w:jc w:val="center"/>
      </w:pPr>
      <w:r>
        <w:t>ул. Советская, 1д)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>В границах территории объекта культурного наследия действуют ограничивающие мероприятия, связанные с особенностями проектирования и проведения землеустроительных, земляных, строительных, мелиоративных, хозяйственных и иных работ.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42" w:history="1">
        <w:r>
          <w:rPr>
            <w:color w:val="0000FF"/>
          </w:rPr>
          <w:t>статьи 5.1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 на территории объекта культурного наследия устанавливаются следующие требования: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1. В границах территории объекта культурного наследия разрешается: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проведение работ, направленных на сохранение объекта культурного наследия (ремонт, </w:t>
      </w:r>
      <w:r>
        <w:lastRenderedPageBreak/>
        <w:t>реставрация, консервация) без изменений его особенностей, составляющих предмет охраны, на основании проектов, выполненных, согласованных и утвержденных в установленном порядке;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проведение работ по благоустройству и озеленению территории, не нарушающих визуальное восприятие надмогильного сооружения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ведение хозяйственной деятельности, не противоречащей требованиям обеспечения сохранности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ремонт и реконструкция ограждения могилы без увеличения его габаритных параметров.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2. В границах территории объекта культурного наследия запрещается: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хозяйственная деятельность, ведущая к разрушению объекта культурного наследия, искажению объемно-пространственной композиции надмогильного сооружения, нарушающая целостность объекта культурного наследия и создающая угрозу его повреждения или уничтожения;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строительство объектов капитального и временного строительства;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прокладка подземных и наземных инженерных коммуникаций, кроме временных, необходимых для проведения работ по сохранению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проведение земляных, строительных, мелиоративных и иных видов работ, за исключением работ по сохранению объекта культурного наследия или его отдельных элементов и сохранению историко-градостроительной или природной среды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размещение любых рекламных конструкций, за исключением случаев, указанных в </w:t>
      </w:r>
      <w:hyperlink r:id="rId43" w:history="1">
        <w:r>
          <w:rPr>
            <w:color w:val="0000FF"/>
          </w:rPr>
          <w:t>пункте 3 статьи 35.1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свалка мусора, бытовых отходов.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3. Проведение работ в границах территории объекта культурного наследия осуществляется на основании </w:t>
      </w:r>
      <w:proofErr w:type="gramStart"/>
      <w:r>
        <w:t>разрешения государственного органа охраны объектов культурного наследия</w:t>
      </w:r>
      <w:proofErr w:type="gramEnd"/>
      <w:r>
        <w:t xml:space="preserve"> при условии обеспечения сохранности объекта культурного наследия при проведении указанных работ.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1"/>
      </w:pPr>
      <w:r>
        <w:t>"Братская могила 48 партизан из отряда Доброва, погибших</w:t>
      </w:r>
    </w:p>
    <w:p w:rsidR="00A24DCF" w:rsidRDefault="00A24DCF">
      <w:pPr>
        <w:pStyle w:val="ConsPlusNormal"/>
        <w:jc w:val="center"/>
      </w:pPr>
      <w:proofErr w:type="gramStart"/>
      <w:r>
        <w:t>в боях с колчаковцами в июне 1919 года" (Красноярский край,</w:t>
      </w:r>
      <w:proofErr w:type="gramEnd"/>
    </w:p>
    <w:p w:rsidR="00A24DCF" w:rsidRDefault="00A24DCF">
      <w:pPr>
        <w:pStyle w:val="ConsPlusNormal"/>
        <w:jc w:val="center"/>
      </w:pPr>
      <w:r>
        <w:t>Большемуртинский район, пгт Большая Мурта,</w:t>
      </w:r>
    </w:p>
    <w:p w:rsidR="00A24DCF" w:rsidRDefault="00A24DCF">
      <w:pPr>
        <w:pStyle w:val="ConsPlusNormal"/>
        <w:jc w:val="center"/>
      </w:pPr>
      <w:r>
        <w:t>ул. Партизанская, 71в)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>В границах территории объекта культурного наследия действуют ограничивающие мероприятия, связанные с особенностями проектирования и проведения землеустроительных, земляных, строительных, мелиоративных, хозяйственных и иных работ.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44" w:history="1">
        <w:r>
          <w:rPr>
            <w:color w:val="0000FF"/>
          </w:rPr>
          <w:t>статьи 5.1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 на территории объекта культурного наследия устанавливаются следующие требования: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1. В границах территории объекта культурного наследия разрешается: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проведение работ, направленных на сохранение объекта культурного наследия (ремонт, реставрация, консервация) без изменений его особенностей, составляющих предмет охраны, на основании проектов, выполненных, согласованных и утвержденных в установленном порядке;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lastRenderedPageBreak/>
        <w:t>проведение работ по благоустройству и озеленению территории, не нарушающих визуальное восприятие надмогильного сооружения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ведение хозяйственной деятельности, не противоречащей требованиям обеспечения сохранности объекта культурного наследия.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2. В границах территории объекта культурного наследия запрещается: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хозяйственная деятельность, ведущая к разрушению объекта культурного наследия, искажению объемно-пространственной композиции надмогильного сооружения, нарушающая целостность объекта культурного наследия и создающая угрозу его повреждения или уничтожения;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строительство объектов капитального и временного строительства;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прокладка подземных и наземных инженерных коммуникаций, кроме временных, необходимых для проведения работ по сохранению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проведение земляных, строительных, мелиоративных и иных видов работ, за исключением работ по сохранению объекта культурного наследия или его отдельных элементов и сохранению историко-градостроительной или природной среды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размещение любых рекламных конструкций, за исключением случаев, указанных в </w:t>
      </w:r>
      <w:hyperlink r:id="rId45" w:history="1">
        <w:r>
          <w:rPr>
            <w:color w:val="0000FF"/>
          </w:rPr>
          <w:t>пункте 3 статьи 35.1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свалка мусора, бытовых отходов.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3. Проведение работ в границах территории объекта культурного наследия осуществляется на основании </w:t>
      </w:r>
      <w:proofErr w:type="gramStart"/>
      <w:r>
        <w:t>разрешения государственного органа охраны объектов культурного наследия</w:t>
      </w:r>
      <w:proofErr w:type="gramEnd"/>
      <w:r>
        <w:t xml:space="preserve"> при условии обеспечения сохранности объекта культурного наследия при проведении указанных работ.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1"/>
      </w:pPr>
      <w:r>
        <w:t>"Братская могила партизан, расстрелянных колчаковцами</w:t>
      </w:r>
    </w:p>
    <w:p w:rsidR="00A24DCF" w:rsidRDefault="00A24DCF">
      <w:pPr>
        <w:pStyle w:val="ConsPlusNormal"/>
        <w:jc w:val="center"/>
      </w:pPr>
      <w:proofErr w:type="gramStart"/>
      <w:r>
        <w:t>в 1919 г." (Красноярский край, Большемуртинский район,</w:t>
      </w:r>
      <w:proofErr w:type="gramEnd"/>
    </w:p>
    <w:p w:rsidR="00A24DCF" w:rsidRDefault="00A24DCF">
      <w:pPr>
        <w:pStyle w:val="ConsPlusNormal"/>
        <w:jc w:val="center"/>
      </w:pPr>
      <w:r>
        <w:t xml:space="preserve">д. </w:t>
      </w:r>
      <w:proofErr w:type="gramStart"/>
      <w:r>
        <w:t>Большой</w:t>
      </w:r>
      <w:proofErr w:type="gramEnd"/>
      <w:r>
        <w:t xml:space="preserve"> Кантат, ул. Центральная, сооружение 5б)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>В границах территории объекта культурного наследия действуют ограничивающие мероприятия, связанные с особенностями проектирования и проведения землеустроительных, земляных, строительных, мелиоративных, хозяйственных и иных работ.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46" w:history="1">
        <w:r>
          <w:rPr>
            <w:color w:val="0000FF"/>
          </w:rPr>
          <w:t>статьи 5.1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 на территории объекта культурного наследия устанавливаются следующие требования: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1. В границах территории объекта культурного наследия разрешается: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проведение работ, направленных на сохранение объекта культурного наследия (ремонт, реставрация, консервация) без изменений его особенностей, составляющих предмет охраны, на основании проектов, выполненных, согласованных и утвержденных в установленном порядке;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проведение работ по благоустройству и озеленению территории, не нарушающих визуальное восприятие надмогильного сооружения объекта культурного наследия (без использования деревьев и кустарника);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ведение хозяйственной деятельности, не противоречащей требованиям обеспечения </w:t>
      </w:r>
      <w:r>
        <w:lastRenderedPageBreak/>
        <w:t>сохранности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ремонт и реконструкция ограждения могилы без увеличения его габаритных параметров.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2. В границах территории объекта культурного наследия запрещается: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хозяйственная деятельность, ведущая к разрушению объекта культурного наследия, искажению объемно-пространственной композиции надмогильного сооружения, нарушающая целостность объекта культурного наследия и создающая угрозу его повреждения или уничтожения;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строительство объектов капитального и временного строительства;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прокладка подземных и наземных инженерных коммуникаций, кроме временных, необходимых для проведения работ по сохранению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проведение земляных, строительных, мелиоративных и иных видов работ, за исключением работ по сохранению объекта культурного наследия или его отдельных элементов и сохранению историко-градостроительной или природной среды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размещение любых рекламных конструкций, за исключением случаев, указанных в </w:t>
      </w:r>
      <w:hyperlink r:id="rId47" w:history="1">
        <w:r>
          <w:rPr>
            <w:color w:val="0000FF"/>
          </w:rPr>
          <w:t>пункте 3 статьи 35.1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свалка мусора, бытовых отходов.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3. Проведение работ в границах территории объекта культурного наследия осуществляется на основании </w:t>
      </w:r>
      <w:proofErr w:type="gramStart"/>
      <w:r>
        <w:t>разрешения государственного органа охраны объектов культурного наследия</w:t>
      </w:r>
      <w:proofErr w:type="gramEnd"/>
      <w:r>
        <w:t xml:space="preserve"> при условии обеспечения сохранности объекта культурного наследия при проведении указанных работ.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1"/>
      </w:pPr>
      <w:r>
        <w:t>"Братская могила четырнадцати партизан и их семей,</w:t>
      </w:r>
    </w:p>
    <w:p w:rsidR="00A24DCF" w:rsidRDefault="00A24DCF">
      <w:pPr>
        <w:pStyle w:val="ConsPlusNormal"/>
        <w:jc w:val="center"/>
      </w:pPr>
      <w:proofErr w:type="gramStart"/>
      <w:r>
        <w:t>расстрелянных</w:t>
      </w:r>
      <w:proofErr w:type="gramEnd"/>
      <w:r>
        <w:t xml:space="preserve"> в апреле 1919 года колчаковским карательным</w:t>
      </w:r>
    </w:p>
    <w:p w:rsidR="00A24DCF" w:rsidRDefault="00A24DCF">
      <w:pPr>
        <w:pStyle w:val="ConsPlusNormal"/>
        <w:jc w:val="center"/>
      </w:pPr>
      <w:proofErr w:type="gramStart"/>
      <w:r>
        <w:t>отрядом" (Красноярский край, Большемуртинский район,</w:t>
      </w:r>
      <w:proofErr w:type="gramEnd"/>
    </w:p>
    <w:p w:rsidR="00A24DCF" w:rsidRDefault="00A24DCF">
      <w:pPr>
        <w:pStyle w:val="ConsPlusNormal"/>
        <w:jc w:val="center"/>
      </w:pPr>
      <w:r>
        <w:t xml:space="preserve">с. Еловка, ул. </w:t>
      </w:r>
      <w:proofErr w:type="gramStart"/>
      <w:r>
        <w:t>Молодежная</w:t>
      </w:r>
      <w:proofErr w:type="gramEnd"/>
      <w:r>
        <w:t>, сооружение 1г)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>В границах территории объекта культурного наследия действуют ограничивающие мероприятия, связанные с особенностями проектирования и проведения землеустроительных, земляных, строительных, мелиоративных, хозяйственных и иных работ.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48" w:history="1">
        <w:r>
          <w:rPr>
            <w:color w:val="0000FF"/>
          </w:rPr>
          <w:t>статьи 5.1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 на территории объекта культурного наследия устанавливаются следующие требования: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1. В границах территории объекта культурного наследия разрешается: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проведение работ, направленных на сохранение объекта культурного наследия (ремонт, реставрация, консервация) без изменений его особенностей, составляющих предмет охраны, на основании проектов, выполненных, согласованных и утвержденных в установленном порядке;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проведение работ по благоустройству и озеленению территории, не нарушающих визуальное восприятие надмогильного сооружения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ведение хозяйственной деятельности, не противоречащей требованиям обеспечения сохранности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lastRenderedPageBreak/>
        <w:t>ремонт ограждения могилы.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2. В границах территории объекта культурного наследия запрещается: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хозяйственная деятельность, ведущая к разрушению объекта культурного наследия, искажению объемно-пространственной композиции надмогильного сооружения, нарушающая целостность объекта культурного наследия и создающая угрозу его повреждения или уничтожения;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строительство объектов капитального и временного строительства;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прокладка подземных и наземных инженерных коммуникаций, кроме временных, необходимых для проведения работ по сохранению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проведение земляных, строительных, мелиоративных и иных видов работ, за исключением работ по сохранению объекта культурного наследия или его отдельных элементов и сохранению историко-градостроительной или природной среды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размещение любых рекламных конструкций, за исключением случаев, указанных в </w:t>
      </w:r>
      <w:hyperlink r:id="rId49" w:history="1">
        <w:r>
          <w:rPr>
            <w:color w:val="0000FF"/>
          </w:rPr>
          <w:t>пункте 3 статьи 35.1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свалка мусора, бытовых отходов.</w:t>
      </w:r>
    </w:p>
    <w:p w:rsidR="00A24DCF" w:rsidRDefault="00A24D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4DCF" w:rsidRDefault="00A24DC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24DCF" w:rsidRDefault="00A24DCF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после слова "Проведение" пропущено слово "работ".</w:t>
      </w:r>
    </w:p>
    <w:p w:rsidR="00A24DCF" w:rsidRDefault="00A24D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4DCF" w:rsidRDefault="00A24DCF">
      <w:pPr>
        <w:pStyle w:val="ConsPlusNormal"/>
        <w:ind w:firstLine="540"/>
        <w:jc w:val="both"/>
      </w:pPr>
      <w:r>
        <w:t xml:space="preserve">3. Проведение в границах территории объекта культурного наследия осуществляется на основании </w:t>
      </w:r>
      <w:proofErr w:type="gramStart"/>
      <w:r>
        <w:t>разрешения государственного органа охраны объектов культурного наследия</w:t>
      </w:r>
      <w:proofErr w:type="gramEnd"/>
      <w:r>
        <w:t xml:space="preserve"> при условии обеспечения сохранности объекта культурного наследия при проведении указанных работ.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1"/>
      </w:pPr>
      <w:r>
        <w:t>"Братская могила восьми партизан, расстрелянных</w:t>
      </w:r>
    </w:p>
    <w:p w:rsidR="00A24DCF" w:rsidRDefault="00A24DCF">
      <w:pPr>
        <w:pStyle w:val="ConsPlusNormal"/>
        <w:jc w:val="center"/>
      </w:pPr>
      <w:proofErr w:type="gramStart"/>
      <w:r>
        <w:t>колчаковцами в апреле 1919 года" (Красноярский край,</w:t>
      </w:r>
      <w:proofErr w:type="gramEnd"/>
    </w:p>
    <w:p w:rsidR="00A24DCF" w:rsidRDefault="00A24DCF">
      <w:pPr>
        <w:pStyle w:val="ConsPlusNormal"/>
        <w:jc w:val="center"/>
      </w:pPr>
      <w:r>
        <w:t>Большемуртинский район, д. Комарово,</w:t>
      </w:r>
    </w:p>
    <w:p w:rsidR="00A24DCF" w:rsidRDefault="00A24DCF">
      <w:pPr>
        <w:pStyle w:val="ConsPlusNormal"/>
        <w:jc w:val="center"/>
      </w:pPr>
      <w:r>
        <w:t>ул. Центральная, 30а)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>В границах территории объекта культурного наследия действуют ограничивающие мероприятия, связанные с особенностями проектирования и проведения землеустроительных, земляных, строительных, мелиоративных, хозяйственных и иных работ.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50" w:history="1">
        <w:r>
          <w:rPr>
            <w:color w:val="0000FF"/>
          </w:rPr>
          <w:t>статьи 5.1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 на территории объекта культурного наследия устанавливаются следующие требования: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1. В границах территории объекта культурного наследия разрешается: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проведение работ, направленных на сохранение объекта культурного наследия (ремонт, реставрация, консервация) без изменений его особенностей, составляющих предмет охраны, на основании проектов, выполненных, согласованных и утвержденных в установленном порядке;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проведение работ по благоустройству и озеленению территории, не нарушающих визуальное восприятие надмогильного сооружения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ведение хозяйственной деятельности, не противоречащей требованиям обеспечения </w:t>
      </w:r>
      <w:r>
        <w:lastRenderedPageBreak/>
        <w:t>сохранности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установка, ремонт и реконструкция ограждения могилы без использования глухих ограждающих конструкций.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2. В границах территории объекта культурного наследия запрещается: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хозяйственная деятельность, ведущая к разрушению объекта культурного наследия, искажению объемно-пространственной композиции надмогильного сооружения, нарушающая целостность объекта культурного наследия и создающая угрозу его повреждения или уничтожения;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строительство объектов капитального и временного строительства;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прокладка подземных и наземных инженерных коммуникаций, кроме временных, необходимых для проведения работ по сохранению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проведение земляных, строительных, мелиоративных и иных видов работ, за исключением работ по сохранению объекта культурного наследия или его отдельных элементов и сохранению историко-градостроительной или природной среды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размещение любых рекламных конструкций, за исключением случаев, указанных в </w:t>
      </w:r>
      <w:hyperlink r:id="rId51" w:history="1">
        <w:r>
          <w:rPr>
            <w:color w:val="0000FF"/>
          </w:rPr>
          <w:t>пункте 3 статьи 35.1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свалка мусора, бытовых отходов.</w:t>
      </w:r>
    </w:p>
    <w:p w:rsidR="00A24DCF" w:rsidRDefault="00A24D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4DCF" w:rsidRDefault="00A24DC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24DCF" w:rsidRDefault="00A24DCF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после слова "Проведение" пропущено слово "работ".</w:t>
      </w:r>
    </w:p>
    <w:p w:rsidR="00A24DCF" w:rsidRDefault="00A24D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4DCF" w:rsidRDefault="00A24DCF">
      <w:pPr>
        <w:pStyle w:val="ConsPlusNormal"/>
        <w:ind w:firstLine="540"/>
        <w:jc w:val="both"/>
      </w:pPr>
      <w:r>
        <w:t xml:space="preserve">3. Проведение в границах территории объекта культурного наследия осуществляется на основании </w:t>
      </w:r>
      <w:proofErr w:type="gramStart"/>
      <w:r>
        <w:t>разрешения государственного органа охраны объектов культурного наследия</w:t>
      </w:r>
      <w:proofErr w:type="gramEnd"/>
      <w:r>
        <w:t xml:space="preserve"> при условии обеспечения сохранности объекта культурного наследия при проведении указанных работ.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1"/>
      </w:pPr>
      <w:r>
        <w:t>"Могила председателя Межовского сельсовета Стаценко Я.С.</w:t>
      </w:r>
    </w:p>
    <w:p w:rsidR="00A24DCF" w:rsidRDefault="00A24DCF">
      <w:pPr>
        <w:pStyle w:val="ConsPlusNormal"/>
        <w:jc w:val="center"/>
      </w:pPr>
      <w:proofErr w:type="gramStart"/>
      <w:r>
        <w:t>и красноармейца, убитых в 1929 году кулаками" (Красноярский</w:t>
      </w:r>
      <w:proofErr w:type="gramEnd"/>
    </w:p>
    <w:p w:rsidR="00A24DCF" w:rsidRDefault="00A24DCF">
      <w:pPr>
        <w:pStyle w:val="ConsPlusNormal"/>
        <w:jc w:val="center"/>
      </w:pPr>
      <w:r>
        <w:t>край, Большемуртинский район, с. Межово,</w:t>
      </w:r>
    </w:p>
    <w:p w:rsidR="00A24DCF" w:rsidRDefault="00A24DCF">
      <w:pPr>
        <w:pStyle w:val="ConsPlusNormal"/>
        <w:jc w:val="center"/>
      </w:pPr>
      <w:r>
        <w:t>ул. Якова Стаценко, 37а)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>В границах территории объекта культурного наследия действуют ограничивающие мероприятия, связанные с особенностями проектирования и проведения землеустроительных, земляных, строительных, мелиоративных, хозяйственных и иных работ.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52" w:history="1">
        <w:r>
          <w:rPr>
            <w:color w:val="0000FF"/>
          </w:rPr>
          <w:t>статьи 5.1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 на территории объекта культурного наследия устанавливаются следующие требования: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1. В границах территории объекта культурного наследия разрешается: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проведение работ, направленных на сохранение объекта культурного наследия (ремонт, реставрация, консервация) без изменений его особенностей, составляющих предмет охраны, на основании проектов, выполненных, согласованных и утвержденных в установленном порядке;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проведение работ по благоустройству и озеленению территории, не нарушающих </w:t>
      </w:r>
      <w:r>
        <w:lastRenderedPageBreak/>
        <w:t>визуальное восприятие надмогильного сооружения объекта культурного наследия (без использования деревьев);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ведение хозяйственной деятельности, не противоречащей требованиям обеспечения сохранности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ремонт ограждения могилы.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2. В границах территории объекта культурного наследия запрещается: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хозяйственная деятельность, ведущая к разрушению объекта культурного наследия, искажению объемно-пространственной композиции надмогильного сооружения, нарушающая целостность объекта культурного наследия и создающая угрозу его повреждения или уничтожения;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строительство объектов капитального и временного строительства;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прокладка подземных и наземных инженерных коммуникаций, кроме временных, необходимых для проведения работ по сохранению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проведение земляных, строительных, мелиоративных и иных видов работ, за исключением работ по сохранению объекта культурного наследия или его отдельных элементов и сохранению историко-градостроительной или природной среды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размещение любых рекламных конструкций, за исключением случаев, указанных в </w:t>
      </w:r>
      <w:hyperlink r:id="rId53" w:history="1">
        <w:r>
          <w:rPr>
            <w:color w:val="0000FF"/>
          </w:rPr>
          <w:t>пункте 3 статьи 35.1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свалка мусора, бытовых отходов.</w:t>
      </w:r>
    </w:p>
    <w:p w:rsidR="00A24DCF" w:rsidRDefault="00A24D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4DCF" w:rsidRDefault="00A24DC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24DCF" w:rsidRDefault="00A24DCF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после слова "Проведение" пропущено слово "работ".</w:t>
      </w:r>
    </w:p>
    <w:p w:rsidR="00A24DCF" w:rsidRDefault="00A24D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4DCF" w:rsidRDefault="00A24DCF">
      <w:pPr>
        <w:pStyle w:val="ConsPlusNormal"/>
        <w:ind w:firstLine="540"/>
        <w:jc w:val="both"/>
      </w:pPr>
      <w:r>
        <w:t xml:space="preserve">3. Проведение в границах территории объекта культурного наследия осуществляется на основании </w:t>
      </w:r>
      <w:proofErr w:type="gramStart"/>
      <w:r>
        <w:t>разрешения государственного органа охраны объектов культурного наследия</w:t>
      </w:r>
      <w:proofErr w:type="gramEnd"/>
      <w:r>
        <w:t xml:space="preserve"> при условии обеспечения сохранности объекта культурного наследия при проведении указанных работ.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1"/>
      </w:pPr>
      <w:r>
        <w:t>"Братская могила пятнадцати партизан и их семей, зверски</w:t>
      </w:r>
    </w:p>
    <w:p w:rsidR="00A24DCF" w:rsidRDefault="00A24DCF">
      <w:pPr>
        <w:pStyle w:val="ConsPlusNormal"/>
        <w:jc w:val="center"/>
      </w:pPr>
      <w:proofErr w:type="gramStart"/>
      <w:r>
        <w:t>расстрелянных колчаковцами в 1919 году" (Красноярский</w:t>
      </w:r>
      <w:proofErr w:type="gramEnd"/>
    </w:p>
    <w:p w:rsidR="00A24DCF" w:rsidRDefault="00A24DCF">
      <w:pPr>
        <w:pStyle w:val="ConsPlusNormal"/>
        <w:jc w:val="center"/>
      </w:pPr>
      <w:r>
        <w:t>край, Большемуртинский район, д. Малый Кантат,</w:t>
      </w:r>
    </w:p>
    <w:p w:rsidR="00A24DCF" w:rsidRDefault="00A24DCF">
      <w:pPr>
        <w:pStyle w:val="ConsPlusNormal"/>
        <w:jc w:val="center"/>
      </w:pPr>
      <w:r>
        <w:t xml:space="preserve">ул. </w:t>
      </w:r>
      <w:proofErr w:type="gramStart"/>
      <w:r>
        <w:t>Новая</w:t>
      </w:r>
      <w:proofErr w:type="gramEnd"/>
      <w:r>
        <w:t>, сооружение 1)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>В границах территории объекта культурного наследия действуют ограничивающие мероприятия, связанные с особенностями проектирования и проведения землеустроительных, земляных, строительных, мелиоративных, хозяйственных и иных работ.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54" w:history="1">
        <w:r>
          <w:rPr>
            <w:color w:val="0000FF"/>
          </w:rPr>
          <w:t>статьи 5.1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 на территории объекта культурного наследия устанавливаются следующие требования: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1. В границах территории объекта культурного наследия разрешается: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проведение работ, направленных на сохранение объекта культурного наследия (ремонт, реставрация, консервация) без изменений его особенностей, составляющих предмет охраны, на </w:t>
      </w:r>
      <w:r>
        <w:lastRenderedPageBreak/>
        <w:t>основании проектов, выполненных, согласованных и утвержденных в установленном порядке;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проведение работ по благоустройству и озеленению территории, не нарушающих визуальное восприятие надмогильного сооружения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ведение хозяйственной деятельности, не противоречащей требованиям обеспечения сохранности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ремонт, реконструкция или замена ограждения могилы без увеличения его габаритных параметров.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2. В границах территории объекта культурного наследия запрещается: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хозяйственная деятельность, ведущая к разрушению объекта культурного наследия, искажению объемно-пространственной композиции надмогильного сооружения, нарушающая целостность объекта культурного наследия и создающая угрозу его повреждения или уничтожения;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строительство объектов капитального и временного строительства;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прокладка подземных и наземных инженерных коммуникаций, кроме временных, необходимых для проведения работ по сохранению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проведение земляных, строительных, мелиоративных и иных видов работ, за исключением работ по сохранению объекта культурного наследия или его отдельных элементов и сохранению историко-градостроительной или природной среды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размещение любых рекламных конструкций, за исключением случаев, указанных в </w:t>
      </w:r>
      <w:hyperlink r:id="rId55" w:history="1">
        <w:r>
          <w:rPr>
            <w:color w:val="0000FF"/>
          </w:rPr>
          <w:t>пункте 3 статьи 35.1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свалка мусора, бытовых отходов.</w:t>
      </w:r>
    </w:p>
    <w:p w:rsidR="00A24DCF" w:rsidRDefault="00A24D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4DCF" w:rsidRDefault="00A24DC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24DCF" w:rsidRDefault="00A24DCF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после слова "Проведение" пропущено слово "работ".</w:t>
      </w:r>
    </w:p>
    <w:p w:rsidR="00A24DCF" w:rsidRDefault="00A24D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4DCF" w:rsidRDefault="00A24DCF">
      <w:pPr>
        <w:pStyle w:val="ConsPlusNormal"/>
        <w:ind w:firstLine="540"/>
        <w:jc w:val="both"/>
      </w:pPr>
      <w:r>
        <w:t xml:space="preserve">3. Проведение в границах территории объекта культурного наследия осуществляется на основании </w:t>
      </w:r>
      <w:proofErr w:type="gramStart"/>
      <w:r>
        <w:t>разрешения государственного органа охраны объектов культурного наследия</w:t>
      </w:r>
      <w:proofErr w:type="gramEnd"/>
      <w:r>
        <w:t xml:space="preserve"> при условии обеспечения сохранности объекта культурного наследия при проведении указанных работ.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center"/>
        <w:outlineLvl w:val="1"/>
      </w:pPr>
      <w:r>
        <w:t>"Могила двух партизан, расстрелянных колчаковцами в 1919</w:t>
      </w:r>
    </w:p>
    <w:p w:rsidR="00A24DCF" w:rsidRDefault="00A24DCF">
      <w:pPr>
        <w:pStyle w:val="ConsPlusNormal"/>
        <w:jc w:val="center"/>
      </w:pPr>
      <w:proofErr w:type="gramStart"/>
      <w:r>
        <w:t>году" (Красноярский край, Большемуртинский район,</w:t>
      </w:r>
      <w:proofErr w:type="gramEnd"/>
    </w:p>
    <w:p w:rsidR="00A24DCF" w:rsidRDefault="00A24DCF">
      <w:pPr>
        <w:pStyle w:val="ConsPlusNormal"/>
        <w:jc w:val="center"/>
      </w:pPr>
      <w:proofErr w:type="gramStart"/>
      <w:r>
        <w:t>с</w:t>
      </w:r>
      <w:proofErr w:type="gramEnd"/>
      <w:r>
        <w:t>. Таловка, ул. Партизанская, 11а)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ind w:firstLine="540"/>
        <w:jc w:val="both"/>
      </w:pPr>
      <w:r>
        <w:t>В границах территории объекта культурного наследия действуют ограничивающие мероприятия, связанные с особенностями проектирования и проведения землеустроительных, земляных, строительных, мелиоративных, хозяйственных и иных работ.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56" w:history="1">
        <w:r>
          <w:rPr>
            <w:color w:val="0000FF"/>
          </w:rPr>
          <w:t>статьи 5.1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 на территории объекта культурного наследия устанавливаются следующие требования: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1. В границах территории объекта культурного наследия разрешается: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lastRenderedPageBreak/>
        <w:t>проведение работ, направленных на сохранение объекта культурного наследия (ремонт, реставрация, консервация) без изменений его особенностей, составляющих предмет охраны, на основании проектов, выполненных, согласованных и утвержденных в установленном порядке;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проведение работ по благоустройству и озеленению территории, не нарушающих визуальное восприятие надмогильного сооружения объекта культурного наследия (без использования деревьев и кустарника);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ведение хозяйственной деятельности, не противоречащей требованиям обеспечения сохранности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ремонт и реконструкция ограждения могилы без увеличения его габаритных параметров.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2. В границах территории объекта культурного наследия запрещается: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хозяйственная деятельность, ведущая к разрушению объекта культурного наследия, искажению объемно-пространственной композиции надмогильного сооружения, нарушающая целостность объекта культурного наследия и создающая угрозу его повреждения или уничтожения;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строительство объектов капитального и временного строительства;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прокладка подземных и наземных инженерных коммуникаций, кроме временных, необходимых для проведения работ по сохранению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проведение земляных, строительных, мелиоративных и иных видов работ, за исключением работ по сохранению объекта культурного наследия или его отдельных элементов и сохранению историко-градостроительной или природной среды объекта культурного наследия;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 xml:space="preserve">размещение любых рекламных конструкций, за исключением случаев, указанных в </w:t>
      </w:r>
      <w:hyperlink r:id="rId57" w:history="1">
        <w:r>
          <w:rPr>
            <w:color w:val="0000FF"/>
          </w:rPr>
          <w:t>пункте 3 статьи 35.1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Федерации";</w:t>
      </w:r>
    </w:p>
    <w:p w:rsidR="00A24DCF" w:rsidRDefault="00A24DCF">
      <w:pPr>
        <w:pStyle w:val="ConsPlusNormal"/>
        <w:spacing w:before="220"/>
        <w:ind w:firstLine="540"/>
        <w:jc w:val="both"/>
      </w:pPr>
      <w:r>
        <w:t>свалка мусора, бытовых отходов.</w:t>
      </w:r>
    </w:p>
    <w:p w:rsidR="00A24DCF" w:rsidRDefault="00A24D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4DCF" w:rsidRDefault="00A24DC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24DCF" w:rsidRDefault="00A24DCF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после слова "Проведение" пропущено слово "работ".</w:t>
      </w:r>
    </w:p>
    <w:p w:rsidR="00A24DCF" w:rsidRDefault="00A24D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4DCF" w:rsidRDefault="00A24DCF">
      <w:pPr>
        <w:pStyle w:val="ConsPlusNormal"/>
        <w:ind w:firstLine="540"/>
        <w:jc w:val="both"/>
      </w:pPr>
      <w:r>
        <w:t xml:space="preserve">3. Проведение в границах территории объекта культурного наследия осуществляется на основании </w:t>
      </w:r>
      <w:proofErr w:type="gramStart"/>
      <w:r>
        <w:t>разрешения государственного органа охраны объектов культурного наследия</w:t>
      </w:r>
      <w:proofErr w:type="gramEnd"/>
      <w:r>
        <w:t xml:space="preserve"> при условии обеспечения сохранности объекта культурного наследия при проведении указанных работ.</w:t>
      </w: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jc w:val="both"/>
      </w:pPr>
    </w:p>
    <w:p w:rsidR="00A24DCF" w:rsidRDefault="00A24D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279F" w:rsidRDefault="0053279F"/>
    <w:sectPr w:rsidR="0053279F" w:rsidSect="0065680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characterSpacingControl w:val="doNotCompress"/>
  <w:compat/>
  <w:rsids>
    <w:rsidRoot w:val="00A24DCF"/>
    <w:rsid w:val="0053279F"/>
    <w:rsid w:val="00A2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4D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4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4D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4D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24D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4D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4D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hyperlink" Target="consultantplus://offline/ref=6C60B5E40AA5375FB899B222D39D0D6025551C73AEB90212B58C994EF683257898A3534CDFTB69D" TargetMode="External"/><Relationship Id="rId21" Type="http://schemas.openxmlformats.org/officeDocument/2006/relationships/image" Target="media/image11.png"/><Relationship Id="rId34" Type="http://schemas.openxmlformats.org/officeDocument/2006/relationships/hyperlink" Target="consultantplus://offline/ref=6C60B5E40AA5375FB899B222D39D0D6025551C73AEB90212B58C994EF683257898A35346D5TB68D" TargetMode="External"/><Relationship Id="rId42" Type="http://schemas.openxmlformats.org/officeDocument/2006/relationships/hyperlink" Target="consultantplus://offline/ref=6C60B5E40AA5375FB899B222D39D0D6025551C73AEB90212B58C994EF683257898A35346D5TB68D" TargetMode="External"/><Relationship Id="rId47" Type="http://schemas.openxmlformats.org/officeDocument/2006/relationships/hyperlink" Target="consultantplus://offline/ref=6C60B5E40AA5375FB899B222D39D0D6025551C73AEB90212B58C994EF683257898A3534CDFTB69D" TargetMode="External"/><Relationship Id="rId50" Type="http://schemas.openxmlformats.org/officeDocument/2006/relationships/hyperlink" Target="consultantplus://offline/ref=6C60B5E40AA5375FB899B222D39D0D6025551C73AEB90212B58C994EF683257898A35346D5TB68D" TargetMode="External"/><Relationship Id="rId55" Type="http://schemas.openxmlformats.org/officeDocument/2006/relationships/hyperlink" Target="consultantplus://offline/ref=6C60B5E40AA5375FB899B222D39D0D6025551C73AEB90212B58C994EF683257898A3534CDFTB69D" TargetMode="External"/><Relationship Id="rId7" Type="http://schemas.openxmlformats.org/officeDocument/2006/relationships/hyperlink" Target="consultantplus://offline/ref=6C60B5E40AA5375FB899B222D39D0D6025551C73AEB90212B58C994EF683257898A35341D5TB6FD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hyperlink" Target="consultantplus://offline/ref=6C60B5E40AA5375FB899B222D39D0D6025551C73AEB90212B58C994EF683257898A35346D5TB68D" TargetMode="External"/><Relationship Id="rId38" Type="http://schemas.openxmlformats.org/officeDocument/2006/relationships/hyperlink" Target="consultantplus://offline/ref=6C60B5E40AA5375FB899B222D39D0D6025551C73AEB90212B58C994EF683257898A35346D5TB68D" TargetMode="External"/><Relationship Id="rId46" Type="http://schemas.openxmlformats.org/officeDocument/2006/relationships/hyperlink" Target="consultantplus://offline/ref=6C60B5E40AA5375FB899B222D39D0D6025551C73AEB90212B58C994EF683257898A35346D5TB68D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yperlink" Target="consultantplus://offline/ref=6C60B5E40AA5375FB899B222D39D0D6025551C73AEB90212B58C994EF683257898A3534CDFTB69D" TargetMode="External"/><Relationship Id="rId41" Type="http://schemas.openxmlformats.org/officeDocument/2006/relationships/hyperlink" Target="consultantplus://offline/ref=6C60B5E40AA5375FB899B222D39D0D6025551C73AEB90212B58C994EF683257898A3534CDFTB69D" TargetMode="External"/><Relationship Id="rId54" Type="http://schemas.openxmlformats.org/officeDocument/2006/relationships/hyperlink" Target="consultantplus://offline/ref=6C60B5E40AA5375FB899B222D39D0D6025551C73AEB90212B58C994EF683257898A35346D5TB68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60B5E40AA5375FB899B222D39D0D6025551C73AEB90212B58C994EF683257898A35346D5TB68D" TargetMode="Externa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hyperlink" Target="consultantplus://offline/ref=6C60B5E40AA5375FB899B222D39D0D6025551C73AEB90212B58C994EF683257898A35346D5TB68D" TargetMode="External"/><Relationship Id="rId37" Type="http://schemas.openxmlformats.org/officeDocument/2006/relationships/hyperlink" Target="consultantplus://offline/ref=6C60B5E40AA5375FB899B222D39D0D6025551C73AEB90212B58C994EF683257898A35346D5TB68D" TargetMode="External"/><Relationship Id="rId40" Type="http://schemas.openxmlformats.org/officeDocument/2006/relationships/hyperlink" Target="consultantplus://offline/ref=6C60B5E40AA5375FB899B222D39D0D6025551C73AEB90212B58C994EF683257898A35346D5TB68D" TargetMode="External"/><Relationship Id="rId45" Type="http://schemas.openxmlformats.org/officeDocument/2006/relationships/hyperlink" Target="consultantplus://offline/ref=6C60B5E40AA5375FB899B222D39D0D6025551C73AEB90212B58C994EF683257898A3534CDFTB69D" TargetMode="External"/><Relationship Id="rId53" Type="http://schemas.openxmlformats.org/officeDocument/2006/relationships/hyperlink" Target="consultantplus://offline/ref=6C60B5E40AA5375FB899B222D39D0D6025551C73AEB90212B58C994EF683257898A3534CDFTB69D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6C60B5E40AA5375FB899B222D39D0D6025551C73AEB90212B58C994EF683257898A35346D5TB6DD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yperlink" Target="consultantplus://offline/ref=6C60B5E40AA5375FB899B222D39D0D6025551C73AEB90212B58C994EF683257898A35346D5TB68D" TargetMode="External"/><Relationship Id="rId36" Type="http://schemas.openxmlformats.org/officeDocument/2006/relationships/hyperlink" Target="consultantplus://offline/ref=6C60B5E40AA5375FB899B222D39D0D6025551C73AEB90212B58C994EF683257898A3534CDFTB69D" TargetMode="External"/><Relationship Id="rId49" Type="http://schemas.openxmlformats.org/officeDocument/2006/relationships/hyperlink" Target="consultantplus://offline/ref=6C60B5E40AA5375FB899B222D39D0D6025551C73AEB90212B58C994EF683257898A3534CDFTB69D" TargetMode="External"/><Relationship Id="rId57" Type="http://schemas.openxmlformats.org/officeDocument/2006/relationships/hyperlink" Target="consultantplus://offline/ref=6C60B5E40AA5375FB899B222D39D0D6025551C73AEB90212B58C994EF683257898A3534CDFTB69D" TargetMode="External"/><Relationship Id="rId10" Type="http://schemas.openxmlformats.org/officeDocument/2006/relationships/hyperlink" Target="consultantplus://offline/ref=6C60B5E40AA5375FB899AC2FC5F1526F245C437DAEBC0C40EBD09F19A9D3232DD8E355109EFB150207BDFFBBTE60D" TargetMode="External"/><Relationship Id="rId19" Type="http://schemas.openxmlformats.org/officeDocument/2006/relationships/image" Target="media/image9.png"/><Relationship Id="rId31" Type="http://schemas.openxmlformats.org/officeDocument/2006/relationships/hyperlink" Target="consultantplus://offline/ref=6C60B5E40AA5375FB899B222D39D0D6025551C73AEB90212B58C994EF683257898A3534CDFTB69D" TargetMode="External"/><Relationship Id="rId44" Type="http://schemas.openxmlformats.org/officeDocument/2006/relationships/hyperlink" Target="consultantplus://offline/ref=6C60B5E40AA5375FB899B222D39D0D6025551C73AEB90212B58C994EF683257898A35346D5TB68D" TargetMode="External"/><Relationship Id="rId52" Type="http://schemas.openxmlformats.org/officeDocument/2006/relationships/hyperlink" Target="consultantplus://offline/ref=6C60B5E40AA5375FB899B222D39D0D6025551C73AEB90212B58C994EF683257898A35346D5TB68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C60B5E40AA5375FB899AC2FC5F1526F245C437DAEBC0C40EBD09F19A9D3232DD8E355109EFB150207BDFEBFTE67D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hyperlink" Target="consultantplus://offline/ref=6C60B5E40AA5375FB899B222D39D0D6025551C73AEB90212B58C994EF683257898A35346D5TB68D" TargetMode="External"/><Relationship Id="rId35" Type="http://schemas.openxmlformats.org/officeDocument/2006/relationships/hyperlink" Target="consultantplus://offline/ref=6C60B5E40AA5375FB899B222D39D0D6025551C73AEB90212B58C994EF683257898A35346D5TB68D" TargetMode="External"/><Relationship Id="rId43" Type="http://schemas.openxmlformats.org/officeDocument/2006/relationships/hyperlink" Target="consultantplus://offline/ref=6C60B5E40AA5375FB899B222D39D0D6025551C73AEB90212B58C994EF683257898A3534CDFTB69D" TargetMode="External"/><Relationship Id="rId48" Type="http://schemas.openxmlformats.org/officeDocument/2006/relationships/hyperlink" Target="consultantplus://offline/ref=6C60B5E40AA5375FB899B222D39D0D6025551C73AEB90212B58C994EF683257898A35346D5TB68D" TargetMode="External"/><Relationship Id="rId56" Type="http://schemas.openxmlformats.org/officeDocument/2006/relationships/hyperlink" Target="consultantplus://offline/ref=6C60B5E40AA5375FB899B222D39D0D6025551C73AEB90212B58C994EF683257898A35346D5TB68D" TargetMode="External"/><Relationship Id="rId8" Type="http://schemas.openxmlformats.org/officeDocument/2006/relationships/hyperlink" Target="consultantplus://offline/ref=6C60B5E40AA5375FB899AC2FC5F1526F245C437DAEBF0C47E1DB9F19A9D3232DD8E355109EFB150207BDFDB9TE65D" TargetMode="External"/><Relationship Id="rId51" Type="http://schemas.openxmlformats.org/officeDocument/2006/relationships/hyperlink" Target="consultantplus://offline/ref=6C60B5E40AA5375FB899B222D39D0D6025551C73AEB90212B58C994EF683257898A3534CDFTB69D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10201</Words>
  <Characters>58148</Characters>
  <Application>Microsoft Office Word</Application>
  <DocSecurity>0</DocSecurity>
  <Lines>484</Lines>
  <Paragraphs>136</Paragraphs>
  <ScaleCrop>false</ScaleCrop>
  <Company>Reanimator Extreme Edition</Company>
  <LinksUpToDate>false</LinksUpToDate>
  <CharactersWithSpaces>68213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1-03</dc:creator>
  <cp:lastModifiedBy>Comp 1-03</cp:lastModifiedBy>
  <cp:revision>1</cp:revision>
  <dcterms:created xsi:type="dcterms:W3CDTF">2017-12-05T03:58:00Z</dcterms:created>
  <dcterms:modified xsi:type="dcterms:W3CDTF">2017-12-05T04:00:00Z</dcterms:modified>
</cp:coreProperties>
</file>