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25" w:rsidRPr="004E0A7B" w:rsidRDefault="007B3B25" w:rsidP="007B3B25">
      <w:pPr>
        <w:pStyle w:val="a9"/>
        <w:tabs>
          <w:tab w:val="left" w:pos="6579"/>
        </w:tabs>
        <w:rPr>
          <w:sz w:val="24"/>
        </w:rPr>
      </w:pPr>
      <w:r w:rsidRPr="004E0A7B">
        <w:rPr>
          <w:sz w:val="24"/>
        </w:rPr>
        <w:t xml:space="preserve">Администрация Вагинского сельсовета </w:t>
      </w:r>
    </w:p>
    <w:p w:rsidR="007B3B25" w:rsidRPr="004E0A7B" w:rsidRDefault="007B3B25" w:rsidP="007B3B25">
      <w:pPr>
        <w:pStyle w:val="a9"/>
        <w:rPr>
          <w:sz w:val="24"/>
        </w:rPr>
      </w:pPr>
      <w:r w:rsidRPr="004E0A7B">
        <w:rPr>
          <w:sz w:val="24"/>
        </w:rPr>
        <w:t>Боготольского района</w:t>
      </w:r>
    </w:p>
    <w:p w:rsidR="007B3B25" w:rsidRPr="004E0A7B" w:rsidRDefault="007B3B25" w:rsidP="007B3B25">
      <w:pPr>
        <w:jc w:val="center"/>
        <w:rPr>
          <w:b/>
          <w:bCs/>
        </w:rPr>
      </w:pPr>
      <w:r w:rsidRPr="004E0A7B">
        <w:rPr>
          <w:b/>
          <w:bCs/>
        </w:rPr>
        <w:t>Красноярского края</w:t>
      </w:r>
    </w:p>
    <w:p w:rsidR="007B3B25" w:rsidRPr="004E0A7B" w:rsidRDefault="007B3B25" w:rsidP="007B3B25">
      <w:pPr>
        <w:pStyle w:val="a3"/>
        <w:jc w:val="center"/>
        <w:rPr>
          <w:rFonts w:ascii="Times New Roman" w:hAnsi="Times New Roman" w:cs="Times New Roman"/>
          <w:sz w:val="24"/>
          <w:szCs w:val="24"/>
          <w:lang w:eastAsia="ru-RU"/>
        </w:rPr>
      </w:pPr>
    </w:p>
    <w:p w:rsidR="00D3617E" w:rsidRPr="001F3007" w:rsidRDefault="00D3617E" w:rsidP="00D3617E">
      <w:pPr>
        <w:pStyle w:val="a3"/>
        <w:jc w:val="center"/>
        <w:rPr>
          <w:rFonts w:ascii="Times New Roman" w:hAnsi="Times New Roman" w:cs="Times New Roman"/>
          <w:sz w:val="28"/>
          <w:szCs w:val="28"/>
          <w:lang w:eastAsia="ru-RU"/>
        </w:rPr>
      </w:pPr>
    </w:p>
    <w:p w:rsidR="00D3617E" w:rsidRPr="001F3007" w:rsidRDefault="00D3617E" w:rsidP="00D3617E">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ПОСТАНОВЛЕНИЕ</w:t>
      </w:r>
    </w:p>
    <w:p w:rsidR="00D3617E" w:rsidRPr="001F3007" w:rsidRDefault="00D3617E" w:rsidP="00D3617E">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D3617E" w:rsidRPr="001F3007" w:rsidTr="008F7C99">
        <w:tc>
          <w:tcPr>
            <w:tcW w:w="3190" w:type="dxa"/>
          </w:tcPr>
          <w:p w:rsidR="00D3617E" w:rsidRPr="00687BCA" w:rsidRDefault="007B3B25" w:rsidP="007B3B25">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29</w:t>
            </w:r>
            <w:r w:rsidR="00D3617E" w:rsidRPr="00687BCA">
              <w:rPr>
                <w:rFonts w:ascii="Times New Roman" w:hAnsi="Times New Roman" w:cs="Times New Roman"/>
                <w:sz w:val="28"/>
                <w:szCs w:val="28"/>
                <w:lang w:eastAsia="ru-RU"/>
              </w:rPr>
              <w:t>.0</w:t>
            </w:r>
            <w:r>
              <w:rPr>
                <w:rFonts w:ascii="Times New Roman" w:hAnsi="Times New Roman" w:cs="Times New Roman"/>
                <w:sz w:val="28"/>
                <w:szCs w:val="28"/>
                <w:lang w:eastAsia="ru-RU"/>
              </w:rPr>
              <w:t>7</w:t>
            </w:r>
            <w:r w:rsidR="00D3617E" w:rsidRPr="00687BCA">
              <w:rPr>
                <w:rFonts w:ascii="Times New Roman" w:hAnsi="Times New Roman" w:cs="Times New Roman"/>
                <w:sz w:val="28"/>
                <w:szCs w:val="28"/>
                <w:lang w:eastAsia="ru-RU"/>
              </w:rPr>
              <w:t>.2015</w:t>
            </w:r>
          </w:p>
        </w:tc>
        <w:tc>
          <w:tcPr>
            <w:tcW w:w="3190" w:type="dxa"/>
          </w:tcPr>
          <w:p w:rsidR="00D3617E" w:rsidRPr="00687BCA" w:rsidRDefault="00D3617E" w:rsidP="00687BCA">
            <w:pPr>
              <w:pStyle w:val="a3"/>
              <w:jc w:val="center"/>
              <w:rPr>
                <w:rFonts w:ascii="Times New Roman" w:hAnsi="Times New Roman" w:cs="Times New Roman"/>
                <w:sz w:val="28"/>
                <w:szCs w:val="28"/>
                <w:lang w:eastAsia="ru-RU"/>
              </w:rPr>
            </w:pPr>
            <w:r w:rsidRPr="00687BCA">
              <w:rPr>
                <w:rFonts w:ascii="Times New Roman" w:hAnsi="Times New Roman" w:cs="Times New Roman"/>
                <w:sz w:val="28"/>
                <w:szCs w:val="28"/>
                <w:lang w:eastAsia="ru-RU"/>
              </w:rPr>
              <w:t xml:space="preserve">с. </w:t>
            </w:r>
            <w:r w:rsidR="00687BCA" w:rsidRPr="00687BCA">
              <w:rPr>
                <w:rFonts w:ascii="Times New Roman" w:hAnsi="Times New Roman" w:cs="Times New Roman"/>
                <w:sz w:val="28"/>
                <w:szCs w:val="28"/>
                <w:lang w:eastAsia="ru-RU"/>
              </w:rPr>
              <w:t>Вагино</w:t>
            </w:r>
          </w:p>
        </w:tc>
        <w:tc>
          <w:tcPr>
            <w:tcW w:w="3191" w:type="dxa"/>
          </w:tcPr>
          <w:p w:rsidR="00D3617E" w:rsidRPr="00687BCA" w:rsidRDefault="00D3617E" w:rsidP="007B3B25">
            <w:pPr>
              <w:pStyle w:val="a3"/>
              <w:jc w:val="right"/>
              <w:rPr>
                <w:rFonts w:ascii="Times New Roman" w:hAnsi="Times New Roman" w:cs="Times New Roman"/>
                <w:sz w:val="28"/>
                <w:szCs w:val="28"/>
                <w:lang w:eastAsia="ru-RU"/>
              </w:rPr>
            </w:pPr>
            <w:r w:rsidRPr="00687BCA">
              <w:rPr>
                <w:rFonts w:ascii="Times New Roman" w:hAnsi="Times New Roman" w:cs="Times New Roman"/>
                <w:sz w:val="28"/>
                <w:szCs w:val="28"/>
                <w:lang w:eastAsia="ru-RU"/>
              </w:rPr>
              <w:t>№</w:t>
            </w:r>
            <w:r w:rsidR="007B3B25">
              <w:rPr>
                <w:rFonts w:ascii="Times New Roman" w:hAnsi="Times New Roman" w:cs="Times New Roman"/>
                <w:sz w:val="28"/>
                <w:szCs w:val="28"/>
                <w:lang w:eastAsia="ru-RU"/>
              </w:rPr>
              <w:t xml:space="preserve"> 23</w:t>
            </w:r>
          </w:p>
        </w:tc>
      </w:tr>
    </w:tbl>
    <w:p w:rsidR="00D3617E" w:rsidRPr="001F3007" w:rsidRDefault="00D3617E" w:rsidP="00D3617E">
      <w:pPr>
        <w:pStyle w:val="a3"/>
        <w:jc w:val="both"/>
        <w:rPr>
          <w:rFonts w:ascii="Times New Roman" w:hAnsi="Times New Roman" w:cs="Times New Roman"/>
          <w:sz w:val="28"/>
          <w:szCs w:val="28"/>
          <w:lang w:eastAsia="ru-RU"/>
        </w:rPr>
      </w:pPr>
    </w:p>
    <w:p w:rsidR="00D3617E" w:rsidRPr="001F3007" w:rsidRDefault="00D3617E" w:rsidP="00D3617E">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Об утверждении Административного регламента Администрации </w:t>
      </w:r>
      <w:r w:rsidR="00687BCA">
        <w:rPr>
          <w:rFonts w:ascii="Times New Roman" w:hAnsi="Times New Roman" w:cs="Times New Roman"/>
          <w:sz w:val="28"/>
          <w:szCs w:val="28"/>
          <w:lang w:eastAsia="ru-RU"/>
        </w:rPr>
        <w:t>Вагин</w:t>
      </w:r>
      <w:r w:rsidRP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w:t>
      </w:r>
      <w:r>
        <w:rPr>
          <w:rFonts w:ascii="Times New Roman" w:hAnsi="Times New Roman" w:cs="Times New Roman"/>
          <w:sz w:val="28"/>
          <w:szCs w:val="28"/>
          <w:lang w:eastAsia="ru-RU"/>
        </w:rPr>
        <w:t xml:space="preserve"> в 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1F3007" w:rsidRDefault="00D3617E" w:rsidP="00D3617E">
      <w:pPr>
        <w:pStyle w:val="a3"/>
        <w:jc w:val="both"/>
        <w:rPr>
          <w:rFonts w:ascii="Times New Roman" w:hAnsi="Times New Roman" w:cs="Times New Roman"/>
          <w:sz w:val="28"/>
          <w:szCs w:val="28"/>
          <w:lang w:eastAsia="ru-RU"/>
        </w:rPr>
      </w:pP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Pr="00687BCA">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w:t>
      </w:r>
      <w:r>
        <w:rPr>
          <w:rFonts w:ascii="Times New Roman" w:hAnsi="Times New Roman" w:cs="Times New Roman"/>
          <w:sz w:val="28"/>
          <w:szCs w:val="28"/>
          <w:lang w:eastAsia="ru-RU"/>
        </w:rPr>
        <w:t xml:space="preserve">уг», руководствуясь Уставом </w:t>
      </w:r>
      <w:r w:rsidR="00687BCA">
        <w:rPr>
          <w:rFonts w:ascii="Times New Roman" w:hAnsi="Times New Roman" w:cs="Times New Roman"/>
          <w:sz w:val="28"/>
          <w:szCs w:val="28"/>
          <w:lang w:eastAsia="ru-RU"/>
        </w:rPr>
        <w:t>Вагин</w:t>
      </w:r>
      <w:r w:rsidRP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ПОСТАНОВЛЯЮ:</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00687BCA">
        <w:rPr>
          <w:rFonts w:ascii="Times New Roman" w:hAnsi="Times New Roman" w:cs="Times New Roman"/>
          <w:sz w:val="28"/>
          <w:szCs w:val="28"/>
          <w:lang w:eastAsia="ru-RU"/>
        </w:rPr>
        <w:t>Вагин</w:t>
      </w:r>
      <w:r w:rsidRP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по предоставлению муниципальной услуги «Рассмотрение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D3617E" w:rsidRPr="001F3007" w:rsidRDefault="00D3617E" w:rsidP="00D3617E">
      <w:pPr>
        <w:ind w:firstLine="708"/>
        <w:jc w:val="both"/>
        <w:rPr>
          <w:sz w:val="28"/>
        </w:rPr>
      </w:pPr>
      <w:r w:rsidRPr="001F3007">
        <w:rPr>
          <w:sz w:val="28"/>
        </w:rPr>
        <w:t xml:space="preserve">3. Постановление подлежит опубликованию в периодическом печатном издании </w:t>
      </w:r>
      <w:r w:rsidRPr="00687BCA">
        <w:rPr>
          <w:sz w:val="28"/>
        </w:rPr>
        <w:t>«</w:t>
      </w:r>
      <w:r w:rsidR="00075B8D">
        <w:rPr>
          <w:sz w:val="28"/>
        </w:rPr>
        <w:t>Земля</w:t>
      </w:r>
      <w:r w:rsidRPr="00687BCA">
        <w:rPr>
          <w:sz w:val="28"/>
        </w:rPr>
        <w:t xml:space="preserve"> Боготольска</w:t>
      </w:r>
      <w:r w:rsidR="00075B8D">
        <w:rPr>
          <w:sz w:val="28"/>
        </w:rPr>
        <w:t>я</w:t>
      </w:r>
      <w:r w:rsidRPr="00687BCA">
        <w:rPr>
          <w:sz w:val="28"/>
        </w:rPr>
        <w:t>».</w:t>
      </w:r>
    </w:p>
    <w:p w:rsidR="00D3617E" w:rsidRPr="001F3007" w:rsidRDefault="00D3617E" w:rsidP="00D3617E">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D3617E" w:rsidRPr="001F3007" w:rsidRDefault="00D3617E" w:rsidP="00D3617E">
      <w:pPr>
        <w:ind w:firstLine="708"/>
        <w:jc w:val="both"/>
        <w:rPr>
          <w:sz w:val="28"/>
        </w:rPr>
      </w:pPr>
      <w:r w:rsidRPr="001F3007">
        <w:rPr>
          <w:sz w:val="28"/>
        </w:rPr>
        <w:t>5. Постановление вступает в силу со дня его официального обнародования.</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D3617E" w:rsidTr="008F7C99">
        <w:tc>
          <w:tcPr>
            <w:tcW w:w="2518" w:type="dxa"/>
          </w:tcPr>
          <w:p w:rsidR="00D3617E" w:rsidRDefault="00D3617E"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D3617E" w:rsidRDefault="00D3617E" w:rsidP="008F7C99">
            <w:pPr>
              <w:pStyle w:val="a3"/>
              <w:jc w:val="both"/>
              <w:rPr>
                <w:rFonts w:ascii="Times New Roman" w:hAnsi="Times New Roman" w:cs="Times New Roman"/>
                <w:sz w:val="28"/>
                <w:szCs w:val="28"/>
                <w:lang w:eastAsia="ru-RU"/>
              </w:rPr>
            </w:pPr>
          </w:p>
        </w:tc>
        <w:tc>
          <w:tcPr>
            <w:tcW w:w="2233" w:type="dxa"/>
          </w:tcPr>
          <w:p w:rsidR="00D3617E" w:rsidRDefault="00687BCA" w:rsidP="008F7C99">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t>В.П.Сибейко</w:t>
            </w:r>
          </w:p>
        </w:tc>
      </w:tr>
    </w:tbl>
    <w:p w:rsidR="00D3617E" w:rsidRDefault="00D3617E" w:rsidP="003C2620">
      <w:pPr>
        <w:pStyle w:val="a3"/>
        <w:ind w:firstLine="708"/>
        <w:jc w:val="right"/>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3C2620" w:rsidRPr="007B3B25" w:rsidRDefault="003C2620" w:rsidP="003C2620">
      <w:pPr>
        <w:pStyle w:val="a3"/>
        <w:ind w:firstLine="708"/>
        <w:jc w:val="right"/>
        <w:rPr>
          <w:rFonts w:ascii="Times New Roman" w:hAnsi="Times New Roman" w:cs="Times New Roman"/>
          <w:sz w:val="24"/>
          <w:szCs w:val="24"/>
          <w:lang w:eastAsia="ru-RU"/>
        </w:rPr>
      </w:pPr>
      <w:r w:rsidRPr="007B3B25">
        <w:rPr>
          <w:rFonts w:ascii="Times New Roman" w:hAnsi="Times New Roman" w:cs="Times New Roman"/>
          <w:sz w:val="24"/>
          <w:szCs w:val="24"/>
          <w:lang w:eastAsia="ru-RU"/>
        </w:rPr>
        <w:lastRenderedPageBreak/>
        <w:t>Приложение</w:t>
      </w:r>
      <w:r w:rsidRPr="007B3B25">
        <w:rPr>
          <w:rFonts w:ascii="Times New Roman" w:hAnsi="Times New Roman" w:cs="Times New Roman"/>
          <w:sz w:val="24"/>
          <w:szCs w:val="24"/>
          <w:lang w:eastAsia="ru-RU"/>
        </w:rPr>
        <w:br/>
        <w:t>к постановлению администрации</w:t>
      </w:r>
      <w:r w:rsidRPr="007B3B25">
        <w:rPr>
          <w:rFonts w:ascii="Times New Roman" w:hAnsi="Times New Roman" w:cs="Times New Roman"/>
          <w:sz w:val="24"/>
          <w:szCs w:val="24"/>
          <w:lang w:eastAsia="ru-RU"/>
        </w:rPr>
        <w:br/>
      </w:r>
      <w:r w:rsidR="00687BCA" w:rsidRPr="007B3B25">
        <w:rPr>
          <w:rFonts w:ascii="Times New Roman" w:hAnsi="Times New Roman" w:cs="Times New Roman"/>
          <w:sz w:val="24"/>
          <w:szCs w:val="24"/>
          <w:lang w:eastAsia="ru-RU"/>
        </w:rPr>
        <w:t>Вагин</w:t>
      </w:r>
      <w:r w:rsidRPr="007B3B25">
        <w:rPr>
          <w:rFonts w:ascii="Times New Roman" w:hAnsi="Times New Roman" w:cs="Times New Roman"/>
          <w:sz w:val="24"/>
          <w:szCs w:val="24"/>
          <w:lang w:eastAsia="ru-RU"/>
        </w:rPr>
        <w:t>ского сельсовета</w:t>
      </w:r>
      <w:r w:rsidRPr="007B3B25">
        <w:rPr>
          <w:rFonts w:ascii="Times New Roman" w:hAnsi="Times New Roman" w:cs="Times New Roman"/>
          <w:sz w:val="24"/>
          <w:szCs w:val="24"/>
          <w:lang w:eastAsia="ru-RU"/>
        </w:rPr>
        <w:br/>
        <w:t xml:space="preserve">от </w:t>
      </w:r>
      <w:r w:rsidR="007B3B25">
        <w:rPr>
          <w:rFonts w:ascii="Times New Roman" w:hAnsi="Times New Roman" w:cs="Times New Roman"/>
          <w:sz w:val="24"/>
          <w:szCs w:val="24"/>
          <w:lang w:eastAsia="ru-RU"/>
        </w:rPr>
        <w:t>29</w:t>
      </w:r>
      <w:r w:rsidRPr="007B3B25">
        <w:rPr>
          <w:rFonts w:ascii="Times New Roman" w:hAnsi="Times New Roman" w:cs="Times New Roman"/>
          <w:sz w:val="24"/>
          <w:szCs w:val="24"/>
          <w:lang w:eastAsia="ru-RU"/>
        </w:rPr>
        <w:t>.0</w:t>
      </w:r>
      <w:r w:rsidR="007B3B25">
        <w:rPr>
          <w:rFonts w:ascii="Times New Roman" w:hAnsi="Times New Roman" w:cs="Times New Roman"/>
          <w:sz w:val="24"/>
          <w:szCs w:val="24"/>
          <w:lang w:eastAsia="ru-RU"/>
        </w:rPr>
        <w:t>7</w:t>
      </w:r>
      <w:r w:rsidRPr="007B3B25">
        <w:rPr>
          <w:rFonts w:ascii="Times New Roman" w:hAnsi="Times New Roman" w:cs="Times New Roman"/>
          <w:sz w:val="24"/>
          <w:szCs w:val="24"/>
          <w:lang w:eastAsia="ru-RU"/>
        </w:rPr>
        <w:t>.2015</w:t>
      </w:r>
      <w:r w:rsidR="007B3B25">
        <w:rPr>
          <w:rFonts w:ascii="Times New Roman" w:hAnsi="Times New Roman" w:cs="Times New Roman"/>
          <w:sz w:val="24"/>
          <w:szCs w:val="24"/>
          <w:lang w:eastAsia="ru-RU"/>
        </w:rPr>
        <w:t xml:space="preserve"> №23</w:t>
      </w:r>
    </w:p>
    <w:p w:rsidR="003C2620" w:rsidRDefault="003C2620" w:rsidP="003C2620">
      <w:pPr>
        <w:pStyle w:val="a3"/>
        <w:ind w:firstLine="708"/>
        <w:jc w:val="right"/>
        <w:rPr>
          <w:rFonts w:ascii="Times New Roman" w:hAnsi="Times New Roman" w:cs="Times New Roman"/>
          <w:sz w:val="28"/>
          <w:szCs w:val="28"/>
          <w:lang w:eastAsia="ru-RU"/>
        </w:rPr>
      </w:pPr>
    </w:p>
    <w:p w:rsidR="007B3B25"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Административный регламент</w:t>
      </w:r>
      <w:r w:rsidRPr="001F3007">
        <w:rPr>
          <w:rFonts w:ascii="Times New Roman" w:hAnsi="Times New Roman" w:cs="Times New Roman"/>
          <w:sz w:val="28"/>
          <w:szCs w:val="28"/>
          <w:lang w:eastAsia="ru-RU"/>
        </w:rPr>
        <w:br/>
        <w:t xml:space="preserve">Администрации </w:t>
      </w:r>
      <w:r w:rsidR="00687BCA">
        <w:rPr>
          <w:rFonts w:ascii="Times New Roman" w:hAnsi="Times New Roman" w:cs="Times New Roman"/>
          <w:sz w:val="28"/>
          <w:szCs w:val="28"/>
          <w:lang w:eastAsia="ru-RU"/>
        </w:rPr>
        <w:t>Вагинского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w:t>
      </w:r>
    </w:p>
    <w:p w:rsidR="003C2620"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Красноярского края по предоставлению муниципальной услуги</w:t>
      </w:r>
      <w:r w:rsidRPr="001F3007">
        <w:rPr>
          <w:rFonts w:ascii="Times New Roman" w:hAnsi="Times New Roman" w:cs="Times New Roman"/>
          <w:sz w:val="28"/>
          <w:szCs w:val="28"/>
          <w:lang w:eastAsia="ru-RU"/>
        </w:rPr>
        <w:br/>
        <w:t xml:space="preserve">«Рассмотрение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w:t>
      </w:r>
      <w:r>
        <w:rPr>
          <w:rFonts w:ascii="Times New Roman" w:hAnsi="Times New Roman" w:cs="Times New Roman"/>
          <w:sz w:val="28"/>
          <w:szCs w:val="28"/>
          <w:lang w:eastAsia="ru-RU"/>
        </w:rPr>
        <w:t>ость на которые не разграничена</w:t>
      </w:r>
      <w:r w:rsidRPr="001F3007">
        <w:rPr>
          <w:rFonts w:ascii="Times New Roman" w:hAnsi="Times New Roman" w:cs="Times New Roman"/>
          <w:sz w:val="28"/>
          <w:szCs w:val="28"/>
          <w:lang w:eastAsia="ru-RU"/>
        </w:rPr>
        <w:t>»</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t>1. Общие положения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Администрацией </w:t>
      </w:r>
      <w:r w:rsidR="007A0F71">
        <w:rPr>
          <w:rFonts w:ascii="Times New Roman" w:hAnsi="Times New Roman" w:cs="Times New Roman"/>
          <w:sz w:val="28"/>
          <w:szCs w:val="28"/>
          <w:lang w:eastAsia="ru-RU"/>
        </w:rPr>
        <w:t xml:space="preserve">Вагинского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Ответственное лицо за предоставление муниципальной услуги: специалист по земельным отношениям.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1.3. Предоставление муниципальной услуги осуществляется в соответствии с:Конституцией Российской Федерации (Российская газета, 1993, 25 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sidR="00D3617E">
        <w:rPr>
          <w:rFonts w:ascii="Times New Roman" w:hAnsi="Times New Roman" w:cs="Times New Roman"/>
          <w:sz w:val="28"/>
          <w:szCs w:val="28"/>
          <w:lang w:eastAsia="ru-RU"/>
        </w:rPr>
        <w:t xml:space="preserve">роведения торгов»; </w:t>
      </w:r>
      <w:r w:rsidRPr="001F3007">
        <w:rPr>
          <w:rFonts w:ascii="Times New Roman" w:hAnsi="Times New Roman" w:cs="Times New Roman"/>
          <w:sz w:val="28"/>
          <w:szCs w:val="28"/>
          <w:lang w:eastAsia="ru-RU"/>
        </w:rPr>
        <w:t>Законом Красноярского края от 04.12.2008 № 7-2542 «О регулировании земельных отношений в Красноярском крае» (Наш Красноярский край, 2008, 23 декабря, № 50);</w:t>
      </w:r>
      <w:r w:rsidRPr="001F3007">
        <w:rPr>
          <w:rFonts w:ascii="Times New Roman" w:hAnsi="Times New Roman" w:cs="Times New Roman"/>
          <w:sz w:val="28"/>
          <w:szCs w:val="28"/>
          <w:lang w:eastAsia="ru-RU"/>
        </w:rPr>
        <w:br/>
        <w:t xml:space="preserve">Уставом </w:t>
      </w:r>
      <w:r w:rsidR="007A0F71">
        <w:rPr>
          <w:rFonts w:ascii="Times New Roman" w:hAnsi="Times New Roman" w:cs="Times New Roman"/>
          <w:sz w:val="28"/>
          <w:szCs w:val="28"/>
          <w:lang w:eastAsia="ru-RU"/>
        </w:rPr>
        <w:t>Вагинского</w:t>
      </w:r>
      <w:r w:rsidR="007A0F71"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w:t>
      </w:r>
      <w:r w:rsidR="007B3B25">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возникающие при предоставлении в собственность земельных участков, находящихся в </w:t>
      </w:r>
      <w:r w:rsidR="00D3617E">
        <w:rPr>
          <w:rFonts w:ascii="Times New Roman" w:hAnsi="Times New Roman" w:cs="Times New Roman"/>
          <w:sz w:val="28"/>
          <w:szCs w:val="28"/>
          <w:lang w:eastAsia="ru-RU"/>
        </w:rPr>
        <w:t xml:space="preserve">муниципальной собственности </w:t>
      </w:r>
      <w:r w:rsidR="007A0F71">
        <w:rPr>
          <w:rFonts w:ascii="Times New Roman" w:hAnsi="Times New Roman" w:cs="Times New Roman"/>
          <w:sz w:val="28"/>
          <w:szCs w:val="28"/>
          <w:lang w:eastAsia="ru-RU"/>
        </w:rPr>
        <w:t>Вагинского</w:t>
      </w:r>
      <w:r w:rsidRPr="001F3007">
        <w:rPr>
          <w:rFonts w:ascii="Times New Roman" w:hAnsi="Times New Roman" w:cs="Times New Roman"/>
          <w:sz w:val="28"/>
          <w:szCs w:val="28"/>
          <w:lang w:eastAsia="ru-RU"/>
        </w:rPr>
        <w:t xml:space="preserve"> сельсовета и </w:t>
      </w:r>
      <w:r w:rsidRPr="001F3007">
        <w:rPr>
          <w:rFonts w:ascii="Times New Roman" w:hAnsi="Times New Roman" w:cs="Times New Roman"/>
          <w:sz w:val="28"/>
          <w:szCs w:val="28"/>
          <w:lang w:eastAsia="ru-RU"/>
        </w:rPr>
        <w:lastRenderedPageBreak/>
        <w:t>земельных участков государственная собственность на которые не разграничена (далее – земельные участки).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1.4. Результатом предоставления муниципальной услуги является: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издание постановления Администрации о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проекта договора купли-продажи земельного участка;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 принятие решения о проведении аукциона для предоставления земельного участка в собственность или подготовка предложений Главе </w:t>
      </w:r>
      <w:r w:rsidR="007A0F71">
        <w:rPr>
          <w:rFonts w:ascii="Times New Roman" w:hAnsi="Times New Roman" w:cs="Times New Roman"/>
          <w:sz w:val="28"/>
          <w:szCs w:val="28"/>
          <w:lang w:eastAsia="ru-RU"/>
        </w:rPr>
        <w:t xml:space="preserve">Вагинского </w:t>
      </w:r>
      <w:r w:rsidRPr="001F3007">
        <w:rPr>
          <w:rFonts w:ascii="Times New Roman" w:hAnsi="Times New Roman" w:cs="Times New Roman"/>
          <w:sz w:val="28"/>
          <w:szCs w:val="28"/>
          <w:lang w:eastAsia="ru-RU"/>
        </w:rPr>
        <w:t>сельсовета (далее – Глава сельсовета) о проведении торгов в форме конкурса;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w:t>
      </w:r>
      <w:r w:rsidR="00D3617E">
        <w:rPr>
          <w:rFonts w:ascii="Times New Roman" w:hAnsi="Times New Roman" w:cs="Times New Roman"/>
          <w:sz w:val="28"/>
          <w:szCs w:val="28"/>
          <w:lang w:eastAsia="ru-RU"/>
        </w:rPr>
        <w:t xml:space="preserve">тавлении земельных участков для </w:t>
      </w:r>
      <w:r w:rsidRPr="001F3007">
        <w:rPr>
          <w:rFonts w:ascii="Times New Roman" w:hAnsi="Times New Roman" w:cs="Times New Roman"/>
          <w:sz w:val="28"/>
          <w:szCs w:val="28"/>
          <w:lang w:eastAsia="ru-RU"/>
        </w:rPr>
        <w:t>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полномочий, основанных на доверенности.</w:t>
      </w:r>
      <w:r w:rsidRPr="001F3007">
        <w:rPr>
          <w:rFonts w:ascii="Times New Roman" w:hAnsi="Times New Roman" w:cs="Times New Roman"/>
          <w:sz w:val="28"/>
          <w:szCs w:val="28"/>
          <w:lang w:eastAsia="ru-RU"/>
        </w:rPr>
        <w:b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sidR="00D3617E">
        <w:rPr>
          <w:rFonts w:ascii="Times New Roman" w:hAnsi="Times New Roman" w:cs="Times New Roman"/>
          <w:sz w:val="28"/>
          <w:szCs w:val="28"/>
          <w:lang w:eastAsia="ru-RU"/>
        </w:rPr>
        <w:t>приложением печати организации.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sidR="00D3617E">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D3617E" w:rsidRPr="00D3617E" w:rsidRDefault="00D3617E" w:rsidP="00D3617E">
      <w:pPr>
        <w:ind w:firstLine="708"/>
        <w:jc w:val="both"/>
        <w:rPr>
          <w:sz w:val="28"/>
          <w:szCs w:val="28"/>
        </w:rPr>
      </w:pPr>
      <w:r w:rsidRPr="00D3617E">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3617E">
        <w:rPr>
          <w:sz w:val="28"/>
          <w:szCs w:val="28"/>
        </w:rPr>
        <w:br/>
        <w:t xml:space="preserve">Место нахождения Администрации: </w:t>
      </w:r>
      <w:r w:rsidRPr="00D3617E">
        <w:rPr>
          <w:color w:val="262626"/>
          <w:sz w:val="28"/>
          <w:szCs w:val="28"/>
          <w:shd w:val="clear" w:color="auto" w:fill="FFFFFF"/>
        </w:rPr>
        <w:t>6620</w:t>
      </w:r>
      <w:r w:rsidR="00075B8D">
        <w:rPr>
          <w:color w:val="262626"/>
          <w:sz w:val="28"/>
          <w:szCs w:val="28"/>
          <w:shd w:val="clear" w:color="auto" w:fill="FFFFFF"/>
        </w:rPr>
        <w:t>75</w:t>
      </w:r>
      <w:r w:rsidRPr="00D3617E">
        <w:rPr>
          <w:color w:val="262626"/>
          <w:sz w:val="28"/>
          <w:szCs w:val="28"/>
          <w:shd w:val="clear" w:color="auto" w:fill="FFFFFF"/>
        </w:rPr>
        <w:t xml:space="preserve">, Красноярский край, Боготольский район, село </w:t>
      </w:r>
      <w:r w:rsidR="007A0F71">
        <w:rPr>
          <w:color w:val="262626"/>
          <w:sz w:val="28"/>
          <w:szCs w:val="28"/>
          <w:shd w:val="clear" w:color="auto" w:fill="FFFFFF"/>
        </w:rPr>
        <w:t>Вагино</w:t>
      </w:r>
      <w:r w:rsidRPr="00D3617E">
        <w:rPr>
          <w:color w:val="262626"/>
          <w:sz w:val="28"/>
          <w:szCs w:val="28"/>
          <w:shd w:val="clear" w:color="auto" w:fill="FFFFFF"/>
        </w:rPr>
        <w:t xml:space="preserve">, ул. </w:t>
      </w:r>
      <w:r w:rsidR="007A0F71">
        <w:rPr>
          <w:color w:val="262626"/>
          <w:sz w:val="28"/>
          <w:szCs w:val="28"/>
          <w:shd w:val="clear" w:color="auto" w:fill="FFFFFF"/>
        </w:rPr>
        <w:t>Новая,15</w:t>
      </w:r>
      <w:r w:rsidRPr="00D3617E">
        <w:rPr>
          <w:color w:val="262626"/>
          <w:sz w:val="28"/>
          <w:szCs w:val="28"/>
          <w:shd w:val="clear" w:color="auto" w:fill="FFFFFF"/>
        </w:rPr>
        <w:t>.</w:t>
      </w:r>
      <w:r w:rsidRPr="00D3617E">
        <w:rPr>
          <w:sz w:val="28"/>
          <w:szCs w:val="28"/>
        </w:rPr>
        <w:tab/>
        <w:t>Режим работы Администрации: ежедневно с понедельника по пятницу с 08.00 до 16.00 (перерыв на обед с 12.00 до 13.00), выходные дни - суббота, воскресенье.</w:t>
      </w:r>
      <w:r w:rsidRPr="00D3617E">
        <w:rPr>
          <w:sz w:val="28"/>
          <w:szCs w:val="28"/>
        </w:rPr>
        <w:br/>
        <w:t xml:space="preserve">Контактные телефоны: </w:t>
      </w:r>
      <w:r w:rsidRPr="00D3617E">
        <w:rPr>
          <w:color w:val="262626"/>
          <w:sz w:val="26"/>
          <w:szCs w:val="26"/>
          <w:shd w:val="clear" w:color="auto" w:fill="FFFFFF"/>
        </w:rPr>
        <w:t>3-13-38, 2-35-81, 3-13-46</w:t>
      </w:r>
      <w:r w:rsidRPr="00D3617E">
        <w:rPr>
          <w:sz w:val="28"/>
          <w:szCs w:val="28"/>
        </w:rPr>
        <w:t>. E-mail: raion_bogotol@krasmail.ru.</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Информирование о ходе предоставления муниципальной услуги осуществляется исполнителями при личном контакте с заявителем, с </w:t>
      </w:r>
      <w:r w:rsidRPr="001F3007">
        <w:rPr>
          <w:rFonts w:ascii="Times New Roman" w:hAnsi="Times New Roman" w:cs="Times New Roman"/>
          <w:sz w:val="28"/>
          <w:szCs w:val="28"/>
          <w:lang w:eastAsia="ru-RU"/>
        </w:rPr>
        <w:lastRenderedPageBreak/>
        <w:t>использованием средств почтовой, телефонной связи.</w:t>
      </w:r>
      <w:r w:rsidRPr="001F3007">
        <w:rPr>
          <w:rFonts w:ascii="Times New Roman" w:hAnsi="Times New Roman" w:cs="Times New Roman"/>
          <w:sz w:val="28"/>
          <w:szCs w:val="28"/>
          <w:lang w:eastAsia="ru-RU"/>
        </w:rPr>
        <w:b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r w:rsidRPr="001F3007">
        <w:rPr>
          <w:rFonts w:ascii="Times New Roman" w:hAnsi="Times New Roman" w:cs="Times New Roman"/>
          <w:sz w:val="28"/>
          <w:szCs w:val="28"/>
          <w:lang w:eastAsia="ru-RU"/>
        </w:rPr>
        <w:b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2.1.2. Консультации по муниципальной услуге предоставляются специалистом по земельным отношениям Администрации (далее – специалист):</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личном обращении (устные обращения);</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телефону;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письменным обращениям.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специалистом Администрации для получения консультаций производится без предварительной записи.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ответах на телефонные звонки и устные обращения специалист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Письменные обращения заявителей о порядке предоставления муниципальной услуги рассматриваются специалистами Администрации с учетом времени подготовки ответа заявителю в срок, не превышающий 30 дней с момента получения обращения.</w:t>
      </w:r>
      <w:r w:rsidRPr="001F3007">
        <w:rPr>
          <w:rFonts w:ascii="Times New Roman" w:hAnsi="Times New Roman" w:cs="Times New Roman"/>
          <w:sz w:val="28"/>
          <w:szCs w:val="28"/>
          <w:lang w:eastAsia="ru-RU"/>
        </w:rPr>
        <w:br/>
        <w:t>Консультации предоставляются по следующим вопросам: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перечню документов, необходимых для предоставления земельных участков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комплектности (достаточности) представленных документов и предъявляемым к ним требованиям;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по источнику получения необходимых документов (орган, организация).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 Сроки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2.2.1. Максимальный срок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2.2.2. Максимальный срок приостановления предоставления муниципальной услуги не должен превышать 10 дней.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1F3007">
        <w:rPr>
          <w:rFonts w:ascii="Times New Roman" w:hAnsi="Times New Roman" w:cs="Times New Roman"/>
          <w:sz w:val="28"/>
          <w:szCs w:val="28"/>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уведомления о принятии решения о проведении торгов для предоставления земельного участка в собственность в срок не более 7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 Перечень оснований для отказа от предоставления муниципальной услуги либо приостановления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2.3.2. Отказ в рассмотрении заявления осуществляется в случае неустранения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r w:rsidRPr="001F3007">
        <w:rPr>
          <w:rFonts w:ascii="Times New Roman" w:hAnsi="Times New Roman" w:cs="Times New Roman"/>
          <w:sz w:val="28"/>
          <w:szCs w:val="28"/>
          <w:lang w:eastAsia="ru-RU"/>
        </w:rPr>
        <w:br/>
        <w:t>2.3.3. Отказ в предоставлении земельного участка в собственность допускается в случае:</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изъят из оборота или ограничен в обороте в соответствии со статьей 27 Земельного кодекса Российской Федерации;</w:t>
      </w:r>
      <w:r w:rsidR="003C2620" w:rsidRPr="001F3007">
        <w:rPr>
          <w:rFonts w:ascii="Times New Roman" w:hAnsi="Times New Roman" w:cs="Times New Roman"/>
          <w:sz w:val="28"/>
          <w:szCs w:val="28"/>
          <w:lang w:eastAsia="ru-RU"/>
        </w:rPr>
        <w:br/>
        <w:t>федеральным законом установлен запрет на приватизацию земельного участка;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зарезервирован для государственных или муниципальных нужд;</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003C2620" w:rsidRPr="001F3007">
        <w:rPr>
          <w:rFonts w:ascii="Times New Roman" w:hAnsi="Times New Roman" w:cs="Times New Roman"/>
          <w:sz w:val="28"/>
          <w:szCs w:val="28"/>
          <w:lang w:eastAsia="ru-RU"/>
        </w:rPr>
        <w:br/>
        <w:t>земельный участок предоставлен иному лицу;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 Требования к документам, представляемым для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юридического лица - для юридических лиц;</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003C2620" w:rsidRPr="001F3007">
        <w:rPr>
          <w:rFonts w:ascii="Times New Roman" w:hAnsi="Times New Roman" w:cs="Times New Roman"/>
          <w:sz w:val="28"/>
          <w:szCs w:val="28"/>
          <w:lang w:eastAsia="ru-RU"/>
        </w:rPr>
        <w:br/>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2.4.2. Перечень документов, прилагаемых к заявлению о приобретении в собственность земельного участка для целей, не связанных со строительством:</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2.4.4. Общие требования, предъявляемые к документам, представляемым лицом, заинтересованным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выполнено от руки или напечатано посредством электронных печатающих устройств.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формируется в единственном экземпляре-подлиннике и подписывается заявителем.</w:t>
      </w:r>
      <w:r w:rsidRPr="001F3007">
        <w:rPr>
          <w:rFonts w:ascii="Times New Roman" w:hAnsi="Times New Roman" w:cs="Times New Roman"/>
          <w:sz w:val="28"/>
          <w:szCs w:val="28"/>
          <w:lang w:eastAsia="ru-RU"/>
        </w:rPr>
        <w:br/>
        <w:t>Документы представляются в одном экземпляре, в подлиннике или в заверенной заявителем копии.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w:t>
      </w:r>
      <w:r w:rsidRPr="001F3007">
        <w:rPr>
          <w:rFonts w:ascii="Times New Roman" w:hAnsi="Times New Roman" w:cs="Times New Roman"/>
          <w:sz w:val="28"/>
          <w:szCs w:val="28"/>
          <w:lang w:eastAsia="ru-RU"/>
        </w:rPr>
        <w:lastRenderedPageBreak/>
        <w:t>печатями, должны иметь надлежащие подписи сторон или определенных законодательством должностных лиц.</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sidR="00833CDA">
        <w:rPr>
          <w:rFonts w:ascii="Times New Roman" w:hAnsi="Times New Roman" w:cs="Times New Roman"/>
          <w:sz w:val="28"/>
          <w:szCs w:val="28"/>
          <w:lang w:eastAsia="ru-RU"/>
        </w:rPr>
        <w:t>ачно истолковать их содержание.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2.5. Предоставление муниципальной услуги осуществляется без взимания платы.</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 Формирование и направление межведомственного запроса в органы, участвующие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2.6.1. В случае если документы, указ</w:t>
      </w:r>
      <w:r w:rsidR="00833CDA">
        <w:rPr>
          <w:rFonts w:ascii="Times New Roman" w:hAnsi="Times New Roman" w:cs="Times New Roman"/>
          <w:sz w:val="28"/>
          <w:szCs w:val="28"/>
          <w:lang w:eastAsia="ru-RU"/>
        </w:rPr>
        <w:t>анные в подпункте 2.4.1; 2.4.2;</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2.6.2. Межведомственный запрос должен содержать следующие сведения: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наименование органа, осуществляющего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2)наименование органа, в адрес которого направляется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сведения, необходимые для представления документа и (или) информации: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1F3007">
        <w:rPr>
          <w:rFonts w:ascii="Times New Roman" w:hAnsi="Times New Roman" w:cs="Times New Roman"/>
          <w:sz w:val="28"/>
          <w:szCs w:val="28"/>
          <w:lang w:eastAsia="ru-RU"/>
        </w:rPr>
        <w:b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6) контактная информация для направления ответа на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7) дата направления межведомственного запроса и срок ожидаемого ответа;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rFonts w:ascii="Times New Roman" w:hAnsi="Times New Roman" w:cs="Times New Roman"/>
          <w:sz w:val="28"/>
          <w:szCs w:val="28"/>
          <w:lang w:eastAsia="ru-RU"/>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2.6.4. Максимальный срок формирования и направления запроса составляет 5 дней с даты поступления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копии свидетельства о государственной регистрации юридического лица;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копии свидетельства о государственной регистрации физического лица в качестве индивидуального предпринимателя;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w:t>
      </w:r>
      <w:r w:rsidRPr="001F3007">
        <w:rPr>
          <w:rFonts w:ascii="Times New Roman" w:hAnsi="Times New Roman" w:cs="Times New Roman"/>
          <w:sz w:val="28"/>
          <w:szCs w:val="28"/>
          <w:lang w:eastAsia="ru-RU"/>
        </w:rPr>
        <w:lastRenderedPageBreak/>
        <w:t>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r w:rsidRPr="001F3007">
        <w:rPr>
          <w:rFonts w:ascii="Times New Roman" w:hAnsi="Times New Roman" w:cs="Times New Roman"/>
          <w:sz w:val="28"/>
          <w:szCs w:val="28"/>
          <w:lang w:eastAsia="ru-RU"/>
        </w:rPr>
        <w:br/>
        <w:t>6) кадастровый паспорт земельного участка, в котором содержится описание всех частей земельного участка, занятых объектами недвижимости».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Состав и последовательность административных процедур при предоставлении муниципальной услуги</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Предоставление муниципальной услуги состоит из следующих стадий (этапов):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при предоставлении земельного участка для эксплуатации зданий, строений, сооружений:</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прием и регистрация заявления и приложенных к нему документов;</w:t>
      </w:r>
      <w:r w:rsidR="003C2620" w:rsidRPr="001F3007">
        <w:rPr>
          <w:rFonts w:ascii="Times New Roman" w:hAnsi="Times New Roman" w:cs="Times New Roman"/>
          <w:sz w:val="28"/>
          <w:szCs w:val="28"/>
          <w:lang w:eastAsia="ru-RU"/>
        </w:rPr>
        <w:br/>
        <w:t>рассмотрение заявления;</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подготовка проекта постановления, его согласование и подписание;</w:t>
      </w:r>
      <w:r w:rsidR="003C2620" w:rsidRPr="001F3007">
        <w:rPr>
          <w:rFonts w:ascii="Times New Roman" w:hAnsi="Times New Roman" w:cs="Times New Roman"/>
          <w:sz w:val="28"/>
          <w:szCs w:val="28"/>
          <w:lang w:eastAsia="ru-RU"/>
        </w:rPr>
        <w:br/>
        <w:t>подготовка проекта договора купли-продажи земельного участка (при предоставлении в собственность за плату);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при предоставлении земельного участка для целей, не связанных со строительством: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земельных участков;</w:t>
      </w:r>
      <w:r w:rsidRPr="001F3007">
        <w:rPr>
          <w:rFonts w:ascii="Times New Roman" w:hAnsi="Times New Roman" w:cs="Times New Roman"/>
          <w:sz w:val="28"/>
          <w:szCs w:val="28"/>
          <w:lang w:eastAsia="ru-RU"/>
        </w:rPr>
        <w:br/>
        <w:t>* при предоставлении земельного участка в результате проведения торгов:</w:t>
      </w:r>
      <w:r w:rsidRPr="001F3007">
        <w:rPr>
          <w:rFonts w:ascii="Times New Roman" w:hAnsi="Times New Roman" w:cs="Times New Roman"/>
          <w:sz w:val="28"/>
          <w:szCs w:val="28"/>
          <w:lang w:eastAsia="ru-RU"/>
        </w:rPr>
        <w:b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C2620" w:rsidRPr="001F3007">
        <w:rPr>
          <w:rFonts w:ascii="Times New Roman" w:hAnsi="Times New Roman" w:cs="Times New Roman"/>
          <w:sz w:val="28"/>
          <w:szCs w:val="28"/>
          <w:lang w:eastAsia="ru-RU"/>
        </w:rPr>
        <w:t>при предоставлении земельного участка без проведения торгов:</w:t>
      </w:r>
      <w:r w:rsidR="003C2620" w:rsidRPr="001F3007">
        <w:rPr>
          <w:rFonts w:ascii="Times New Roman" w:hAnsi="Times New Roman" w:cs="Times New Roman"/>
          <w:sz w:val="28"/>
          <w:szCs w:val="28"/>
          <w:lang w:eastAsia="ru-RU"/>
        </w:rPr>
        <w:br/>
        <w:t>- бесплатно: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подготовка проекта постановления, его согласование и подписание;</w:t>
      </w:r>
      <w:r w:rsidRPr="001F3007">
        <w:rPr>
          <w:rFonts w:ascii="Times New Roman" w:hAnsi="Times New Roman" w:cs="Times New Roman"/>
          <w:sz w:val="28"/>
          <w:szCs w:val="28"/>
          <w:lang w:eastAsia="ru-RU"/>
        </w:rPr>
        <w:br/>
        <w:t>- за плату (за исключением земельных участков из земель сельскохозяйственного назначения):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предлагаемых для передачи в собственность земельных участков;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договора купли-продажи земельного участка.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 Прием и регистрация заявления и приложенных к нему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подано через многофункциональный центр предоставления государственных и муниципальных услуг.</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3.1.3. После регистрации заявление поступает для рассмотрения в установленные сроки специалисту по земельным отношениям.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 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3.2.2. Рассмотрение заявления осуществляется исполнителем в срок не более 5 календарных дней с момента поступления к нему заявления.</w:t>
      </w:r>
      <w:r w:rsidRPr="001F3007">
        <w:rPr>
          <w:rFonts w:ascii="Times New Roman" w:hAnsi="Times New Roman" w:cs="Times New Roman"/>
          <w:sz w:val="28"/>
          <w:szCs w:val="28"/>
          <w:lang w:eastAsia="ru-RU"/>
        </w:rPr>
        <w:br/>
        <w:t>3.2.3. Исполнитель проверяет: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полномочия заявителя, в том числе полномочия представителя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наличие документов, необходимых для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соответствие представленных документов требованиям законодательства.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3.2.4. В случае, если с заявлением обратилось ненадлежащее лицо исполнитель в течение 10 дней подготавливает проект отказа в рассмотрении заявления (в письменной форме) и возврате заявления с указанием причин, </w:t>
      </w:r>
      <w:r w:rsidRPr="001F3007">
        <w:rPr>
          <w:rFonts w:ascii="Times New Roman" w:hAnsi="Times New Roman" w:cs="Times New Roman"/>
          <w:sz w:val="28"/>
          <w:szCs w:val="28"/>
          <w:lang w:eastAsia="ru-RU"/>
        </w:rPr>
        <w:lastRenderedPageBreak/>
        <w:t>послуживших основанием для отказа в рассмотрении заявления (далее – отказ в рассмотрении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r w:rsidRPr="001F3007">
        <w:rPr>
          <w:rFonts w:ascii="Times New Roman" w:hAnsi="Times New Roman" w:cs="Times New Roman"/>
          <w:sz w:val="28"/>
          <w:szCs w:val="28"/>
          <w:lang w:eastAsia="ru-RU"/>
        </w:rPr>
        <w:b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 Подготовка проекта постановления Администрации, его согласование и подписание.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Решение о предоставлении земельного участка в собственность оформляется постановлением Администрации.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3.3.1. Предоставление земельного участка для эксплуатации зданий, строений, сооружений</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 Предоставление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3.3.2.1. При наличии предусмотренных законодательством оснований для предоставления земельного участка в собственность бесплатно </w:t>
      </w:r>
      <w:r w:rsidRPr="001F3007">
        <w:rPr>
          <w:rFonts w:ascii="Times New Roman" w:hAnsi="Times New Roman" w:cs="Times New Roman"/>
          <w:sz w:val="28"/>
          <w:szCs w:val="28"/>
          <w:lang w:eastAsia="ru-RU"/>
        </w:rPr>
        <w:lastRenderedPageBreak/>
        <w:t>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sidR="00833CDA">
        <w:rPr>
          <w:rFonts w:ascii="Times New Roman" w:hAnsi="Times New Roman" w:cs="Times New Roman"/>
          <w:sz w:val="28"/>
          <w:szCs w:val="28"/>
          <w:lang w:eastAsia="ru-RU"/>
        </w:rPr>
        <w:t>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собственность земельных участков.</w:t>
      </w:r>
      <w:r w:rsidRPr="001F3007">
        <w:rPr>
          <w:rFonts w:ascii="Times New Roman" w:hAnsi="Times New Roman" w:cs="Times New Roman"/>
          <w:sz w:val="28"/>
          <w:szCs w:val="28"/>
          <w:lang w:eastAsia="ru-RU"/>
        </w:rPr>
        <w:b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3.3.3. Решение о проведении аукциона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собственность.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3.3.4.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3.3.6. Постановление Администрации принимается:</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предоставлении земельного участка в собственность:</w:t>
      </w:r>
      <w:r w:rsidRPr="001F3007">
        <w:rPr>
          <w:rFonts w:ascii="Times New Roman" w:hAnsi="Times New Roman" w:cs="Times New Roman"/>
          <w:sz w:val="28"/>
          <w:szCs w:val="28"/>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собственность бесплатно – в срок не более 30 дней со дня поступления соответствующего заявления и необходимых документов;</w:t>
      </w:r>
      <w:r w:rsidRPr="001F3007">
        <w:rPr>
          <w:rFonts w:ascii="Times New Roman" w:hAnsi="Times New Roman" w:cs="Times New Roman"/>
          <w:sz w:val="28"/>
          <w:szCs w:val="28"/>
          <w:lang w:eastAsia="ru-RU"/>
        </w:rPr>
        <w:br/>
        <w:t>в собственность за плату, если по истечении 30 дней после публикации сообщения имеется только одна заявка о предоставлении земельного участка в собственность, - в срок не более 14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проведении аукциона по продаже земельного участка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3.4. Подготовка проекта договора купли-продажи земельного участка.</w:t>
      </w:r>
      <w:r w:rsidRPr="001F3007">
        <w:rPr>
          <w:rFonts w:ascii="Times New Roman" w:hAnsi="Times New Roman" w:cs="Times New Roman"/>
          <w:sz w:val="28"/>
          <w:szCs w:val="28"/>
          <w:lang w:eastAsia="ru-RU"/>
        </w:rPr>
        <w:br/>
        <w:t>На основании постановления Администрации о предоставлении земельного участка в собственность за плату специалист по земельным отношениям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в срок не более 30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 - в срок не более 7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Заявитель вправе получить проект договора л</w:t>
      </w:r>
      <w:r w:rsidR="00833CDA">
        <w:rPr>
          <w:rFonts w:ascii="Times New Roman" w:hAnsi="Times New Roman" w:cs="Times New Roman"/>
          <w:sz w:val="28"/>
          <w:szCs w:val="28"/>
          <w:lang w:eastAsia="ru-RU"/>
        </w:rPr>
        <w:t>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4. Порядок и формы контроля за предоставлением муниципальной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4.2. Постоянно осуществляется текущий контроль, специальный контроль осуществляется в связи с поступлением жалоб от заявителей.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Порядок обжалования действий (бездействия) должностного лица, а также принимаемого им решения при предоставлении государственной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5.1. Заявитель имеет право на обжалование действий или бездействия должностных лиц Администрации в досудебном и судебном порядке.</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досудебном порядке действия или бездействие специалистов Администрации обжалуются Главе сельсовета.</w:t>
      </w:r>
      <w:r w:rsidRPr="001F3007">
        <w:rPr>
          <w:rFonts w:ascii="Times New Roman" w:hAnsi="Times New Roman" w:cs="Times New Roman"/>
          <w:sz w:val="28"/>
          <w:szCs w:val="28"/>
          <w:lang w:eastAsia="ru-RU"/>
        </w:rPr>
        <w:b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rFonts w:ascii="Times New Roman" w:hAnsi="Times New Roman" w:cs="Times New Roman"/>
          <w:sz w:val="28"/>
          <w:szCs w:val="28"/>
          <w:lang w:eastAsia="ru-RU"/>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rFonts w:ascii="Times New Roman" w:hAnsi="Times New Roman" w:cs="Times New Roman"/>
          <w:sz w:val="28"/>
          <w:szCs w:val="28"/>
          <w:lang w:eastAsia="ru-RU"/>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Срок рассмотрения жалобы не должен превышать тридцать дней с момента ее регистрации.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rFonts w:ascii="Times New Roman" w:hAnsi="Times New Roman" w:cs="Times New Roman"/>
          <w:sz w:val="28"/>
          <w:szCs w:val="28"/>
          <w:lang w:eastAsia="ru-RU"/>
        </w:rPr>
        <w:br/>
        <w:t>Письменный ответ, содержащий результаты рассмотрения жалобы, направляется заявителю.</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собственность земельного участка.</w:t>
      </w:r>
    </w:p>
    <w:p w:rsidR="003C2620" w:rsidRPr="001F3007" w:rsidRDefault="003C2620" w:rsidP="00833CDA">
      <w:pPr>
        <w:pStyle w:val="a3"/>
        <w:ind w:firstLine="708"/>
        <w:jc w:val="both"/>
        <w:rPr>
          <w:rFonts w:ascii="Times New Roman" w:hAnsi="Times New Roman" w:cs="Times New Roman"/>
          <w:sz w:val="28"/>
          <w:szCs w:val="28"/>
          <w:lang w:eastAsia="ru-RU"/>
        </w:rPr>
      </w:pPr>
      <w:bookmarkStart w:id="0" w:name="_GoBack"/>
      <w:bookmarkEnd w:id="0"/>
      <w:r w:rsidRPr="001F3007">
        <w:rPr>
          <w:rFonts w:ascii="Times New Roman" w:hAnsi="Times New Roman" w:cs="Times New Roman"/>
          <w:sz w:val="28"/>
          <w:szCs w:val="28"/>
          <w:lang w:eastAsia="ru-RU"/>
        </w:rP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DD3D79" w:rsidRDefault="00DD3D79"/>
    <w:sectPr w:rsidR="00DD3D79" w:rsidSect="00D3617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82" w:rsidRDefault="006E3382" w:rsidP="00D3617E">
      <w:r>
        <w:separator/>
      </w:r>
    </w:p>
  </w:endnote>
  <w:endnote w:type="continuationSeparator" w:id="1">
    <w:p w:rsidR="006E3382" w:rsidRDefault="006E3382" w:rsidP="00D3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82" w:rsidRDefault="006E3382" w:rsidP="00D3617E">
      <w:r>
        <w:separator/>
      </w:r>
    </w:p>
  </w:footnote>
  <w:footnote w:type="continuationSeparator" w:id="1">
    <w:p w:rsidR="006E3382" w:rsidRDefault="006E3382" w:rsidP="00D36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713866"/>
      <w:docPartObj>
        <w:docPartGallery w:val="Page Numbers (Top of Page)"/>
        <w:docPartUnique/>
      </w:docPartObj>
    </w:sdtPr>
    <w:sdtEndPr>
      <w:rPr>
        <w:sz w:val="28"/>
        <w:szCs w:val="28"/>
      </w:rPr>
    </w:sdtEndPr>
    <w:sdtContent>
      <w:p w:rsidR="00D3617E" w:rsidRPr="00D3617E" w:rsidRDefault="00DC43EF">
        <w:pPr>
          <w:pStyle w:val="a5"/>
          <w:jc w:val="center"/>
          <w:rPr>
            <w:sz w:val="28"/>
            <w:szCs w:val="28"/>
          </w:rPr>
        </w:pPr>
        <w:r w:rsidRPr="00D3617E">
          <w:rPr>
            <w:sz w:val="28"/>
            <w:szCs w:val="28"/>
          </w:rPr>
          <w:fldChar w:fldCharType="begin"/>
        </w:r>
        <w:r w:rsidR="00D3617E" w:rsidRPr="00D3617E">
          <w:rPr>
            <w:sz w:val="28"/>
            <w:szCs w:val="28"/>
          </w:rPr>
          <w:instrText>PAGE   \* MERGEFORMAT</w:instrText>
        </w:r>
        <w:r w:rsidRPr="00D3617E">
          <w:rPr>
            <w:sz w:val="28"/>
            <w:szCs w:val="28"/>
          </w:rPr>
          <w:fldChar w:fldCharType="separate"/>
        </w:r>
        <w:r w:rsidR="007B3B25">
          <w:rPr>
            <w:noProof/>
            <w:sz w:val="28"/>
            <w:szCs w:val="28"/>
          </w:rPr>
          <w:t>2</w:t>
        </w:r>
        <w:r w:rsidRPr="00D3617E">
          <w:rPr>
            <w:sz w:val="28"/>
            <w:szCs w:val="28"/>
          </w:rPr>
          <w:fldChar w:fldCharType="end"/>
        </w:r>
      </w:p>
    </w:sdtContent>
  </w:sdt>
  <w:p w:rsidR="00D3617E" w:rsidRDefault="00D3617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footnotePr>
    <w:footnote w:id="0"/>
    <w:footnote w:id="1"/>
  </w:footnotePr>
  <w:endnotePr>
    <w:endnote w:id="0"/>
    <w:endnote w:id="1"/>
  </w:endnotePr>
  <w:compat/>
  <w:rsids>
    <w:rsidRoot w:val="003C2620"/>
    <w:rsid w:val="00075B8D"/>
    <w:rsid w:val="0014738A"/>
    <w:rsid w:val="003C2620"/>
    <w:rsid w:val="00626510"/>
    <w:rsid w:val="00687BCA"/>
    <w:rsid w:val="006E3382"/>
    <w:rsid w:val="007A0F71"/>
    <w:rsid w:val="007B3B25"/>
    <w:rsid w:val="00833CDA"/>
    <w:rsid w:val="009A1FAB"/>
    <w:rsid w:val="00CD60E8"/>
    <w:rsid w:val="00D3617E"/>
    <w:rsid w:val="00DC43EF"/>
    <w:rsid w:val="00DD3D79"/>
    <w:rsid w:val="00DD5180"/>
    <w:rsid w:val="00F05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paragraph" w:styleId="a9">
    <w:name w:val="Title"/>
    <w:basedOn w:val="a"/>
    <w:link w:val="aa"/>
    <w:qFormat/>
    <w:rsid w:val="007B3B25"/>
    <w:pPr>
      <w:jc w:val="center"/>
    </w:pPr>
    <w:rPr>
      <w:b/>
      <w:bCs/>
      <w:sz w:val="28"/>
    </w:rPr>
  </w:style>
  <w:style w:type="character" w:customStyle="1" w:styleId="aa">
    <w:name w:val="Название Знак"/>
    <w:basedOn w:val="a0"/>
    <w:link w:val="a9"/>
    <w:rsid w:val="007B3B25"/>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48A6-80F2-4BBF-97A0-09C2E55D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5365</Words>
  <Characters>30581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Admin</cp:lastModifiedBy>
  <cp:revision>6</cp:revision>
  <cp:lastPrinted>2015-07-30T11:03:00Z</cp:lastPrinted>
  <dcterms:created xsi:type="dcterms:W3CDTF">2015-06-11T03:46:00Z</dcterms:created>
  <dcterms:modified xsi:type="dcterms:W3CDTF">2015-07-30T11:10:00Z</dcterms:modified>
</cp:coreProperties>
</file>