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B0D" w:rsidRDefault="00E77B0D" w:rsidP="007B3B25">
      <w:pPr>
        <w:pStyle w:val="a9"/>
        <w:tabs>
          <w:tab w:val="left" w:pos="6579"/>
        </w:tabs>
        <w:rPr>
          <w:sz w:val="24"/>
        </w:rPr>
      </w:pPr>
    </w:p>
    <w:p w:rsidR="00994EC1" w:rsidRDefault="00994EC1" w:rsidP="007B3B25">
      <w:pPr>
        <w:pStyle w:val="a9"/>
        <w:tabs>
          <w:tab w:val="left" w:pos="6579"/>
        </w:tabs>
        <w:rPr>
          <w:sz w:val="24"/>
        </w:rPr>
      </w:pPr>
    </w:p>
    <w:p w:rsidR="007B3B25" w:rsidRPr="004E0A7B" w:rsidRDefault="005B3F0F" w:rsidP="007B3B25">
      <w:pPr>
        <w:pStyle w:val="a9"/>
        <w:tabs>
          <w:tab w:val="left" w:pos="6579"/>
        </w:tabs>
        <w:rPr>
          <w:sz w:val="24"/>
        </w:rPr>
      </w:pPr>
      <w:r>
        <w:rPr>
          <w:sz w:val="24"/>
        </w:rPr>
        <w:t>Администрация Большекосуль</w:t>
      </w:r>
      <w:r w:rsidR="007B3B25" w:rsidRPr="004E0A7B">
        <w:rPr>
          <w:sz w:val="24"/>
        </w:rPr>
        <w:t xml:space="preserve">ского сельсовета </w:t>
      </w:r>
    </w:p>
    <w:p w:rsidR="007B3B25" w:rsidRPr="004E0A7B" w:rsidRDefault="007B3B25" w:rsidP="007B3B25">
      <w:pPr>
        <w:pStyle w:val="a9"/>
        <w:rPr>
          <w:sz w:val="24"/>
        </w:rPr>
      </w:pPr>
      <w:r w:rsidRPr="004E0A7B">
        <w:rPr>
          <w:sz w:val="24"/>
        </w:rPr>
        <w:t>Боготольского района</w:t>
      </w:r>
    </w:p>
    <w:p w:rsidR="007B3B25" w:rsidRPr="004E0A7B" w:rsidRDefault="007B3B25" w:rsidP="007B3B25">
      <w:pPr>
        <w:jc w:val="center"/>
        <w:rPr>
          <w:b/>
          <w:bCs/>
        </w:rPr>
      </w:pPr>
      <w:r w:rsidRPr="004E0A7B">
        <w:rPr>
          <w:b/>
          <w:bCs/>
        </w:rPr>
        <w:t>Красноярского края</w:t>
      </w:r>
    </w:p>
    <w:p w:rsidR="007B3B25" w:rsidRPr="004E0A7B" w:rsidRDefault="007B3B25" w:rsidP="007B3B25">
      <w:pPr>
        <w:pStyle w:val="a3"/>
        <w:jc w:val="center"/>
        <w:rPr>
          <w:rFonts w:ascii="Times New Roman" w:hAnsi="Times New Roman" w:cs="Times New Roman"/>
          <w:sz w:val="24"/>
          <w:szCs w:val="24"/>
          <w:lang w:eastAsia="ru-RU"/>
        </w:rPr>
      </w:pPr>
    </w:p>
    <w:p w:rsidR="00D3617E" w:rsidRPr="001F3007" w:rsidRDefault="00D3617E" w:rsidP="00D3617E">
      <w:pPr>
        <w:pStyle w:val="a3"/>
        <w:jc w:val="center"/>
        <w:rPr>
          <w:rFonts w:ascii="Times New Roman" w:hAnsi="Times New Roman" w:cs="Times New Roman"/>
          <w:sz w:val="28"/>
          <w:szCs w:val="28"/>
          <w:lang w:eastAsia="ru-RU"/>
        </w:rPr>
      </w:pPr>
    </w:p>
    <w:p w:rsidR="00D3617E" w:rsidRPr="001F3007" w:rsidRDefault="00D3617E" w:rsidP="00D3617E">
      <w:pPr>
        <w:pStyle w:val="a3"/>
        <w:jc w:val="center"/>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ПОСТАНОВЛЕНИЕ</w:t>
      </w:r>
    </w:p>
    <w:p w:rsidR="00D3617E" w:rsidRPr="001F3007" w:rsidRDefault="00D3617E" w:rsidP="00D3617E">
      <w:pPr>
        <w:pStyle w:val="a3"/>
        <w:jc w:val="both"/>
        <w:rPr>
          <w:rFonts w:ascii="Times New Roman" w:hAnsi="Times New Roman" w:cs="Times New Roman"/>
          <w:sz w:val="28"/>
          <w:szCs w:val="28"/>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1"/>
      </w:tblGrid>
      <w:tr w:rsidR="00D3617E" w:rsidRPr="001F3007" w:rsidTr="008F7C99">
        <w:tc>
          <w:tcPr>
            <w:tcW w:w="3190" w:type="dxa"/>
          </w:tcPr>
          <w:p w:rsidR="00D3617E" w:rsidRPr="00687BCA" w:rsidRDefault="00994EC1" w:rsidP="007B3B25">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19 октября </w:t>
            </w:r>
            <w:r w:rsidR="00D3617E" w:rsidRPr="00687BCA">
              <w:rPr>
                <w:rFonts w:ascii="Times New Roman" w:hAnsi="Times New Roman" w:cs="Times New Roman"/>
                <w:sz w:val="28"/>
                <w:szCs w:val="28"/>
                <w:lang w:eastAsia="ru-RU"/>
              </w:rPr>
              <w:t>2015</w:t>
            </w:r>
            <w:r w:rsidR="005B3F0F">
              <w:rPr>
                <w:rFonts w:ascii="Times New Roman" w:hAnsi="Times New Roman" w:cs="Times New Roman"/>
                <w:sz w:val="28"/>
                <w:szCs w:val="28"/>
                <w:lang w:eastAsia="ru-RU"/>
              </w:rPr>
              <w:t>г.</w:t>
            </w:r>
          </w:p>
        </w:tc>
        <w:tc>
          <w:tcPr>
            <w:tcW w:w="3190" w:type="dxa"/>
          </w:tcPr>
          <w:p w:rsidR="00D3617E" w:rsidRPr="00687BCA" w:rsidRDefault="00D3617E" w:rsidP="005B3F0F">
            <w:pPr>
              <w:pStyle w:val="a3"/>
              <w:jc w:val="center"/>
              <w:rPr>
                <w:rFonts w:ascii="Times New Roman" w:hAnsi="Times New Roman" w:cs="Times New Roman"/>
                <w:sz w:val="28"/>
                <w:szCs w:val="28"/>
                <w:lang w:eastAsia="ru-RU"/>
              </w:rPr>
            </w:pPr>
            <w:r w:rsidRPr="00687BCA">
              <w:rPr>
                <w:rFonts w:ascii="Times New Roman" w:hAnsi="Times New Roman" w:cs="Times New Roman"/>
                <w:sz w:val="28"/>
                <w:szCs w:val="28"/>
                <w:lang w:eastAsia="ru-RU"/>
              </w:rPr>
              <w:t xml:space="preserve">с. </w:t>
            </w:r>
            <w:r w:rsidR="005B3F0F">
              <w:rPr>
                <w:rFonts w:ascii="Times New Roman" w:hAnsi="Times New Roman" w:cs="Times New Roman"/>
                <w:sz w:val="28"/>
                <w:szCs w:val="28"/>
                <w:lang w:eastAsia="ru-RU"/>
              </w:rPr>
              <w:t>Большая Косуль</w:t>
            </w:r>
          </w:p>
        </w:tc>
        <w:tc>
          <w:tcPr>
            <w:tcW w:w="3191" w:type="dxa"/>
          </w:tcPr>
          <w:p w:rsidR="00D3617E" w:rsidRPr="00687BCA" w:rsidRDefault="00D3617E" w:rsidP="00994EC1">
            <w:pPr>
              <w:pStyle w:val="a3"/>
              <w:jc w:val="right"/>
              <w:rPr>
                <w:rFonts w:ascii="Times New Roman" w:hAnsi="Times New Roman" w:cs="Times New Roman"/>
                <w:sz w:val="28"/>
                <w:szCs w:val="28"/>
                <w:lang w:eastAsia="ru-RU"/>
              </w:rPr>
            </w:pPr>
            <w:r w:rsidRPr="00687BCA">
              <w:rPr>
                <w:rFonts w:ascii="Times New Roman" w:hAnsi="Times New Roman" w:cs="Times New Roman"/>
                <w:sz w:val="28"/>
                <w:szCs w:val="28"/>
                <w:lang w:eastAsia="ru-RU"/>
              </w:rPr>
              <w:t>№</w:t>
            </w:r>
            <w:r w:rsidR="007B3B25">
              <w:rPr>
                <w:rFonts w:ascii="Times New Roman" w:hAnsi="Times New Roman" w:cs="Times New Roman"/>
                <w:sz w:val="28"/>
                <w:szCs w:val="28"/>
                <w:lang w:eastAsia="ru-RU"/>
              </w:rPr>
              <w:t xml:space="preserve"> </w:t>
            </w:r>
            <w:r w:rsidR="00994EC1">
              <w:rPr>
                <w:rFonts w:ascii="Times New Roman" w:hAnsi="Times New Roman" w:cs="Times New Roman"/>
                <w:sz w:val="28"/>
                <w:szCs w:val="28"/>
                <w:lang w:eastAsia="ru-RU"/>
              </w:rPr>
              <w:t>59</w:t>
            </w:r>
          </w:p>
        </w:tc>
      </w:tr>
    </w:tbl>
    <w:p w:rsidR="00D3617E" w:rsidRPr="001F3007" w:rsidRDefault="00D3617E" w:rsidP="00D3617E">
      <w:pPr>
        <w:pStyle w:val="a3"/>
        <w:jc w:val="both"/>
        <w:rPr>
          <w:rFonts w:ascii="Times New Roman" w:hAnsi="Times New Roman" w:cs="Times New Roman"/>
          <w:sz w:val="28"/>
          <w:szCs w:val="28"/>
          <w:lang w:eastAsia="ru-RU"/>
        </w:rPr>
      </w:pPr>
    </w:p>
    <w:p w:rsidR="00D3617E" w:rsidRPr="001F3007" w:rsidRDefault="00D3617E" w:rsidP="00D3617E">
      <w:pPr>
        <w:pStyle w:val="a3"/>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Об утверждении Административного регламента Администрации </w:t>
      </w:r>
      <w:r w:rsidR="005B3F0F">
        <w:rPr>
          <w:rFonts w:ascii="Times New Roman" w:hAnsi="Times New Roman" w:cs="Times New Roman"/>
          <w:sz w:val="28"/>
          <w:szCs w:val="28"/>
          <w:lang w:eastAsia="ru-RU"/>
        </w:rPr>
        <w:t>Большекосуль</w:t>
      </w:r>
      <w:r w:rsidRPr="00687BCA">
        <w:rPr>
          <w:rFonts w:ascii="Times New Roman" w:hAnsi="Times New Roman" w:cs="Times New Roman"/>
          <w:sz w:val="28"/>
          <w:szCs w:val="28"/>
          <w:lang w:eastAsia="ru-RU"/>
        </w:rPr>
        <w:t>ского</w:t>
      </w:r>
      <w:r w:rsidRPr="001F3007">
        <w:rPr>
          <w:rFonts w:ascii="Times New Roman" w:hAnsi="Times New Roman" w:cs="Times New Roman"/>
          <w:sz w:val="28"/>
          <w:szCs w:val="28"/>
          <w:lang w:eastAsia="ru-RU"/>
        </w:rPr>
        <w:t xml:space="preserve"> сельсовета Боготольского района Красноярского края по предоставлению муниципальной услуги «Рассмотрение заявлений о предоставлении</w:t>
      </w:r>
      <w:r>
        <w:rPr>
          <w:rFonts w:ascii="Times New Roman" w:hAnsi="Times New Roman" w:cs="Times New Roman"/>
          <w:sz w:val="28"/>
          <w:szCs w:val="28"/>
          <w:lang w:eastAsia="ru-RU"/>
        </w:rPr>
        <w:t xml:space="preserve"> в собственность</w:t>
      </w:r>
      <w:r w:rsidRPr="001F3007">
        <w:rPr>
          <w:rFonts w:ascii="Times New Roman" w:hAnsi="Times New Roman" w:cs="Times New Roman"/>
          <w:sz w:val="28"/>
          <w:szCs w:val="28"/>
          <w:lang w:eastAsia="ru-RU"/>
        </w:rPr>
        <w:t xml:space="preserve">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D3617E" w:rsidRPr="001F3007" w:rsidRDefault="00D3617E" w:rsidP="00D3617E">
      <w:pPr>
        <w:pStyle w:val="a3"/>
        <w:jc w:val="both"/>
        <w:rPr>
          <w:rFonts w:ascii="Times New Roman" w:hAnsi="Times New Roman" w:cs="Times New Roman"/>
          <w:sz w:val="28"/>
          <w:szCs w:val="28"/>
          <w:lang w:eastAsia="ru-RU"/>
        </w:rPr>
      </w:pPr>
    </w:p>
    <w:p w:rsidR="00D3617E" w:rsidRPr="001F3007" w:rsidRDefault="00D3617E"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В целях организации и утверждения единого порядка предоставления муниципальных услуг и межведомственного электронного взаимодействия на территории </w:t>
      </w:r>
      <w:r w:rsidRPr="00687BCA">
        <w:rPr>
          <w:rFonts w:ascii="Times New Roman" w:hAnsi="Times New Roman" w:cs="Times New Roman"/>
          <w:sz w:val="28"/>
          <w:szCs w:val="28"/>
          <w:lang w:eastAsia="ru-RU"/>
        </w:rPr>
        <w:t>Бо</w:t>
      </w:r>
      <w:r w:rsidR="005B3F0F">
        <w:rPr>
          <w:rFonts w:ascii="Times New Roman" w:hAnsi="Times New Roman" w:cs="Times New Roman"/>
          <w:sz w:val="28"/>
          <w:szCs w:val="28"/>
          <w:lang w:eastAsia="ru-RU"/>
        </w:rPr>
        <w:t>льшекосу</w:t>
      </w:r>
      <w:r w:rsidRPr="00687BCA">
        <w:rPr>
          <w:rFonts w:ascii="Times New Roman" w:hAnsi="Times New Roman" w:cs="Times New Roman"/>
          <w:sz w:val="28"/>
          <w:szCs w:val="28"/>
          <w:lang w:eastAsia="ru-RU"/>
        </w:rPr>
        <w:t>льского</w:t>
      </w:r>
      <w:r w:rsidRPr="001F3007">
        <w:rPr>
          <w:rFonts w:ascii="Times New Roman" w:hAnsi="Times New Roman" w:cs="Times New Roman"/>
          <w:sz w:val="28"/>
          <w:szCs w:val="28"/>
          <w:lang w:eastAsia="ru-RU"/>
        </w:rPr>
        <w:t xml:space="preserve"> сельсовета, в соответствии с Федеральным законом от 27.07.2010 № 210-ФЗ «Об организации предоставления государственных и муниципальных усл</w:t>
      </w:r>
      <w:r>
        <w:rPr>
          <w:rFonts w:ascii="Times New Roman" w:hAnsi="Times New Roman" w:cs="Times New Roman"/>
          <w:sz w:val="28"/>
          <w:szCs w:val="28"/>
          <w:lang w:eastAsia="ru-RU"/>
        </w:rPr>
        <w:t xml:space="preserve">уг», руководствуясь Уставом </w:t>
      </w:r>
      <w:r w:rsidR="005B3F0F">
        <w:rPr>
          <w:rFonts w:ascii="Times New Roman" w:hAnsi="Times New Roman" w:cs="Times New Roman"/>
          <w:sz w:val="28"/>
          <w:szCs w:val="28"/>
          <w:lang w:eastAsia="ru-RU"/>
        </w:rPr>
        <w:t>Большекосульс</w:t>
      </w:r>
      <w:r w:rsidRPr="00687BCA">
        <w:rPr>
          <w:rFonts w:ascii="Times New Roman" w:hAnsi="Times New Roman" w:cs="Times New Roman"/>
          <w:sz w:val="28"/>
          <w:szCs w:val="28"/>
          <w:lang w:eastAsia="ru-RU"/>
        </w:rPr>
        <w:t>кого</w:t>
      </w:r>
      <w:r w:rsidRPr="001F3007">
        <w:rPr>
          <w:rFonts w:ascii="Times New Roman" w:hAnsi="Times New Roman" w:cs="Times New Roman"/>
          <w:sz w:val="28"/>
          <w:szCs w:val="28"/>
          <w:lang w:eastAsia="ru-RU"/>
        </w:rPr>
        <w:t xml:space="preserve"> сельсовета </w:t>
      </w:r>
      <w:r>
        <w:rPr>
          <w:rFonts w:ascii="Times New Roman" w:hAnsi="Times New Roman" w:cs="Times New Roman"/>
          <w:sz w:val="28"/>
          <w:szCs w:val="28"/>
          <w:lang w:eastAsia="ru-RU"/>
        </w:rPr>
        <w:t>Боготольского</w:t>
      </w:r>
      <w:r w:rsidRPr="001F3007">
        <w:rPr>
          <w:rFonts w:ascii="Times New Roman" w:hAnsi="Times New Roman" w:cs="Times New Roman"/>
          <w:sz w:val="28"/>
          <w:szCs w:val="28"/>
          <w:lang w:eastAsia="ru-RU"/>
        </w:rPr>
        <w:t xml:space="preserve"> района Красноярского края, ПОСТАНОВЛЯЮ:</w:t>
      </w:r>
    </w:p>
    <w:p w:rsidR="00D3617E" w:rsidRPr="001F3007" w:rsidRDefault="00D3617E"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1. Утвердить Административный регламент Администрации </w:t>
      </w:r>
      <w:r w:rsidR="005B3F0F">
        <w:rPr>
          <w:rFonts w:ascii="Times New Roman" w:hAnsi="Times New Roman" w:cs="Times New Roman"/>
          <w:sz w:val="28"/>
          <w:szCs w:val="28"/>
          <w:lang w:eastAsia="ru-RU"/>
        </w:rPr>
        <w:t>Большекосуль</w:t>
      </w:r>
      <w:r w:rsidRPr="00687BCA">
        <w:rPr>
          <w:rFonts w:ascii="Times New Roman" w:hAnsi="Times New Roman" w:cs="Times New Roman"/>
          <w:sz w:val="28"/>
          <w:szCs w:val="28"/>
          <w:lang w:eastAsia="ru-RU"/>
        </w:rPr>
        <w:t>ского</w:t>
      </w:r>
      <w:r w:rsidRPr="001F3007">
        <w:rPr>
          <w:rFonts w:ascii="Times New Roman" w:hAnsi="Times New Roman" w:cs="Times New Roman"/>
          <w:sz w:val="28"/>
          <w:szCs w:val="28"/>
          <w:lang w:eastAsia="ru-RU"/>
        </w:rPr>
        <w:t xml:space="preserve"> сельсовета по предоставлению муниципальной услуги «Рассмотрение заявлений о предоставлении в </w:t>
      </w:r>
      <w:r>
        <w:rPr>
          <w:rFonts w:ascii="Times New Roman" w:hAnsi="Times New Roman" w:cs="Times New Roman"/>
          <w:sz w:val="28"/>
          <w:szCs w:val="28"/>
          <w:lang w:eastAsia="ru-RU"/>
        </w:rPr>
        <w:t>собственность</w:t>
      </w:r>
      <w:r w:rsidRPr="001F3007">
        <w:rPr>
          <w:rFonts w:ascii="Times New Roman" w:hAnsi="Times New Roman" w:cs="Times New Roman"/>
          <w:sz w:val="28"/>
          <w:szCs w:val="28"/>
          <w:lang w:eastAsia="ru-RU"/>
        </w:rPr>
        <w:t xml:space="preserve"> земельных участков, находящихся в муниципальной собственности и земельных участков, государственная собственность на которые не разграничена» согласно приложению.</w:t>
      </w:r>
    </w:p>
    <w:p w:rsidR="00D3617E" w:rsidRPr="001F3007" w:rsidRDefault="00D3617E"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 Контроль над исполнением настоящего постановления оставляю за собой.</w:t>
      </w:r>
    </w:p>
    <w:p w:rsidR="00D3617E" w:rsidRPr="001F3007" w:rsidRDefault="00D3617E" w:rsidP="00D3617E">
      <w:pPr>
        <w:ind w:firstLine="708"/>
        <w:jc w:val="both"/>
        <w:rPr>
          <w:sz w:val="28"/>
        </w:rPr>
      </w:pPr>
      <w:r w:rsidRPr="001F3007">
        <w:rPr>
          <w:sz w:val="28"/>
        </w:rPr>
        <w:t>3. Постановление подлежит о</w:t>
      </w:r>
      <w:r w:rsidR="005B3F0F">
        <w:rPr>
          <w:sz w:val="28"/>
        </w:rPr>
        <w:t>бнародованию на досках информации.</w:t>
      </w:r>
    </w:p>
    <w:p w:rsidR="00D3617E" w:rsidRPr="001F3007" w:rsidRDefault="00D3617E" w:rsidP="00D3617E">
      <w:pPr>
        <w:ind w:firstLine="708"/>
        <w:jc w:val="both"/>
        <w:rPr>
          <w:sz w:val="28"/>
        </w:rPr>
      </w:pPr>
      <w:r w:rsidRPr="001F3007">
        <w:rPr>
          <w:sz w:val="28"/>
        </w:rPr>
        <w:t>4. Разместить постановление на официальном сайте администрации Боготольского района в сети Интернет: www.bogotol-r.ru.</w:t>
      </w:r>
    </w:p>
    <w:p w:rsidR="00D3617E" w:rsidRPr="001F3007" w:rsidRDefault="00D3617E" w:rsidP="00D3617E">
      <w:pPr>
        <w:ind w:firstLine="708"/>
        <w:jc w:val="both"/>
        <w:rPr>
          <w:sz w:val="28"/>
        </w:rPr>
      </w:pPr>
      <w:r w:rsidRPr="001F3007">
        <w:rPr>
          <w:sz w:val="28"/>
        </w:rPr>
        <w:t>5. Постановление вступает в силу со дня его официального обнародования</w:t>
      </w:r>
      <w:r w:rsidR="005B3F0F">
        <w:rPr>
          <w:sz w:val="28"/>
        </w:rPr>
        <w:t xml:space="preserve"> на досках информации</w:t>
      </w:r>
      <w:r w:rsidR="00994EC1">
        <w:rPr>
          <w:sz w:val="28"/>
        </w:rPr>
        <w:t xml:space="preserve"> 20.10.2015 г</w:t>
      </w:r>
      <w:r w:rsidRPr="001F3007">
        <w:rPr>
          <w:sz w:val="28"/>
        </w:rPr>
        <w:t>.</w:t>
      </w:r>
    </w:p>
    <w:p w:rsidR="00D3617E" w:rsidRPr="001F3007" w:rsidRDefault="00D3617E"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br/>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4820"/>
        <w:gridCol w:w="2233"/>
      </w:tblGrid>
      <w:tr w:rsidR="00D3617E" w:rsidTr="008F7C99">
        <w:tc>
          <w:tcPr>
            <w:tcW w:w="2518" w:type="dxa"/>
          </w:tcPr>
          <w:p w:rsidR="00D3617E" w:rsidRDefault="00D3617E" w:rsidP="008F7C99">
            <w:pPr>
              <w:pStyle w:val="a3"/>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Глава сельсовета</w:t>
            </w:r>
          </w:p>
        </w:tc>
        <w:tc>
          <w:tcPr>
            <w:tcW w:w="4820" w:type="dxa"/>
          </w:tcPr>
          <w:p w:rsidR="00D3617E" w:rsidRDefault="005B3F0F" w:rsidP="008F7C99">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О. С. Харин.</w:t>
            </w:r>
          </w:p>
        </w:tc>
        <w:tc>
          <w:tcPr>
            <w:tcW w:w="2233" w:type="dxa"/>
          </w:tcPr>
          <w:p w:rsidR="00D3617E" w:rsidRDefault="00D3617E" w:rsidP="008F7C99">
            <w:pPr>
              <w:pStyle w:val="a3"/>
              <w:jc w:val="right"/>
              <w:rPr>
                <w:rFonts w:ascii="Times New Roman" w:hAnsi="Times New Roman" w:cs="Times New Roman"/>
                <w:sz w:val="28"/>
                <w:szCs w:val="28"/>
                <w:lang w:eastAsia="ru-RU"/>
              </w:rPr>
            </w:pPr>
          </w:p>
        </w:tc>
      </w:tr>
    </w:tbl>
    <w:p w:rsidR="00D3617E" w:rsidRDefault="00D3617E" w:rsidP="003C2620">
      <w:pPr>
        <w:pStyle w:val="a3"/>
        <w:ind w:firstLine="708"/>
        <w:jc w:val="right"/>
        <w:rPr>
          <w:rFonts w:ascii="Times New Roman" w:hAnsi="Times New Roman" w:cs="Times New Roman"/>
          <w:sz w:val="28"/>
          <w:szCs w:val="28"/>
          <w:lang w:eastAsia="ru-RU"/>
        </w:rPr>
      </w:pPr>
      <w:r w:rsidRPr="001F3007">
        <w:rPr>
          <w:rFonts w:ascii="Times New Roman" w:hAnsi="Times New Roman" w:cs="Times New Roman"/>
          <w:sz w:val="28"/>
          <w:szCs w:val="28"/>
          <w:lang w:eastAsia="ru-RU"/>
        </w:rPr>
        <w:br/>
      </w:r>
    </w:p>
    <w:p w:rsidR="00D3617E" w:rsidRDefault="00D3617E" w:rsidP="003C2620">
      <w:pPr>
        <w:pStyle w:val="a3"/>
        <w:ind w:firstLine="708"/>
        <w:jc w:val="right"/>
        <w:rPr>
          <w:rFonts w:ascii="Times New Roman" w:hAnsi="Times New Roman" w:cs="Times New Roman"/>
          <w:sz w:val="28"/>
          <w:szCs w:val="28"/>
          <w:lang w:eastAsia="ru-RU"/>
        </w:rPr>
      </w:pPr>
    </w:p>
    <w:p w:rsidR="00D3617E" w:rsidRDefault="00D3617E" w:rsidP="003C2620">
      <w:pPr>
        <w:pStyle w:val="a3"/>
        <w:ind w:firstLine="708"/>
        <w:jc w:val="right"/>
        <w:rPr>
          <w:rFonts w:ascii="Times New Roman" w:hAnsi="Times New Roman" w:cs="Times New Roman"/>
          <w:sz w:val="28"/>
          <w:szCs w:val="28"/>
          <w:lang w:eastAsia="ru-RU"/>
        </w:rPr>
      </w:pPr>
    </w:p>
    <w:p w:rsidR="00994EC1" w:rsidRDefault="00994EC1" w:rsidP="003C2620">
      <w:pPr>
        <w:pStyle w:val="a3"/>
        <w:ind w:firstLine="708"/>
        <w:jc w:val="right"/>
        <w:rPr>
          <w:rFonts w:ascii="Times New Roman" w:hAnsi="Times New Roman" w:cs="Times New Roman"/>
          <w:sz w:val="28"/>
          <w:szCs w:val="28"/>
          <w:lang w:eastAsia="ru-RU"/>
        </w:rPr>
      </w:pPr>
    </w:p>
    <w:p w:rsidR="00994EC1" w:rsidRDefault="00994EC1" w:rsidP="003C2620">
      <w:pPr>
        <w:pStyle w:val="a3"/>
        <w:ind w:firstLine="708"/>
        <w:jc w:val="right"/>
        <w:rPr>
          <w:rFonts w:ascii="Times New Roman" w:hAnsi="Times New Roman" w:cs="Times New Roman"/>
          <w:sz w:val="28"/>
          <w:szCs w:val="28"/>
          <w:lang w:eastAsia="ru-RU"/>
        </w:rPr>
      </w:pPr>
    </w:p>
    <w:p w:rsidR="00D3617E" w:rsidRDefault="00D3617E" w:rsidP="003C2620">
      <w:pPr>
        <w:pStyle w:val="a3"/>
        <w:ind w:firstLine="708"/>
        <w:jc w:val="right"/>
        <w:rPr>
          <w:rFonts w:ascii="Times New Roman" w:hAnsi="Times New Roman" w:cs="Times New Roman"/>
          <w:sz w:val="28"/>
          <w:szCs w:val="28"/>
          <w:lang w:eastAsia="ru-RU"/>
        </w:rPr>
      </w:pPr>
    </w:p>
    <w:p w:rsidR="003C2620" w:rsidRPr="007B3B25" w:rsidRDefault="003C2620" w:rsidP="003C2620">
      <w:pPr>
        <w:pStyle w:val="a3"/>
        <w:ind w:firstLine="708"/>
        <w:jc w:val="right"/>
        <w:rPr>
          <w:rFonts w:ascii="Times New Roman" w:hAnsi="Times New Roman" w:cs="Times New Roman"/>
          <w:sz w:val="24"/>
          <w:szCs w:val="24"/>
          <w:lang w:eastAsia="ru-RU"/>
        </w:rPr>
      </w:pPr>
      <w:r w:rsidRPr="007B3B25">
        <w:rPr>
          <w:rFonts w:ascii="Times New Roman" w:hAnsi="Times New Roman" w:cs="Times New Roman"/>
          <w:sz w:val="24"/>
          <w:szCs w:val="24"/>
          <w:lang w:eastAsia="ru-RU"/>
        </w:rPr>
        <w:lastRenderedPageBreak/>
        <w:t>Приложение</w:t>
      </w:r>
      <w:r w:rsidRPr="007B3B25">
        <w:rPr>
          <w:rFonts w:ascii="Times New Roman" w:hAnsi="Times New Roman" w:cs="Times New Roman"/>
          <w:sz w:val="24"/>
          <w:szCs w:val="24"/>
          <w:lang w:eastAsia="ru-RU"/>
        </w:rPr>
        <w:br/>
        <w:t>к постановлению администрации</w:t>
      </w:r>
      <w:r w:rsidRPr="007B3B25">
        <w:rPr>
          <w:rFonts w:ascii="Times New Roman" w:hAnsi="Times New Roman" w:cs="Times New Roman"/>
          <w:sz w:val="24"/>
          <w:szCs w:val="24"/>
          <w:lang w:eastAsia="ru-RU"/>
        </w:rPr>
        <w:br/>
      </w:r>
      <w:r w:rsidR="005B3F0F">
        <w:rPr>
          <w:rFonts w:ascii="Times New Roman" w:hAnsi="Times New Roman" w:cs="Times New Roman"/>
          <w:sz w:val="24"/>
          <w:szCs w:val="24"/>
          <w:lang w:eastAsia="ru-RU"/>
        </w:rPr>
        <w:t>Большекосуль</w:t>
      </w:r>
      <w:r w:rsidRPr="007B3B25">
        <w:rPr>
          <w:rFonts w:ascii="Times New Roman" w:hAnsi="Times New Roman" w:cs="Times New Roman"/>
          <w:sz w:val="24"/>
          <w:szCs w:val="24"/>
          <w:lang w:eastAsia="ru-RU"/>
        </w:rPr>
        <w:t>ского сельсовета</w:t>
      </w:r>
      <w:r w:rsidRPr="007B3B25">
        <w:rPr>
          <w:rFonts w:ascii="Times New Roman" w:hAnsi="Times New Roman" w:cs="Times New Roman"/>
          <w:sz w:val="24"/>
          <w:szCs w:val="24"/>
          <w:lang w:eastAsia="ru-RU"/>
        </w:rPr>
        <w:br/>
        <w:t>от</w:t>
      </w:r>
      <w:r w:rsidR="00994EC1">
        <w:rPr>
          <w:rFonts w:ascii="Times New Roman" w:hAnsi="Times New Roman" w:cs="Times New Roman"/>
          <w:sz w:val="24"/>
          <w:szCs w:val="24"/>
          <w:lang w:eastAsia="ru-RU"/>
        </w:rPr>
        <w:t>19.10</w:t>
      </w:r>
      <w:r w:rsidRPr="007B3B25">
        <w:rPr>
          <w:rFonts w:ascii="Times New Roman" w:hAnsi="Times New Roman" w:cs="Times New Roman"/>
          <w:sz w:val="24"/>
          <w:szCs w:val="24"/>
          <w:lang w:eastAsia="ru-RU"/>
        </w:rPr>
        <w:t>.2015</w:t>
      </w:r>
      <w:r w:rsidR="007B3B25">
        <w:rPr>
          <w:rFonts w:ascii="Times New Roman" w:hAnsi="Times New Roman" w:cs="Times New Roman"/>
          <w:sz w:val="24"/>
          <w:szCs w:val="24"/>
          <w:lang w:eastAsia="ru-RU"/>
        </w:rPr>
        <w:t xml:space="preserve"> №</w:t>
      </w:r>
      <w:r w:rsidR="00994EC1">
        <w:rPr>
          <w:rFonts w:ascii="Times New Roman" w:hAnsi="Times New Roman" w:cs="Times New Roman"/>
          <w:sz w:val="24"/>
          <w:szCs w:val="24"/>
          <w:lang w:eastAsia="ru-RU"/>
        </w:rPr>
        <w:t>59</w:t>
      </w:r>
    </w:p>
    <w:p w:rsidR="003C2620" w:rsidRDefault="003C2620" w:rsidP="003C2620">
      <w:pPr>
        <w:pStyle w:val="a3"/>
        <w:ind w:firstLine="708"/>
        <w:jc w:val="right"/>
        <w:rPr>
          <w:rFonts w:ascii="Times New Roman" w:hAnsi="Times New Roman" w:cs="Times New Roman"/>
          <w:sz w:val="28"/>
          <w:szCs w:val="28"/>
          <w:lang w:eastAsia="ru-RU"/>
        </w:rPr>
      </w:pPr>
    </w:p>
    <w:p w:rsidR="007B3B25" w:rsidRDefault="003C2620" w:rsidP="003C2620">
      <w:pPr>
        <w:pStyle w:val="a3"/>
        <w:jc w:val="center"/>
        <w:rPr>
          <w:rFonts w:ascii="Times New Roman" w:hAnsi="Times New Roman" w:cs="Times New Roman"/>
          <w:sz w:val="28"/>
          <w:szCs w:val="28"/>
          <w:lang w:eastAsia="ru-RU"/>
        </w:rPr>
      </w:pPr>
      <w:r w:rsidRPr="001F3007">
        <w:rPr>
          <w:rFonts w:ascii="Times New Roman" w:hAnsi="Times New Roman" w:cs="Times New Roman"/>
          <w:sz w:val="28"/>
          <w:szCs w:val="28"/>
          <w:lang w:eastAsia="ru-RU"/>
        </w:rPr>
        <w:t>Административный регламент</w:t>
      </w:r>
      <w:r w:rsidRPr="001F3007">
        <w:rPr>
          <w:rFonts w:ascii="Times New Roman" w:hAnsi="Times New Roman" w:cs="Times New Roman"/>
          <w:sz w:val="28"/>
          <w:szCs w:val="28"/>
          <w:lang w:eastAsia="ru-RU"/>
        </w:rPr>
        <w:br/>
        <w:t xml:space="preserve">Администрации </w:t>
      </w:r>
      <w:r w:rsidR="005B3F0F">
        <w:rPr>
          <w:rFonts w:ascii="Times New Roman" w:hAnsi="Times New Roman" w:cs="Times New Roman"/>
          <w:sz w:val="28"/>
          <w:szCs w:val="28"/>
          <w:lang w:eastAsia="ru-RU"/>
        </w:rPr>
        <w:t>Большекосуль</w:t>
      </w:r>
      <w:r w:rsidR="00687BCA">
        <w:rPr>
          <w:rFonts w:ascii="Times New Roman" w:hAnsi="Times New Roman" w:cs="Times New Roman"/>
          <w:sz w:val="28"/>
          <w:szCs w:val="28"/>
          <w:lang w:eastAsia="ru-RU"/>
        </w:rPr>
        <w:t>ского</w:t>
      </w:r>
      <w:r w:rsidRPr="001F3007">
        <w:rPr>
          <w:rFonts w:ascii="Times New Roman" w:hAnsi="Times New Roman" w:cs="Times New Roman"/>
          <w:sz w:val="28"/>
          <w:szCs w:val="28"/>
          <w:lang w:eastAsia="ru-RU"/>
        </w:rPr>
        <w:t xml:space="preserve"> сельсовета </w:t>
      </w:r>
      <w:r>
        <w:rPr>
          <w:rFonts w:ascii="Times New Roman" w:hAnsi="Times New Roman" w:cs="Times New Roman"/>
          <w:sz w:val="28"/>
          <w:szCs w:val="28"/>
          <w:lang w:eastAsia="ru-RU"/>
        </w:rPr>
        <w:t>Боготольского</w:t>
      </w:r>
      <w:r w:rsidRPr="001F3007">
        <w:rPr>
          <w:rFonts w:ascii="Times New Roman" w:hAnsi="Times New Roman" w:cs="Times New Roman"/>
          <w:sz w:val="28"/>
          <w:szCs w:val="28"/>
          <w:lang w:eastAsia="ru-RU"/>
        </w:rPr>
        <w:t xml:space="preserve"> района </w:t>
      </w:r>
    </w:p>
    <w:p w:rsidR="003C2620" w:rsidRDefault="003C2620" w:rsidP="003C2620">
      <w:pPr>
        <w:pStyle w:val="a3"/>
        <w:jc w:val="center"/>
        <w:rPr>
          <w:rFonts w:ascii="Times New Roman" w:hAnsi="Times New Roman" w:cs="Times New Roman"/>
          <w:sz w:val="28"/>
          <w:szCs w:val="28"/>
          <w:lang w:eastAsia="ru-RU"/>
        </w:rPr>
      </w:pPr>
      <w:r w:rsidRPr="001F3007">
        <w:rPr>
          <w:rFonts w:ascii="Times New Roman" w:hAnsi="Times New Roman" w:cs="Times New Roman"/>
          <w:sz w:val="28"/>
          <w:szCs w:val="28"/>
          <w:lang w:eastAsia="ru-RU"/>
        </w:rPr>
        <w:t>Красноярского края по предоставлению муниципальной услуги</w:t>
      </w:r>
      <w:r w:rsidRPr="001F3007">
        <w:rPr>
          <w:rFonts w:ascii="Times New Roman" w:hAnsi="Times New Roman" w:cs="Times New Roman"/>
          <w:sz w:val="28"/>
          <w:szCs w:val="28"/>
          <w:lang w:eastAsia="ru-RU"/>
        </w:rPr>
        <w:br/>
        <w:t xml:space="preserve">«Рассмотрение заявлений о предоставлении в </w:t>
      </w:r>
      <w:r>
        <w:rPr>
          <w:rFonts w:ascii="Times New Roman" w:hAnsi="Times New Roman" w:cs="Times New Roman"/>
          <w:sz w:val="28"/>
          <w:szCs w:val="28"/>
          <w:lang w:eastAsia="ru-RU"/>
        </w:rPr>
        <w:t>собственность</w:t>
      </w:r>
      <w:r w:rsidRPr="001F3007">
        <w:rPr>
          <w:rFonts w:ascii="Times New Roman" w:hAnsi="Times New Roman" w:cs="Times New Roman"/>
          <w:sz w:val="28"/>
          <w:szCs w:val="28"/>
          <w:lang w:eastAsia="ru-RU"/>
        </w:rPr>
        <w:t xml:space="preserve"> земельных участков, находящихся в муниципальной собственности и земельных участков, государственная собственн</w:t>
      </w:r>
      <w:r>
        <w:rPr>
          <w:rFonts w:ascii="Times New Roman" w:hAnsi="Times New Roman" w:cs="Times New Roman"/>
          <w:sz w:val="28"/>
          <w:szCs w:val="28"/>
          <w:lang w:eastAsia="ru-RU"/>
        </w:rPr>
        <w:t>ость на которые не разграничена</w:t>
      </w:r>
      <w:r w:rsidRPr="001F3007">
        <w:rPr>
          <w:rFonts w:ascii="Times New Roman" w:hAnsi="Times New Roman" w:cs="Times New Roman"/>
          <w:sz w:val="28"/>
          <w:szCs w:val="28"/>
          <w:lang w:eastAsia="ru-RU"/>
        </w:rPr>
        <w:t>»</w:t>
      </w:r>
      <w:r w:rsidRPr="001F3007">
        <w:rPr>
          <w:rFonts w:ascii="Times New Roman" w:hAnsi="Times New Roman" w:cs="Times New Roman"/>
          <w:sz w:val="28"/>
          <w:szCs w:val="28"/>
          <w:lang w:eastAsia="ru-RU"/>
        </w:rPr>
        <w:br/>
      </w:r>
      <w:r w:rsidRPr="001F3007">
        <w:rPr>
          <w:rFonts w:ascii="Times New Roman" w:hAnsi="Times New Roman" w:cs="Times New Roman"/>
          <w:sz w:val="28"/>
          <w:szCs w:val="28"/>
          <w:lang w:eastAsia="ru-RU"/>
        </w:rPr>
        <w:br/>
        <w:t>1. Общие положения</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1.1. Наименование муниципальной услуги: рассмотрение заявлений о предоставлении в собственность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1.2. Муниципальная услуга в соответствии с административным регламентом предоставляется Администрацией </w:t>
      </w:r>
      <w:r w:rsidR="005B3F0F">
        <w:rPr>
          <w:rFonts w:ascii="Times New Roman" w:hAnsi="Times New Roman" w:cs="Times New Roman"/>
          <w:sz w:val="28"/>
          <w:szCs w:val="28"/>
          <w:lang w:eastAsia="ru-RU"/>
        </w:rPr>
        <w:t>Большекосульс</w:t>
      </w:r>
      <w:r w:rsidR="007A0F71">
        <w:rPr>
          <w:rFonts w:ascii="Times New Roman" w:hAnsi="Times New Roman" w:cs="Times New Roman"/>
          <w:sz w:val="28"/>
          <w:szCs w:val="28"/>
          <w:lang w:eastAsia="ru-RU"/>
        </w:rPr>
        <w:t xml:space="preserve">кого </w:t>
      </w:r>
      <w:r w:rsidRPr="001F3007">
        <w:rPr>
          <w:rFonts w:ascii="Times New Roman" w:hAnsi="Times New Roman" w:cs="Times New Roman"/>
          <w:sz w:val="28"/>
          <w:szCs w:val="28"/>
          <w:lang w:eastAsia="ru-RU"/>
        </w:rPr>
        <w:t xml:space="preserve">сельсовета </w:t>
      </w:r>
      <w:r>
        <w:rPr>
          <w:rFonts w:ascii="Times New Roman" w:hAnsi="Times New Roman" w:cs="Times New Roman"/>
          <w:sz w:val="28"/>
          <w:szCs w:val="28"/>
          <w:lang w:eastAsia="ru-RU"/>
        </w:rPr>
        <w:t>Боготольского</w:t>
      </w:r>
      <w:r w:rsidRPr="001F3007">
        <w:rPr>
          <w:rFonts w:ascii="Times New Roman" w:hAnsi="Times New Roman" w:cs="Times New Roman"/>
          <w:sz w:val="28"/>
          <w:szCs w:val="28"/>
          <w:lang w:eastAsia="ru-RU"/>
        </w:rPr>
        <w:t xml:space="preserve"> района Красноярского края (далее - Администрация).</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Ответственное лицо за предоставление муниципальной услуги: специалист по земельным отношениям.</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1.3. Предоставление муниципальной услуги осуществляется в соответствии с:</w:t>
      </w:r>
      <w:r w:rsidR="00994EC1">
        <w:rPr>
          <w:rFonts w:ascii="Times New Roman" w:hAnsi="Times New Roman" w:cs="Times New Roman"/>
          <w:sz w:val="28"/>
          <w:szCs w:val="28"/>
          <w:lang w:eastAsia="ru-RU"/>
        </w:rPr>
        <w:t xml:space="preserve"> </w:t>
      </w:r>
      <w:r w:rsidRPr="001F3007">
        <w:rPr>
          <w:rFonts w:ascii="Times New Roman" w:hAnsi="Times New Roman" w:cs="Times New Roman"/>
          <w:sz w:val="28"/>
          <w:szCs w:val="28"/>
          <w:lang w:eastAsia="ru-RU"/>
        </w:rPr>
        <w:t>Конституцией Российской Федерации (Российская газета, 1993, 25 декабря);Земельным кодексом Российской Федерации (Собрание законодательства Российской Федерации, 2001, № 44. ст. 4147);</w:t>
      </w:r>
      <w:r w:rsidRPr="001F3007">
        <w:rPr>
          <w:rFonts w:ascii="Times New Roman" w:hAnsi="Times New Roman" w:cs="Times New Roman"/>
          <w:sz w:val="28"/>
          <w:szCs w:val="28"/>
          <w:lang w:eastAsia="ru-RU"/>
        </w:rPr>
        <w:br/>
        <w:t>Гражданским кодексом Российской Федерации (часть первая) (Собрание законодательства Российской Федерации, 1994, № 32, ст. 3301);</w:t>
      </w:r>
      <w:r w:rsidRPr="001F3007">
        <w:rPr>
          <w:rFonts w:ascii="Times New Roman" w:hAnsi="Times New Roman" w:cs="Times New Roman"/>
          <w:sz w:val="28"/>
          <w:szCs w:val="28"/>
          <w:lang w:eastAsia="ru-RU"/>
        </w:rPr>
        <w:br/>
        <w:t>Гражданским кодексом Российской Федерации (часть вторая) (Собрание законодательства Российской Федерации, 1996, № 5, ст. 410);</w:t>
      </w:r>
      <w:r w:rsidRPr="001F3007">
        <w:rPr>
          <w:rFonts w:ascii="Times New Roman" w:hAnsi="Times New Roman" w:cs="Times New Roman"/>
          <w:sz w:val="28"/>
          <w:szCs w:val="28"/>
          <w:lang w:eastAsia="ru-RU"/>
        </w:rPr>
        <w:br/>
        <w:t>Федеральным законом от 25.01.2001 № 137-ФЗ «О введении в действие Земельного кодекса Российской Федерации» (Собрание законодательства Российской Федерации, 2001, № 44, ст. 4148);</w:t>
      </w:r>
      <w:r w:rsidRPr="001F3007">
        <w:rPr>
          <w:rFonts w:ascii="Times New Roman" w:hAnsi="Times New Roman" w:cs="Times New Roman"/>
          <w:sz w:val="28"/>
          <w:szCs w:val="28"/>
          <w:lang w:eastAsia="ru-RU"/>
        </w:rPr>
        <w:br/>
        <w:t>Федеральным законом от 24.07.2002 № 101-ФЗ «Об обороте земель сельскохозяйственного назначения» (Российская газета, 2002, 27 июля, № 137);Приказом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w:t>
      </w:r>
      <w:r w:rsidR="00D3617E">
        <w:rPr>
          <w:rFonts w:ascii="Times New Roman" w:hAnsi="Times New Roman" w:cs="Times New Roman"/>
          <w:sz w:val="28"/>
          <w:szCs w:val="28"/>
          <w:lang w:eastAsia="ru-RU"/>
        </w:rPr>
        <w:t xml:space="preserve">роведения торгов»; </w:t>
      </w:r>
      <w:r w:rsidRPr="001F3007">
        <w:rPr>
          <w:rFonts w:ascii="Times New Roman" w:hAnsi="Times New Roman" w:cs="Times New Roman"/>
          <w:sz w:val="28"/>
          <w:szCs w:val="28"/>
          <w:lang w:eastAsia="ru-RU"/>
        </w:rPr>
        <w:t>Законом Красноярского края от 04.12.2008 № 7-2542 «О регулировании земельных отношений в Красноярском крае» (Наш Красноярский край, 2008, 23 декабря, № 50);</w:t>
      </w:r>
      <w:r w:rsidRPr="001F3007">
        <w:rPr>
          <w:rFonts w:ascii="Times New Roman" w:hAnsi="Times New Roman" w:cs="Times New Roman"/>
          <w:sz w:val="28"/>
          <w:szCs w:val="28"/>
          <w:lang w:eastAsia="ru-RU"/>
        </w:rPr>
        <w:br/>
        <w:t xml:space="preserve">Уставом </w:t>
      </w:r>
      <w:r w:rsidR="005B3F0F">
        <w:rPr>
          <w:rFonts w:ascii="Times New Roman" w:hAnsi="Times New Roman" w:cs="Times New Roman"/>
          <w:sz w:val="28"/>
          <w:szCs w:val="28"/>
          <w:lang w:eastAsia="ru-RU"/>
        </w:rPr>
        <w:t>Большекосуль</w:t>
      </w:r>
      <w:r w:rsidR="007A0F71">
        <w:rPr>
          <w:rFonts w:ascii="Times New Roman" w:hAnsi="Times New Roman" w:cs="Times New Roman"/>
          <w:sz w:val="28"/>
          <w:szCs w:val="28"/>
          <w:lang w:eastAsia="ru-RU"/>
        </w:rPr>
        <w:t>ского</w:t>
      </w:r>
      <w:r w:rsidR="007A0F71" w:rsidRPr="001F3007">
        <w:rPr>
          <w:rFonts w:ascii="Times New Roman" w:hAnsi="Times New Roman" w:cs="Times New Roman"/>
          <w:sz w:val="28"/>
          <w:szCs w:val="28"/>
          <w:lang w:eastAsia="ru-RU"/>
        </w:rPr>
        <w:t xml:space="preserve"> </w:t>
      </w:r>
      <w:r w:rsidRPr="001F3007">
        <w:rPr>
          <w:rFonts w:ascii="Times New Roman" w:hAnsi="Times New Roman" w:cs="Times New Roman"/>
          <w:sz w:val="28"/>
          <w:szCs w:val="28"/>
          <w:lang w:eastAsia="ru-RU"/>
        </w:rPr>
        <w:t xml:space="preserve">сельсовета </w:t>
      </w:r>
      <w:r>
        <w:rPr>
          <w:rFonts w:ascii="Times New Roman" w:hAnsi="Times New Roman" w:cs="Times New Roman"/>
          <w:sz w:val="28"/>
          <w:szCs w:val="28"/>
          <w:lang w:eastAsia="ru-RU"/>
        </w:rPr>
        <w:t>Боготольского</w:t>
      </w:r>
      <w:r w:rsidRPr="001F3007">
        <w:rPr>
          <w:rFonts w:ascii="Times New Roman" w:hAnsi="Times New Roman" w:cs="Times New Roman"/>
          <w:sz w:val="28"/>
          <w:szCs w:val="28"/>
          <w:lang w:eastAsia="ru-RU"/>
        </w:rPr>
        <w:t xml:space="preserve"> района Красноярского края;</w:t>
      </w:r>
      <w:r w:rsidR="007B3B25">
        <w:rPr>
          <w:rFonts w:ascii="Times New Roman" w:hAnsi="Times New Roman" w:cs="Times New Roman"/>
          <w:sz w:val="28"/>
          <w:szCs w:val="28"/>
          <w:lang w:eastAsia="ru-RU"/>
        </w:rPr>
        <w:t xml:space="preserve"> </w:t>
      </w:r>
      <w:r w:rsidRPr="001F3007">
        <w:rPr>
          <w:rFonts w:ascii="Times New Roman" w:hAnsi="Times New Roman" w:cs="Times New Roman"/>
          <w:sz w:val="28"/>
          <w:szCs w:val="28"/>
          <w:lang w:eastAsia="ru-RU"/>
        </w:rPr>
        <w:t xml:space="preserve">иными правовыми актами, регламентирующими правоотношения, возникающие при предоставлении в собственность </w:t>
      </w:r>
      <w:r w:rsidRPr="001F3007">
        <w:rPr>
          <w:rFonts w:ascii="Times New Roman" w:hAnsi="Times New Roman" w:cs="Times New Roman"/>
          <w:sz w:val="28"/>
          <w:szCs w:val="28"/>
          <w:lang w:eastAsia="ru-RU"/>
        </w:rPr>
        <w:lastRenderedPageBreak/>
        <w:t xml:space="preserve">земельных участков, находящихся в </w:t>
      </w:r>
      <w:r w:rsidR="00D3617E">
        <w:rPr>
          <w:rFonts w:ascii="Times New Roman" w:hAnsi="Times New Roman" w:cs="Times New Roman"/>
          <w:sz w:val="28"/>
          <w:szCs w:val="28"/>
          <w:lang w:eastAsia="ru-RU"/>
        </w:rPr>
        <w:t xml:space="preserve">муниципальной собственности </w:t>
      </w:r>
      <w:r w:rsidR="005B3F0F">
        <w:rPr>
          <w:rFonts w:ascii="Times New Roman" w:hAnsi="Times New Roman" w:cs="Times New Roman"/>
          <w:sz w:val="28"/>
          <w:szCs w:val="28"/>
          <w:lang w:eastAsia="ru-RU"/>
        </w:rPr>
        <w:t>Большекосуль</w:t>
      </w:r>
      <w:r w:rsidR="007A0F71">
        <w:rPr>
          <w:rFonts w:ascii="Times New Roman" w:hAnsi="Times New Roman" w:cs="Times New Roman"/>
          <w:sz w:val="28"/>
          <w:szCs w:val="28"/>
          <w:lang w:eastAsia="ru-RU"/>
        </w:rPr>
        <w:t>ского</w:t>
      </w:r>
      <w:r w:rsidRPr="001F3007">
        <w:rPr>
          <w:rFonts w:ascii="Times New Roman" w:hAnsi="Times New Roman" w:cs="Times New Roman"/>
          <w:sz w:val="28"/>
          <w:szCs w:val="28"/>
          <w:lang w:eastAsia="ru-RU"/>
        </w:rPr>
        <w:t xml:space="preserve"> сельсовета и земельных участков государственная собственность на которые не разграничена (далее – земельные участки).</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1.4. Результатом предоставления муниципальной услуги является:</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издание постановления Администрации о предоставлении земельного участка в собственность;</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направление проекта договора купли-продажи земельного участка;</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 принятие решения о проведении аукциона для предоставления земельного участка в собственность или подготовка предложений Главе </w:t>
      </w:r>
      <w:r w:rsidR="005B3F0F">
        <w:rPr>
          <w:rFonts w:ascii="Times New Roman" w:hAnsi="Times New Roman" w:cs="Times New Roman"/>
          <w:sz w:val="28"/>
          <w:szCs w:val="28"/>
          <w:lang w:eastAsia="ru-RU"/>
        </w:rPr>
        <w:t>Большекосуль</w:t>
      </w:r>
      <w:r w:rsidR="007A0F71">
        <w:rPr>
          <w:rFonts w:ascii="Times New Roman" w:hAnsi="Times New Roman" w:cs="Times New Roman"/>
          <w:sz w:val="28"/>
          <w:szCs w:val="28"/>
          <w:lang w:eastAsia="ru-RU"/>
        </w:rPr>
        <w:t xml:space="preserve">ского </w:t>
      </w:r>
      <w:r w:rsidRPr="001F3007">
        <w:rPr>
          <w:rFonts w:ascii="Times New Roman" w:hAnsi="Times New Roman" w:cs="Times New Roman"/>
          <w:sz w:val="28"/>
          <w:szCs w:val="28"/>
          <w:lang w:eastAsia="ru-RU"/>
        </w:rPr>
        <w:t>сельсовета (далее – Глава сельсовета) о проведении торгов в форме конкурса;</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направление уведомления об отказе в предоставлении земельного участка в собственность.</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1.5. Заявителями, в отношении которых предоставляется муниципальная услуга, являются (далее – заявители):</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граждане и юридические лица, имеющие в собственности здания, строения, сооружения, расположенные на земельных участках, при предоставлении таких земельных участков в собственность для эксплуатации зданий, строений, сооружений;</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граждане и юридические лица при предос</w:t>
      </w:r>
      <w:r w:rsidR="00D3617E">
        <w:rPr>
          <w:rFonts w:ascii="Times New Roman" w:hAnsi="Times New Roman" w:cs="Times New Roman"/>
          <w:sz w:val="28"/>
          <w:szCs w:val="28"/>
          <w:lang w:eastAsia="ru-RU"/>
        </w:rPr>
        <w:t xml:space="preserve">тавлении земельных участков для </w:t>
      </w:r>
      <w:r w:rsidRPr="001F3007">
        <w:rPr>
          <w:rFonts w:ascii="Times New Roman" w:hAnsi="Times New Roman" w:cs="Times New Roman"/>
          <w:sz w:val="28"/>
          <w:szCs w:val="28"/>
          <w:lang w:eastAsia="ru-RU"/>
        </w:rPr>
        <w:t>целей, не связанных со строительством,</w:t>
      </w:r>
      <w:r w:rsidRPr="001F3007">
        <w:rPr>
          <w:rFonts w:ascii="Times New Roman" w:hAnsi="Times New Roman" w:cs="Times New Roman"/>
          <w:sz w:val="28"/>
          <w:szCs w:val="28"/>
          <w:lang w:eastAsia="ru-RU"/>
        </w:rPr>
        <w:br/>
        <w:t>строительства зданий, строений, сооружений.</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От имени физических лиц заявления о предоставлении земельных участков в собственность могут подавать представители, действующие в силу указания закона или в силу полномочий, основанных на доверенности.</w:t>
      </w:r>
      <w:r w:rsidRPr="001F3007">
        <w:rPr>
          <w:rFonts w:ascii="Times New Roman" w:hAnsi="Times New Roman" w:cs="Times New Roman"/>
          <w:sz w:val="28"/>
          <w:szCs w:val="28"/>
          <w:lang w:eastAsia="ru-RU"/>
        </w:rPr>
        <w:br/>
        <w:t xml:space="preserve">От имени юридических лиц заявления о предоставлении земельных участков в собственность могут подавать представители, действующие в соответствии с законом, иными правовыми актами и учредительными документами без доверенности, а также представители, действующие в силу полномочий, основанных на доверенности с </w:t>
      </w:r>
      <w:r w:rsidR="00D3617E">
        <w:rPr>
          <w:rFonts w:ascii="Times New Roman" w:hAnsi="Times New Roman" w:cs="Times New Roman"/>
          <w:sz w:val="28"/>
          <w:szCs w:val="28"/>
          <w:lang w:eastAsia="ru-RU"/>
        </w:rPr>
        <w:t>приложением печати организации.</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 Требования к порядку предоставления муниципальной услуги</w:t>
      </w:r>
      <w:r w:rsidR="00D3617E">
        <w:rPr>
          <w:rFonts w:ascii="Times New Roman" w:hAnsi="Times New Roman" w:cs="Times New Roman"/>
          <w:sz w:val="28"/>
          <w:szCs w:val="28"/>
          <w:lang w:eastAsia="ru-RU"/>
        </w:rPr>
        <w:t>.</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2.1. Порядок информирования о правилах предоставления муниципальной услуги.</w:t>
      </w:r>
    </w:p>
    <w:p w:rsidR="00D3617E" w:rsidRPr="00D3617E" w:rsidRDefault="00D3617E" w:rsidP="00D3617E">
      <w:pPr>
        <w:ind w:firstLine="708"/>
        <w:jc w:val="both"/>
        <w:rPr>
          <w:sz w:val="28"/>
          <w:szCs w:val="28"/>
        </w:rPr>
      </w:pPr>
      <w:r w:rsidRPr="00D3617E">
        <w:rPr>
          <w:sz w:val="28"/>
          <w:szCs w:val="28"/>
        </w:rPr>
        <w:t>2.1.1. Информация о муниципальной услуге предоставляется непосредственно в Администрации при личном приеме заявителей, с использованием средств телефонной связи, посредством размещения в информационно-телекоммуникационных сетях общего пользования.</w:t>
      </w:r>
      <w:r w:rsidRPr="00D3617E">
        <w:rPr>
          <w:sz w:val="28"/>
          <w:szCs w:val="28"/>
        </w:rPr>
        <w:br/>
        <w:t xml:space="preserve">Место нахождения Администрации: </w:t>
      </w:r>
      <w:r w:rsidRPr="00D3617E">
        <w:rPr>
          <w:color w:val="262626"/>
          <w:sz w:val="28"/>
          <w:szCs w:val="28"/>
          <w:shd w:val="clear" w:color="auto" w:fill="FFFFFF"/>
        </w:rPr>
        <w:t>6620</w:t>
      </w:r>
      <w:r w:rsidR="005B3F0F">
        <w:rPr>
          <w:color w:val="262626"/>
          <w:sz w:val="28"/>
          <w:szCs w:val="28"/>
          <w:shd w:val="clear" w:color="auto" w:fill="FFFFFF"/>
        </w:rPr>
        <w:t>71</w:t>
      </w:r>
      <w:r w:rsidRPr="00D3617E">
        <w:rPr>
          <w:color w:val="262626"/>
          <w:sz w:val="28"/>
          <w:szCs w:val="28"/>
          <w:shd w:val="clear" w:color="auto" w:fill="FFFFFF"/>
        </w:rPr>
        <w:t xml:space="preserve">, Красноярский край, Боготольский район, село </w:t>
      </w:r>
      <w:r w:rsidR="005B3F0F">
        <w:rPr>
          <w:color w:val="262626"/>
          <w:sz w:val="28"/>
          <w:szCs w:val="28"/>
          <w:shd w:val="clear" w:color="auto" w:fill="FFFFFF"/>
        </w:rPr>
        <w:t>Большая Косуль</w:t>
      </w:r>
      <w:r w:rsidRPr="00D3617E">
        <w:rPr>
          <w:color w:val="262626"/>
          <w:sz w:val="28"/>
          <w:szCs w:val="28"/>
          <w:shd w:val="clear" w:color="auto" w:fill="FFFFFF"/>
        </w:rPr>
        <w:t xml:space="preserve">, ул. </w:t>
      </w:r>
      <w:r w:rsidR="005B3F0F">
        <w:rPr>
          <w:color w:val="262626"/>
          <w:sz w:val="28"/>
          <w:szCs w:val="28"/>
          <w:shd w:val="clear" w:color="auto" w:fill="FFFFFF"/>
        </w:rPr>
        <w:t>Ленина</w:t>
      </w:r>
      <w:r w:rsidR="007A0F71">
        <w:rPr>
          <w:color w:val="262626"/>
          <w:sz w:val="28"/>
          <w:szCs w:val="28"/>
          <w:shd w:val="clear" w:color="auto" w:fill="FFFFFF"/>
        </w:rPr>
        <w:t>,</w:t>
      </w:r>
      <w:r w:rsidR="000F76D2">
        <w:rPr>
          <w:color w:val="262626"/>
          <w:sz w:val="28"/>
          <w:szCs w:val="28"/>
          <w:shd w:val="clear" w:color="auto" w:fill="FFFFFF"/>
        </w:rPr>
        <w:t>97</w:t>
      </w:r>
      <w:r w:rsidRPr="00D3617E">
        <w:rPr>
          <w:color w:val="262626"/>
          <w:sz w:val="28"/>
          <w:szCs w:val="28"/>
          <w:shd w:val="clear" w:color="auto" w:fill="FFFFFF"/>
        </w:rPr>
        <w:t>.</w:t>
      </w:r>
      <w:r w:rsidRPr="00D3617E">
        <w:rPr>
          <w:sz w:val="28"/>
          <w:szCs w:val="28"/>
        </w:rPr>
        <w:tab/>
        <w:t>Режим работы Администрации: ежедневно с понедельника по пятницу с 08.00 до 16.00 (перерыв на обед с 12.00 до 13.00), выходные дни - суббота, воскресенье.</w:t>
      </w:r>
      <w:r w:rsidRPr="00D3617E">
        <w:rPr>
          <w:sz w:val="28"/>
          <w:szCs w:val="28"/>
        </w:rPr>
        <w:br/>
        <w:t xml:space="preserve">Контактные телефоны: </w:t>
      </w:r>
      <w:r w:rsidR="000F76D2">
        <w:rPr>
          <w:sz w:val="28"/>
          <w:szCs w:val="28"/>
        </w:rPr>
        <w:t>27-3-74, 27-3-44</w:t>
      </w:r>
      <w:r w:rsidRPr="00D3617E">
        <w:rPr>
          <w:sz w:val="28"/>
          <w:szCs w:val="28"/>
        </w:rPr>
        <w:t>.</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Информирование о ходе предоставления муниципальной услуги осуществляется исполнителями при личном контакте с заявителем, с </w:t>
      </w:r>
      <w:r w:rsidRPr="001F3007">
        <w:rPr>
          <w:rFonts w:ascii="Times New Roman" w:hAnsi="Times New Roman" w:cs="Times New Roman"/>
          <w:sz w:val="28"/>
          <w:szCs w:val="28"/>
          <w:lang w:eastAsia="ru-RU"/>
        </w:rPr>
        <w:lastRenderedPageBreak/>
        <w:t>использованием средств почтовой, телефонной связи.</w:t>
      </w:r>
      <w:r w:rsidRPr="001F3007">
        <w:rPr>
          <w:rFonts w:ascii="Times New Roman" w:hAnsi="Times New Roman" w:cs="Times New Roman"/>
          <w:sz w:val="28"/>
          <w:szCs w:val="28"/>
          <w:lang w:eastAsia="ru-RU"/>
        </w:rPr>
        <w:br/>
        <w:t>Информация о приостановлении предоставления муниципальной услуги или об отказе в ее исполнении направляется заявителю заказным письмом и дублируется по телефону, указанному в заявлении (при наличии соответствующих данных в заявлении).</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Информация о сроке завершения оформления документов и возможности их получения заявителем сообщается при подаче документов и при возобновлении муниципальной услуги после ее приостановления, а в случае сокращения срока – по указанному в заявлении телефону.</w:t>
      </w:r>
      <w:r w:rsidRPr="001F3007">
        <w:rPr>
          <w:rFonts w:ascii="Times New Roman" w:hAnsi="Times New Roman" w:cs="Times New Roman"/>
          <w:sz w:val="28"/>
          <w:szCs w:val="28"/>
          <w:lang w:eastAsia="ru-RU"/>
        </w:rPr>
        <w:br/>
        <w:t>Заявитель имеет право на получение сведений о прохождении административных процедур по предоставлению муниципальной услуги посредством телефонной и почтовой связи или посредством личного посещения исполнителя.</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Для получения сведений о прохождении административных процедур по предоставлению муниципальной услуги заявителем указываются (называются) дата и входящий номер заявления (полученные в приемной). Заявителю предоставляются сведения о том, на каком этапе (в процессе выполнения какой административной процедуры) находится рассмотрение заявления.</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2.1.2. Консультации по муниципальной услуге предоставляются специалистом по земельным отношениям Администрации (далее – специалист):</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при личном обращении (устные обращения);</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по телефону;</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по письменным обращениям.</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Прием специалистом Администрации для получения консультаций производится без предварительной записи.</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При ответах на телефонные звонки и устные обращения специалист Администрации подробно и в вежливой форме информируют обратившихся по интересующим их вопросам. При невозможности специалиста, принявшего звонок, самостоятельно ответить на поставленные вопросы, телефонный звонок должен быть переадресован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D3617E" w:rsidRDefault="003C2620" w:rsidP="000F76D2">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Письменные обращения заявителей о порядке предоставления муниципальной услуги рассматриваются специалистами Администрации с учетом времени подготовки ответа заявителю в срок, не превышающий 30 дней с момента получения обращения.</w:t>
      </w:r>
      <w:r w:rsidRPr="001F3007">
        <w:rPr>
          <w:rFonts w:ascii="Times New Roman" w:hAnsi="Times New Roman" w:cs="Times New Roman"/>
          <w:sz w:val="28"/>
          <w:szCs w:val="28"/>
          <w:lang w:eastAsia="ru-RU"/>
        </w:rPr>
        <w:br/>
        <w:t>Консультации предоставляются по следующим вопросам:</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по перечню документов, необходимых для предоставления земельных участков в собственность;</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по комплектности (достаточности) представленных документов и предъявляемым к ним требованиям;</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lastRenderedPageBreak/>
        <w:t>- по источнику получения необходимых документов (орган, организация).</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Консультация по указанным вопросам может быть также получена в многофункциональном центре предоставления государственных и муниципальных услуг.</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Стадия консультации не является обязательным этапом административной процедуры предоставления муниципальной услуги, применяется по усмотрению заинтересованного лица.</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2.2. Сроки предоставления муниципальной услуги.</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2.2.1. Максимальный срок предоставления муниципальной услуги:</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-при предоставлении земельного участка в собственность бесплатно - не должен превышать 30 дней после поступления соответствующего заявления и необходимых документов;</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при предоставлении земельного участка для эксплуатации здания, строения, сооружения - не должен превышать 60 дней после поступления соответствующего заявления и необходимых документов;</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при предоставлении земельного участка для строительства без предварительного согласования места размещения объекта (с проведением торгов) - не должен превышать 30 дней после поступления соответствующего заявления и необходимых документов;</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при предоставлении земельного участка для целей, не связанных со строительством:</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*в случае предоставления без проведения торгов - не должен превышать 90 дней после поступления соответствующего заявления и необходимых документов;</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*в случае предоставления с проведением торгов - не должен превышать 30 дней после поступления соответствующего заявления и необходимых документов.</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2.2.2. Максимальный срок приостановления предоставления муниципальной услуги не должен превышать 10 дней.</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2.2.3. Выдача постановления Администрации о предоставлении земельного участка в собственность бесплатно осуществляется в срок не более 7 дней со дня его издания.</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Направление проекта договора купли-продажи земельного участка осуществляется в срок не более 14 рабочих дней со дня его подготовки.</w:t>
      </w:r>
      <w:r w:rsidRPr="001F3007">
        <w:rPr>
          <w:rFonts w:ascii="Times New Roman" w:hAnsi="Times New Roman" w:cs="Times New Roman"/>
          <w:sz w:val="28"/>
          <w:szCs w:val="28"/>
          <w:lang w:eastAsia="ru-RU"/>
        </w:rPr>
        <w:br/>
        <w:t>Направление уведомления об отказе в предоставлении земельного участка в собственность в срок не более 2 рабочих дней со дня его подписания Главой сельсовета или его заместителем.</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Направление уведомления о принятии решения о проведении торгов для предоставления земельного участка в собственность в срок не более 7 рабочих дней со дня его подписания Главой сельсовета или его заместителем.</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2.3. Перечень оснований для отказа от предоставления муниципальной услуги либо приостановления предоставления муниципальной услуги.</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lastRenderedPageBreak/>
        <w:t>2.3.1. Основаниями для приостановления предоставления муниципальной услуги являются представление не в полном объеме документов, указанных в настоящем Административном регламенте.</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В случае устранения оснований для приостановления предоставления муниципальной услуги муниципальная услуга предоставляется в порядке, установленном настоящим Административным регламентом.</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2.3.2. Отказ в рассмотрении заявления осуществляется в случае не</w:t>
      </w:r>
      <w:r w:rsidR="000F76D2">
        <w:rPr>
          <w:rFonts w:ascii="Times New Roman" w:hAnsi="Times New Roman" w:cs="Times New Roman"/>
          <w:sz w:val="28"/>
          <w:szCs w:val="28"/>
          <w:lang w:eastAsia="ru-RU"/>
        </w:rPr>
        <w:t xml:space="preserve"> </w:t>
      </w:r>
      <w:r w:rsidRPr="001F3007">
        <w:rPr>
          <w:rFonts w:ascii="Times New Roman" w:hAnsi="Times New Roman" w:cs="Times New Roman"/>
          <w:sz w:val="28"/>
          <w:szCs w:val="28"/>
          <w:lang w:eastAsia="ru-RU"/>
        </w:rPr>
        <w:t>устранения оснований для приостановления рассмотрения заявления, а также в случае, если с заявлением обратилось лицо, которое не может быть заявителем в соответствии с настоящим Административным регламентом.</w:t>
      </w:r>
      <w:r w:rsidRPr="001F3007">
        <w:rPr>
          <w:rFonts w:ascii="Times New Roman" w:hAnsi="Times New Roman" w:cs="Times New Roman"/>
          <w:sz w:val="28"/>
          <w:szCs w:val="28"/>
          <w:lang w:eastAsia="ru-RU"/>
        </w:rPr>
        <w:br/>
        <w:t>2.3.3. Отказ в предоставлении земельного участка в собственность допускается в случае:</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земельный участок изъят из оборота или ограничен в обороте в соответствии со статьей 27 Земельного кодекса Российской Федерации;</w:t>
      </w:r>
      <w:r w:rsidR="003C2620" w:rsidRPr="001F3007">
        <w:rPr>
          <w:rFonts w:ascii="Times New Roman" w:hAnsi="Times New Roman" w:cs="Times New Roman"/>
          <w:sz w:val="28"/>
          <w:szCs w:val="28"/>
          <w:lang w:eastAsia="ru-RU"/>
        </w:rPr>
        <w:br/>
        <w:t>федеральным законом установлен запрет на приватизацию земельного участка;</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земельный участок зарезервирован для государственных или муниципальных нужд;</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заявленная цель использования земельного участка не соответствует его целевому назначению и (или) виду его разрешенного использования;</w:t>
      </w:r>
      <w:r w:rsidR="003C2620" w:rsidRPr="001F3007">
        <w:rPr>
          <w:rFonts w:ascii="Times New Roman" w:hAnsi="Times New Roman" w:cs="Times New Roman"/>
          <w:sz w:val="28"/>
          <w:szCs w:val="28"/>
          <w:lang w:eastAsia="ru-RU"/>
        </w:rPr>
        <w:br/>
        <w:t>земельный участок предоставлен иному лицу;</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при предоставлении земельного участка для эксплуатации здания, строения, сооружения также, если с заявлением обратились не все собственники расположенного на данном участке здания, строения, сооружения (зданий, строений, сооружений).</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2.4. Требования к документам, представляемым для предоставления муниципальной услуги.</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2.4.1. Перечень документов, прилагаемых к заявлению о приобретении в собственность земельного участка, на котором расположены здания, строения, сооружения, принадлежащие заявителю:</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копия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копия свидетельства о государственной регистрации юридического лица - для юридических лиц;</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копия документа, удостоверяющего права (полномочия) представителя, если с заявлением обращается представитель заявителя (заявителей);</w:t>
      </w:r>
      <w:r w:rsidR="003C2620" w:rsidRPr="001F3007">
        <w:rPr>
          <w:rFonts w:ascii="Times New Roman" w:hAnsi="Times New Roman" w:cs="Times New Roman"/>
          <w:sz w:val="28"/>
          <w:szCs w:val="28"/>
          <w:lang w:eastAsia="ru-RU"/>
        </w:rPr>
        <w:br/>
        <w:t>копия документа, подтверждающего право приобретения земельного участка в собственность на условиях, установленных земельным законодательством.</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lastRenderedPageBreak/>
        <w:t>2.4.2. Перечень документов, прилагаемых к заявлению о приобретении в собственность земельного участка для целей, не связанных со строительством:</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копия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копии учредительных документов, выписка из единого государственного реестра юридических лиц, - для юридических лиц;</w:t>
      </w:r>
      <w:r w:rsidR="003C2620" w:rsidRPr="001F3007">
        <w:rPr>
          <w:rFonts w:ascii="Times New Roman" w:hAnsi="Times New Roman" w:cs="Times New Roman"/>
          <w:sz w:val="28"/>
          <w:szCs w:val="28"/>
          <w:lang w:eastAsia="ru-RU"/>
        </w:rPr>
        <w:br/>
        <w:t>копия документа, удостоверяющего права (полномочия) представителя, если с заявлением обращается представитель заявителя.</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2.4.3. Перечень документов, прилагаемых к заявлению о приобретении в собственность земельного участка для строительства без предварительного согласования места размещения объекта:</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копия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копии учредительных документов, выписка из единого государственного реестра юридических лиц, - для юридических лиц;</w:t>
      </w:r>
      <w:r w:rsidR="003C2620" w:rsidRPr="001F3007">
        <w:rPr>
          <w:rFonts w:ascii="Times New Roman" w:hAnsi="Times New Roman" w:cs="Times New Roman"/>
          <w:sz w:val="28"/>
          <w:szCs w:val="28"/>
          <w:lang w:eastAsia="ru-RU"/>
        </w:rPr>
        <w:br/>
        <w:t>копия документа, удостоверяющего права (полномочия) представителя, если с заявлением обращается представитель заявителя.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2.4.4. Общие требования, предъявляемые к документам, представляемым лицом, заинтересованным в предоставлении муниципальной услуги.</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Заявление о предоставлении муниципальной услуги составляется заявителем в произвольной форме с обязательным указанием цели использования земельного участка, кадастрового номера земельного участка, испрашиваемого права на земельный участок.</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Заявление может быть выполнено от руки или напечатано посредством электронных печатающих устройств.</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Заявление о предоставлении муниципальной услуги формируется в единственном экземпляре-подлиннике и подписывается заявителем.</w:t>
      </w:r>
      <w:r w:rsidRPr="001F3007">
        <w:rPr>
          <w:rFonts w:ascii="Times New Roman" w:hAnsi="Times New Roman" w:cs="Times New Roman"/>
          <w:sz w:val="28"/>
          <w:szCs w:val="28"/>
          <w:lang w:eastAsia="ru-RU"/>
        </w:rPr>
        <w:br/>
        <w:t>Документы представляются в одном экземпляре, в подлиннике или в заверенной заявителем копии.</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Документы, предоставляемые заявителями, должны содержать единообразное описание земельного участка, как в описательной, так и в адресной части (месторасположение, соответствующее кадастровому паспорту, с обязательным указанием кадастрового номера), скреплены </w:t>
      </w:r>
      <w:r w:rsidRPr="001F3007">
        <w:rPr>
          <w:rFonts w:ascii="Times New Roman" w:hAnsi="Times New Roman" w:cs="Times New Roman"/>
          <w:sz w:val="28"/>
          <w:szCs w:val="28"/>
          <w:lang w:eastAsia="ru-RU"/>
        </w:rPr>
        <w:lastRenderedPageBreak/>
        <w:t>печатями, должны иметь надлежащие подписи сторон или определенных законодательством должностных лиц.</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Тексты документов должны быть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должны быть написаны полностью. При несоответствии местоположения заинтересованного лица и его почтового адреса последний указывается обязательно.</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Документы должны соответствовать требованиям законодательства, действовавшего на момент издания и в месте издания документа, формы и содержания документа.</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В документах не должно быть подчисток, приписок, зачеркнутых слов и иных не оговоренных в них исправлений. Документы не должны быть исполнены карандашом. Документы не должны иметь серьезных повреждений, наличие которых не позволяет однозн</w:t>
      </w:r>
      <w:r w:rsidR="00833CDA">
        <w:rPr>
          <w:rFonts w:ascii="Times New Roman" w:hAnsi="Times New Roman" w:cs="Times New Roman"/>
          <w:sz w:val="28"/>
          <w:szCs w:val="28"/>
          <w:lang w:eastAsia="ru-RU"/>
        </w:rPr>
        <w:t>ачно истолковать их содержание.</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2.5. Предоставление муниципальной услуги осуществляется без взимания платы.</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2.6. Формирование и направление межведомственного запроса в органы, участвующие в предоставлении муниципальной услуги.</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2.6.1. В случае если документы, указ</w:t>
      </w:r>
      <w:r w:rsidR="00833CDA">
        <w:rPr>
          <w:rFonts w:ascii="Times New Roman" w:hAnsi="Times New Roman" w:cs="Times New Roman"/>
          <w:sz w:val="28"/>
          <w:szCs w:val="28"/>
          <w:lang w:eastAsia="ru-RU"/>
        </w:rPr>
        <w:t>анные в подпункте 2.4.1; 2.4.2;</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2.4.3 пункта 2.4 настоящего Административного регламента, не представлены Заявителем, и которые выдаются государственными органами, Исполнитель принимает решение о формировании и направлении межведомственного запроса в эти государственные органы в письменном виде, или путем обращения к информационным ресурсам этих государственных органов, или посредством межведомственного электронного взаимодействия, в том числе посредством использования информационно-телекоммуникационной сети Интернет.</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2.6.2. Межведомственный запрос должен содержать следующие сведения: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1) наименование органа, осуществляющего запрос;</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2)наименование органа, в адрес которого направляется межведомственный запрос;</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 наименование муниципальной услуги, для предоставления которой необходимо представление документа и (или) информации, а также номер (идентификатор) такой услуги в реестре государственных, муниципальных услуг (если имеется);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5) сведения, необходимые для представления документа и (или) информации:</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lastRenderedPageBreak/>
        <w:t>наименование организации, индивидуальный идентификационный номер налогоплательщика и основной государственный регистрационный номер - для юридических лиц,</w:t>
      </w:r>
      <w:r w:rsidRPr="001F3007">
        <w:rPr>
          <w:rFonts w:ascii="Times New Roman" w:hAnsi="Times New Roman" w:cs="Times New Roman"/>
          <w:sz w:val="28"/>
          <w:szCs w:val="28"/>
          <w:lang w:eastAsia="ru-RU"/>
        </w:rPr>
        <w:br/>
        <w:t>фамилия, имя, отчество (при наличии), индивидуальный идентификационный номер налогоплательщика и основной государственный регистрационный номер - для индивидуальных предпринимателей;</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6) контактная информация для направления ответа на межведомственный запрос;</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7) дата направления межведомственного запроса и срок ожидаемого ответа;</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8) фамилия, имя, отчество и должность должностного лица, подготовившего и направившего межведомственный запрос, а также номер служебного телефона и (или) адрес электронной почты для связи.</w:t>
      </w:r>
      <w:r w:rsidRPr="001F3007">
        <w:rPr>
          <w:rFonts w:ascii="Times New Roman" w:hAnsi="Times New Roman" w:cs="Times New Roman"/>
          <w:sz w:val="28"/>
          <w:szCs w:val="28"/>
          <w:lang w:eastAsia="ru-RU"/>
        </w:rPr>
        <w:br/>
        <w:t>2.6.3. Направление межведомственного запроса и направление ответа на межведомственный запрос допускаются только в целях, связанных с предоставлением муниципальной услуги.</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Межведомственный запрос формируется в электронной форме и направляется по системе межведомственного информационного взаимодействия.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В случае невозможности осуществления межведомственного информационного взаимодействия с использованием единой системы межведомственного электронного взаимодействия в электронной форме допускается направление межведомственного запроса и направление ответа на межведомственный запрос в бумажном виде.</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2.6.4. Максимальный срок формирования и направления запроса составляет 5 дней с даты поступления заявления.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2.6.5. Для предоставления муниципальной услуги требуется представление следующих документов, находящихся в распоряжении других государственных органов:</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1) копии свидетельства о государственной регистрации юридического лица;</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 копии свидетельства о государственной регистрации физического лица в качестве индивидуального предпринимателя;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 выписка из Единого государственного реестра прав на недвижимое имущество и сделок с ним о правах на здание, строение, сооружение, находящиеся на приобретаемом земельном участке, или копии документов, удостоверяющих (устанавливающих) права на такое здание, строение, сооружение, если право на такое здание, строение, сооружение не зарегистрировано в Едином государственном реестре прав на недвижимое имущество и сделок с ним (при наличии зданий, строений, сооружений на приобретаемом земельном участке);</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4) выписка из Единого государственного реестра прав на недвижимое имущество и сделок с ним о правах на приобретаемый земельный участок или копии документов, удостоверяющих (устанавливающих) права на </w:t>
      </w:r>
      <w:r w:rsidRPr="001F3007">
        <w:rPr>
          <w:rFonts w:ascii="Times New Roman" w:hAnsi="Times New Roman" w:cs="Times New Roman"/>
          <w:sz w:val="28"/>
          <w:szCs w:val="28"/>
          <w:lang w:eastAsia="ru-RU"/>
        </w:rPr>
        <w:lastRenderedPageBreak/>
        <w:t>приобретаемый земельный участок, если право на данный земельный участок не зарегистрировано в Едином государственном реестре прав на недвижимое имущество и сделок с ним, в случае отсутствия у собственника здания, строения, сооружения документов, удостоверяющих (устанавливающих) права на приобретаемый земельный участок;</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5) уведомление об отсутствии в Едином государственном реестре прав на недвижимое имущество и сделок с ним запрашиваемых сведений о зарегистрированных правах на земельный участок;</w:t>
      </w:r>
      <w:r w:rsidRPr="001F3007">
        <w:rPr>
          <w:rFonts w:ascii="Times New Roman" w:hAnsi="Times New Roman" w:cs="Times New Roman"/>
          <w:sz w:val="28"/>
          <w:szCs w:val="28"/>
          <w:lang w:eastAsia="ru-RU"/>
        </w:rPr>
        <w:br/>
        <w:t>6) кадастровый паспорт земельного участка, в котором содержится описание всех частей земельного участка, занятых объектами недвижимости».</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 Состав и последовательность административных процедур при предоставлении муниципальной услуги</w:t>
      </w:r>
      <w:r w:rsidR="00833CDA">
        <w:rPr>
          <w:rFonts w:ascii="Times New Roman" w:hAnsi="Times New Roman" w:cs="Times New Roman"/>
          <w:sz w:val="28"/>
          <w:szCs w:val="28"/>
          <w:lang w:eastAsia="ru-RU"/>
        </w:rPr>
        <w:t>.</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Предоставление муниципальной услуги состоит из следующих стадий (этапов):</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1. при предоставлении земельного участка для эксплуатации зданий, строений, сооружений:</w:t>
      </w:r>
    </w:p>
    <w:p w:rsidR="00833CDA" w:rsidRDefault="00833CDA"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прием и регистрация заявления и приложенных к нему документов;</w:t>
      </w:r>
      <w:r w:rsidR="003C2620" w:rsidRPr="001F3007">
        <w:rPr>
          <w:rFonts w:ascii="Times New Roman" w:hAnsi="Times New Roman" w:cs="Times New Roman"/>
          <w:sz w:val="28"/>
          <w:szCs w:val="28"/>
          <w:lang w:eastAsia="ru-RU"/>
        </w:rPr>
        <w:br/>
        <w:t>рассмотрение заявления;</w:t>
      </w:r>
    </w:p>
    <w:p w:rsidR="00833CDA" w:rsidRDefault="00833CDA"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подготовка проекта постановления, его согласование и подписание;</w:t>
      </w:r>
      <w:r w:rsidR="003C2620" w:rsidRPr="001F3007">
        <w:rPr>
          <w:rFonts w:ascii="Times New Roman" w:hAnsi="Times New Roman" w:cs="Times New Roman"/>
          <w:sz w:val="28"/>
          <w:szCs w:val="28"/>
          <w:lang w:eastAsia="ru-RU"/>
        </w:rPr>
        <w:br/>
        <w:t>подготовка проекта договора купли-продажи земельного участка (при предоставлении в собственность за плату);</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 при предоставлении земельного участка для строительства без предварительного согласования места размещения объекта (в результате проведения торгов):</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прием и регистрация заявления и приложенных к нему документов;</w:t>
      </w:r>
      <w:r w:rsidRPr="001F3007">
        <w:rPr>
          <w:rFonts w:ascii="Times New Roman" w:hAnsi="Times New Roman" w:cs="Times New Roman"/>
          <w:sz w:val="28"/>
          <w:szCs w:val="28"/>
          <w:lang w:eastAsia="ru-RU"/>
        </w:rPr>
        <w:br/>
        <w:t>рассмотрение заявления;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подготовка проекта постановления о проведении торгов в форме аукциона, его согласование и подписание, или направление Главе Администрации предложения о проведении торгов в форме конкурса.</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 при предоставлении земельного участка для целей, не связанных со строительством:</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публикация сообщения о наличии земельных участков;</w:t>
      </w:r>
      <w:r w:rsidRPr="001F3007">
        <w:rPr>
          <w:rFonts w:ascii="Times New Roman" w:hAnsi="Times New Roman" w:cs="Times New Roman"/>
          <w:sz w:val="28"/>
          <w:szCs w:val="28"/>
          <w:lang w:eastAsia="ru-RU"/>
        </w:rPr>
        <w:br/>
        <w:t>* при предоставлении земельного участка в результате проведения торгов:</w:t>
      </w:r>
      <w:r w:rsidRPr="001F3007">
        <w:rPr>
          <w:rFonts w:ascii="Times New Roman" w:hAnsi="Times New Roman" w:cs="Times New Roman"/>
          <w:sz w:val="28"/>
          <w:szCs w:val="28"/>
          <w:lang w:eastAsia="ru-RU"/>
        </w:rPr>
        <w:br/>
        <w:t>прием и регистрация заявления и приложенных к нему документов;</w:t>
      </w:r>
      <w:r w:rsidRPr="001F3007">
        <w:rPr>
          <w:rFonts w:ascii="Times New Roman" w:hAnsi="Times New Roman" w:cs="Times New Roman"/>
          <w:sz w:val="28"/>
          <w:szCs w:val="28"/>
          <w:lang w:eastAsia="ru-RU"/>
        </w:rPr>
        <w:br/>
        <w:t>рассмотрение заявления;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подготовка проекта постановления о проведении торгов в форме аукциона, его согласование и подписание, или направление Главе Администрации предложения о проведении торгов в форме конкурса;</w:t>
      </w:r>
    </w:p>
    <w:p w:rsidR="00833CDA" w:rsidRDefault="00833CDA"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3C2620" w:rsidRPr="001F3007">
        <w:rPr>
          <w:rFonts w:ascii="Times New Roman" w:hAnsi="Times New Roman" w:cs="Times New Roman"/>
          <w:sz w:val="28"/>
          <w:szCs w:val="28"/>
          <w:lang w:eastAsia="ru-RU"/>
        </w:rPr>
        <w:t>при предоставлении земельного участка без проведения торгов:</w:t>
      </w:r>
      <w:r w:rsidR="003C2620" w:rsidRPr="001F3007">
        <w:rPr>
          <w:rFonts w:ascii="Times New Roman" w:hAnsi="Times New Roman" w:cs="Times New Roman"/>
          <w:sz w:val="28"/>
          <w:szCs w:val="28"/>
          <w:lang w:eastAsia="ru-RU"/>
        </w:rPr>
        <w:br/>
        <w:t>- бесплатно:</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прием и регистрация заявления и приложенных к нему документов;</w:t>
      </w:r>
      <w:r w:rsidRPr="001F3007">
        <w:rPr>
          <w:rFonts w:ascii="Times New Roman" w:hAnsi="Times New Roman" w:cs="Times New Roman"/>
          <w:sz w:val="28"/>
          <w:szCs w:val="28"/>
          <w:lang w:eastAsia="ru-RU"/>
        </w:rPr>
        <w:br/>
        <w:t>рассмотрение заявления;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lastRenderedPageBreak/>
        <w:t>подготовка проекта постановления, его согласование и подписание;</w:t>
      </w:r>
      <w:r w:rsidRPr="001F3007">
        <w:rPr>
          <w:rFonts w:ascii="Times New Roman" w:hAnsi="Times New Roman" w:cs="Times New Roman"/>
          <w:sz w:val="28"/>
          <w:szCs w:val="28"/>
          <w:lang w:eastAsia="ru-RU"/>
        </w:rPr>
        <w:br/>
        <w:t>- за плату (за исключением земельных участков из земель сельскохозяйственного назначения):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прием и регистрация заявления и приложенных к нему документов;</w:t>
      </w:r>
      <w:r w:rsidRPr="001F3007">
        <w:rPr>
          <w:rFonts w:ascii="Times New Roman" w:hAnsi="Times New Roman" w:cs="Times New Roman"/>
          <w:sz w:val="28"/>
          <w:szCs w:val="28"/>
          <w:lang w:eastAsia="ru-RU"/>
        </w:rPr>
        <w:br/>
        <w:t>рассмотрение заявления;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публикация сообщения о наличии предлагаемых для передачи в собственность земельных участков;</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принятие решения о предоставлении земельного участка в собственность в случае, если по истечении 30 дней после публикации сообщения имеется только одна заявка;</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подготовка проекта договора купли-продажи земельного участка.</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3.1. Прием и регистрация заявления и приложенных к нему документов.</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3.1.1. Прием и регистрацию заявлений о предоставлении в собственность земельных участков с приложенными к ним документами (далее – заявления) осуществляет Приемная.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3.1.2. Заявление может быть подано заявителем или его представителем в организационный отдел или направлено посредством почтовой связи заказным письмом с описью вложения.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Заявление может быть подано через многофункциональный центр предоставления государственных и муниципальных услуг.</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3.1.3. После регистрации заявление поступает для рассмотрения в установленные сроки специалисту по земельным отношениям.</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3.1.4. После получения заявления специалист, которому письменно поручено рассмотрение заявления (далее – исполнитель) несет персональную ответственность за сохранность документов вплоть до окончания процедуры предоставления муниципальной услуги.</w:t>
      </w:r>
    </w:p>
    <w:p w:rsidR="00833CDA" w:rsidRDefault="00833CDA"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3.2. Рассмотрение заявления.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3.2.1. Исполнитель осуществляет рассмотрение заявления на предмет его соответствия действующему законодательству и устанавливает возможность рассмотрения заявления по существу.</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3.2.2. Рассмотрение заявления осуществляется исполнителем в срок не более 5 календарных дней с момента поступления к нему заявления.</w:t>
      </w:r>
      <w:r w:rsidRPr="001F3007">
        <w:rPr>
          <w:rFonts w:ascii="Times New Roman" w:hAnsi="Times New Roman" w:cs="Times New Roman"/>
          <w:sz w:val="28"/>
          <w:szCs w:val="28"/>
          <w:lang w:eastAsia="ru-RU"/>
        </w:rPr>
        <w:br/>
        <w:t>3.2.3. Исполнитель проверяет:</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полномочия заявителя, в том числе полномочия представителя заявителя;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наличие документов, необходимых для рассмотрения заявления по существу;</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соответствие представленных документов требованиям законодательства.</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3.2.4. В случае, если с заявлением обратилось ненадлежащее лицо исполнитель в течение 10 дней подготавливает проект отказа в рассмотрении заявления (в письменной форме) и возврате заявления с указанием причин, </w:t>
      </w:r>
      <w:r w:rsidRPr="001F3007">
        <w:rPr>
          <w:rFonts w:ascii="Times New Roman" w:hAnsi="Times New Roman" w:cs="Times New Roman"/>
          <w:sz w:val="28"/>
          <w:szCs w:val="28"/>
          <w:lang w:eastAsia="ru-RU"/>
        </w:rPr>
        <w:lastRenderedPageBreak/>
        <w:t>послуживших основанием для отказа в рассмотрении заявления (далее – отказ в рассмотрении заявления).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В случае, если приложенные к заявлению документы не соответствуют требованиям законодательства по составу, форме или содержанию, исполнитель в течение 10 дней подготавливает в письменной форме уведомление заявителя о необходимости устранения выявленных замечаний или представления дополнительных документов, а также дополнительно вправе известить заявителя посредством телефонной связи. Рассмотрение заявления приостанавливается.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В случае не устранения заявителем замечаний в течение 10 дней со дня регистрации уведомления в Приемной исполнитель в течение 7 дней подготавливает в письменной форме отказ в рассмотрении заявления.</w:t>
      </w:r>
      <w:r w:rsidRPr="001F3007">
        <w:rPr>
          <w:rFonts w:ascii="Times New Roman" w:hAnsi="Times New Roman" w:cs="Times New Roman"/>
          <w:sz w:val="28"/>
          <w:szCs w:val="28"/>
          <w:lang w:eastAsia="ru-RU"/>
        </w:rPr>
        <w:br/>
        <w:t>Отказ в рассмотрении заявления подписывается Главой сельсовета или его заместителем и направляется посредством почтовой связи заявителю с приложением всех документов, являвшихся приложением к заявлению. Заявитель вправе получить отказ в рассмотрении заявления и приложенные к заявлению документы лично у исполнителя под роспись.</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3.3. Подготовка проекта постановления Администрации, его согласование и подписание.</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Решение о предоставлении земельного участка в собственность оформляется постановлением Администрации.</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3.3.1. Предоставление земельного участка для эксплуатации зданий, строений, сооружений</w:t>
      </w:r>
      <w:r w:rsidR="00833CDA">
        <w:rPr>
          <w:rFonts w:ascii="Times New Roman" w:hAnsi="Times New Roman" w:cs="Times New Roman"/>
          <w:sz w:val="28"/>
          <w:szCs w:val="28"/>
          <w:lang w:eastAsia="ru-RU"/>
        </w:rPr>
        <w:t>.</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Исполнитель осуществляет подготовку проекта постановления Администрации о предоставлении земельного участка в собственность за плату и расчет цены выкупа земельного участка, или о предоставлении земельного участка в собственность бесплатно при наличии оснований, предусмотренных законодательством, в срок не более 30 календарных дней с момента поступления к нему заявления, а в случае наличия замечаний к заявлению и/или приложенным к нему документам, - в течение 10 рабочих дней со дня устранения заявителем замечаний.</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Цена выкупа земельного участка рассчитывается в соответствии со статьей 11 Закона Красноярского края от 04.12.2008 № 7-2542 «О регулировании земельных отношений в Красноярском крае», исходя из представленных заявителем документов.</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Проект постановления согласовывается Главой сельсовета. После подписания постановления о предоставлении земельного участка в собственность бесплатно выдается заявителю исполнителем под роспись. По желанию заявителя постановление может быть направлено ему посредством почтовой связи.</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3.3.2. Предоставление земельного участка для целей, не связанных со строительством.</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3.3.2.1. При наличии предусмотренных законодательством оснований для предоставления земельного участка в собственность бесплатно </w:t>
      </w:r>
      <w:r w:rsidRPr="001F3007">
        <w:rPr>
          <w:rFonts w:ascii="Times New Roman" w:hAnsi="Times New Roman" w:cs="Times New Roman"/>
          <w:sz w:val="28"/>
          <w:szCs w:val="28"/>
          <w:lang w:eastAsia="ru-RU"/>
        </w:rPr>
        <w:lastRenderedPageBreak/>
        <w:t>исполнитель осуществляет подготовку проекта постановления о предоставлении земельного участка в собственность бесплатно в срок не более 30 календарных дней с момента поступления к нему заявления, а в случае наличия замечаний к заявлению и/или приложенным к нему документам, - в течение 10 рабочих дней со дня у</w:t>
      </w:r>
      <w:r w:rsidR="00833CDA">
        <w:rPr>
          <w:rFonts w:ascii="Times New Roman" w:hAnsi="Times New Roman" w:cs="Times New Roman"/>
          <w:sz w:val="28"/>
          <w:szCs w:val="28"/>
          <w:lang w:eastAsia="ru-RU"/>
        </w:rPr>
        <w:t>странения заявителем замечаний.</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Проект постановления Администрации согласовывается с Главой сельсовета. После согласования проект постановления передается на подпись Главе сельсовета.</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После подписания постановление о предоставлении земельного участка в собственность бесплатно выдается заявителю исполнителем под роспись. По желанию заявителя постановление может быть направлено ему посредством почтовой связи.</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3.3.2.2. При предоставлении земельного участка в собственность за плату исполнитель подготавливает публикацию сообщения о наличии предлагаемых для передачи в собственность земельных участков.</w:t>
      </w:r>
      <w:r w:rsidRPr="001F3007">
        <w:rPr>
          <w:rFonts w:ascii="Times New Roman" w:hAnsi="Times New Roman" w:cs="Times New Roman"/>
          <w:sz w:val="28"/>
          <w:szCs w:val="28"/>
          <w:lang w:eastAsia="ru-RU"/>
        </w:rPr>
        <w:br/>
        <w:t>Исполнитель в срок не более 14 дней осуществляет подготовку постановления о предоставлении земельного участка в собственность для целей, не связанных со строительством, если по истечении 30 дней после публикации сообщения имеется только одна заявка о предоставлении земельного участка в собственность. Цена выкупа земельного участка в проекте постановления определяется на основании отчета независимого оценщика, составленного в соответствии с законодательством Российской Федерации об оценочной деятельности.</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Проект постановления Администрации согласовывается с Главой сельсовета. После согласования проект постановления передается на подпись Главе сельсовета.</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3.3.3. Решение о проведении аукциона для предоставления земельного участка в собственность для строительства или для целей, не связанных со строительством, оформляется постановлением Администрации.</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Исполнитель осуществляет подготовку проекта постановления Администрации в срок не более 30 календарных дней с момента поступления к нему заявления, а в случае наличия замечаний к заявлению и/или приложенным к нему документам, - в течение 10 рабочих дней со дня устранения заявителем замечаний.</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Проект постановления Администрации согласовывается с Главой сельсовета. После согласования проект постановления передается на подпись Главе сельсовета.</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Исполнитель в течение 5 дней подготавливает уведомление заявителя о принятии решения о проведении аукциона для предоставления земельного участка в собственность. Уведомление подписывается Главой сельсовета или его заместителем и направляется посредством почтовой связи заявителю. Заявитель вправе получить уведомление лично у исполнителя под роспись.</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lastRenderedPageBreak/>
        <w:t>3.3.4. В случае необходимости проведения торгов в форме конкурса (при необходимости установления условий (обязанностей) по использованию земельного участка) для предоставления земельного участка в собственность исполнитель в срок не более 20 календарных дней с момента поступления к нему заявления готовит для внесения Главе сельсовета предложения по проведению торгов в форме конкурса с обоснованием необходимости проведения торгов в форме конкурса и условиям конкурса.</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3.3.5. В случае выявления в процессе рассмотрения заявления и подготовки решения по нему оснований для отказа в предоставлении земельного участка в собственность исполнитель готовит проект уведомления заявителя об отказе в предоставлении земельного участка в собственность (далее – отказ).</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Отказ подписывается Главой сельсовета или его заместителем и направляется посредством почтовой связи заявителю с приложением всех документов, являвшихся приложением к заявлению. Заявитель вправе получить отказ и приложенные к заявлению документы лично у исполнителя под роспись.</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3.3.6. Постановление Администрации принимается:</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*о предоставлении земельного участка в собственность:</w:t>
      </w:r>
      <w:r w:rsidRPr="001F3007">
        <w:rPr>
          <w:rFonts w:ascii="Times New Roman" w:hAnsi="Times New Roman" w:cs="Times New Roman"/>
          <w:sz w:val="28"/>
          <w:szCs w:val="28"/>
          <w:lang w:eastAsia="ru-RU"/>
        </w:rPr>
        <w:br/>
        <w:t>- при предоставлении земельного участка для эксплуатации здания, строения, сооружения - в срок не более 30 дней со дня поступления соответствующего заявления и необходимых документов;</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при предоставлении земельного участка для целей, не связанных со строительством:</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в собственность бесплатно – в срок не более 30 дней со дня поступления соответствующего заявления и необходимых документов;</w:t>
      </w:r>
      <w:r w:rsidRPr="001F3007">
        <w:rPr>
          <w:rFonts w:ascii="Times New Roman" w:hAnsi="Times New Roman" w:cs="Times New Roman"/>
          <w:sz w:val="28"/>
          <w:szCs w:val="28"/>
          <w:lang w:eastAsia="ru-RU"/>
        </w:rPr>
        <w:br/>
        <w:t>в собственность за плату, если по истечении 30 дней после публикации сообщения имеется только одна заявка о предоставлении земельного участка в собственность, - в срок не более 14 дней;</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*о проведении аукциона по продаже земельного участка – в срок не более 30 дней со дня поступления соответствующего заявления и необходимых документов.</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3.4. Подготовка проекта договора купли-продажи земельного участка.</w:t>
      </w:r>
      <w:r w:rsidRPr="001F3007">
        <w:rPr>
          <w:rFonts w:ascii="Times New Roman" w:hAnsi="Times New Roman" w:cs="Times New Roman"/>
          <w:sz w:val="28"/>
          <w:szCs w:val="28"/>
          <w:lang w:eastAsia="ru-RU"/>
        </w:rPr>
        <w:br/>
        <w:t>На основании постановления Администрации о предоставлении земельного участка в собственность за плату специалист по земельным отношениям осуществляет подготовку проекта договора купли-продажи земельного участка и направляет его заявителю посредством почтовой связи с предложением о заключении договора:</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при предоставлении земельного участка для эксплуатации здания, строения, сооружения - в срок не более 30 дней;</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при предоставлении земельного участка для целей, не связанных со строительством, - в срок не более 7 дней.</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Заявитель вправе получить проект договора л</w:t>
      </w:r>
      <w:r w:rsidR="00833CDA">
        <w:rPr>
          <w:rFonts w:ascii="Times New Roman" w:hAnsi="Times New Roman" w:cs="Times New Roman"/>
          <w:sz w:val="28"/>
          <w:szCs w:val="28"/>
          <w:lang w:eastAsia="ru-RU"/>
        </w:rPr>
        <w:t>ично у исполнителя под роспись.</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lastRenderedPageBreak/>
        <w:t>4. Порядок и формы контроля за предоставлением муниципальной услуги</w:t>
      </w:r>
      <w:r w:rsidR="00833CDA">
        <w:rPr>
          <w:rFonts w:ascii="Times New Roman" w:hAnsi="Times New Roman" w:cs="Times New Roman"/>
          <w:sz w:val="28"/>
          <w:szCs w:val="28"/>
          <w:lang w:eastAsia="ru-RU"/>
        </w:rPr>
        <w:t>.</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4.1. Контроль за соблюдением последовательности административных действий, определенных административными процедурами по предоставлению муниципальной услуги, полнотой и качеством предоставления муниципальной услуги осуществляют Глава сельсовета или его заместитель.</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4.2. Постоянно осуществляется текущий контроль, специальный контроль осуществляется в связи с поступлением жалоб от заявителей.</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4.3. Персональная ответственность специалистов, ответственных за исполнение административных процедур, закрепляется в их должностных инструкциях в соответствии с требованиями законодательства.</w:t>
      </w:r>
    </w:p>
    <w:p w:rsidR="00CC3B0C"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4.4. Контроль за соблюдением последовательности административных действий, определенных административными процедурами по предоставлению муниципальной услуги, включает в себя выявление и устранение нарушений прав заявителей на получение муниципальной услуги, рассмотрение, принятие решений и подготовку ответов на обращения заявителей, содержащие жалобы на решения, действия (бездействие) должностных лиц Администрации.</w:t>
      </w:r>
    </w:p>
    <w:p w:rsidR="00CC3B0C" w:rsidRPr="00CC3B0C" w:rsidRDefault="00CC3B0C" w:rsidP="00CC3B0C">
      <w:pPr>
        <w:autoSpaceDE w:val="0"/>
        <w:autoSpaceDN w:val="0"/>
        <w:adjustRightInd w:val="0"/>
        <w:ind w:firstLine="709"/>
        <w:jc w:val="both"/>
        <w:outlineLvl w:val="2"/>
        <w:rPr>
          <w:rFonts w:eastAsia="Calibri"/>
          <w:szCs w:val="28"/>
          <w:lang w:eastAsia="en-US"/>
        </w:rPr>
      </w:pPr>
      <w:r w:rsidRPr="00A562E7">
        <w:rPr>
          <w:rFonts w:eastAsia="Calibri"/>
          <w:sz w:val="26"/>
          <w:szCs w:val="26"/>
          <w:lang w:eastAsia="en-US"/>
        </w:rPr>
        <w:t xml:space="preserve">5. </w:t>
      </w:r>
      <w:r>
        <w:rPr>
          <w:rFonts w:eastAsia="Calibri"/>
          <w:szCs w:val="28"/>
          <w:lang w:eastAsia="en-US"/>
        </w:rPr>
        <w:t>Д</w:t>
      </w:r>
      <w:r w:rsidRPr="00A562E7">
        <w:rPr>
          <w:rFonts w:eastAsia="Calibri"/>
          <w:szCs w:val="28"/>
          <w:lang w:eastAsia="en-US"/>
        </w:rPr>
        <w:t>осудебный (внесудебный) порядок</w:t>
      </w:r>
      <w:r>
        <w:rPr>
          <w:rFonts w:eastAsia="Calibri"/>
          <w:szCs w:val="28"/>
          <w:lang w:eastAsia="en-US"/>
        </w:rPr>
        <w:t xml:space="preserve"> </w:t>
      </w:r>
      <w:r w:rsidRPr="00A562E7">
        <w:rPr>
          <w:rFonts w:eastAsia="Calibri"/>
          <w:szCs w:val="28"/>
          <w:lang w:eastAsia="en-US"/>
        </w:rPr>
        <w:t>обжалования решений и действий (бездействия) органа, предоставляющего муниципальную услугу, должностных лиц и мун</w:t>
      </w:r>
      <w:r>
        <w:rPr>
          <w:rFonts w:eastAsia="Calibri"/>
          <w:szCs w:val="28"/>
          <w:lang w:eastAsia="en-US"/>
        </w:rPr>
        <w:t>и</w:t>
      </w:r>
      <w:r w:rsidRPr="00A562E7">
        <w:rPr>
          <w:rFonts w:eastAsia="Calibri"/>
          <w:szCs w:val="28"/>
          <w:lang w:eastAsia="en-US"/>
        </w:rPr>
        <w:t>ципальных служащих</w:t>
      </w:r>
    </w:p>
    <w:p w:rsidR="00CC3B0C" w:rsidRPr="00A562E7" w:rsidRDefault="00CC3B0C" w:rsidP="00CC3B0C">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5.1. Заявитель может обратиться с жалобой, в том числе, в следующих случаях:</w:t>
      </w:r>
    </w:p>
    <w:p w:rsidR="00CC3B0C" w:rsidRPr="00A562E7" w:rsidRDefault="00CC3B0C" w:rsidP="00CC3B0C">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1) нарушение срока регистрации запроса заявителя о предоставлении государственной или муниципальной услуги;</w:t>
      </w:r>
    </w:p>
    <w:p w:rsidR="00CC3B0C" w:rsidRPr="00A562E7" w:rsidRDefault="00CC3B0C" w:rsidP="00CC3B0C">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2) нарушение срока предоставления государственной или муниципальной услуги;</w:t>
      </w:r>
    </w:p>
    <w:p w:rsidR="00CC3B0C" w:rsidRPr="00A562E7" w:rsidRDefault="00CC3B0C" w:rsidP="00CC3B0C">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C3B0C" w:rsidRPr="00A562E7" w:rsidRDefault="00CC3B0C" w:rsidP="00CC3B0C">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CC3B0C" w:rsidRPr="00A562E7" w:rsidRDefault="00CC3B0C" w:rsidP="00CC3B0C">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C3B0C" w:rsidRPr="00A562E7" w:rsidRDefault="00CC3B0C" w:rsidP="00CC3B0C">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C3B0C" w:rsidRPr="00A562E7" w:rsidRDefault="00CC3B0C" w:rsidP="00CC3B0C">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lastRenderedPageBreak/>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CC3B0C" w:rsidRPr="00A562E7" w:rsidRDefault="00CC3B0C" w:rsidP="00CC3B0C">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5.2. Общие требования к порядку подачи и рассмотрения жалобы.</w:t>
      </w:r>
    </w:p>
    <w:p w:rsidR="00CC3B0C" w:rsidRPr="00A562E7" w:rsidRDefault="00CC3B0C" w:rsidP="00CC3B0C">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5.2.1.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Жалобы на решения, принятые руководителем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w:t>
      </w:r>
    </w:p>
    <w:p w:rsidR="00CC3B0C" w:rsidRPr="00A562E7" w:rsidRDefault="00CC3B0C" w:rsidP="00CC3B0C">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5.2.2.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C3B0C" w:rsidRPr="00A562E7" w:rsidRDefault="00CC3B0C" w:rsidP="00CC3B0C">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5.2.3. Порядок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устанавливается Правительством Российской Федерации.</w:t>
      </w:r>
    </w:p>
    <w:p w:rsidR="00CC3B0C" w:rsidRPr="00A562E7" w:rsidRDefault="00CC3B0C" w:rsidP="00CC3B0C">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5.2.3.1.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статьи 11.1 и статьи 11.2 Федерального закона от 27.07.2010 № 210-ФЗ не применяются.</w:t>
      </w:r>
    </w:p>
    <w:p w:rsidR="00CC3B0C" w:rsidRPr="00A562E7" w:rsidRDefault="00CC3B0C" w:rsidP="00CC3B0C">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5.2.4.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а также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CC3B0C" w:rsidRPr="00A562E7" w:rsidRDefault="00CC3B0C" w:rsidP="00CC3B0C">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5.2.5. Жалоба должна содержать:</w:t>
      </w:r>
    </w:p>
    <w:p w:rsidR="00CC3B0C" w:rsidRPr="00A562E7" w:rsidRDefault="00CC3B0C" w:rsidP="00CC3B0C">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C3B0C" w:rsidRPr="00A562E7" w:rsidRDefault="00CC3B0C" w:rsidP="00CC3B0C">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C3B0C" w:rsidRPr="00A562E7" w:rsidRDefault="00CC3B0C" w:rsidP="00CC3B0C">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C3B0C" w:rsidRPr="00A562E7" w:rsidRDefault="00CC3B0C" w:rsidP="00CC3B0C">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C3B0C" w:rsidRPr="00A562E7" w:rsidRDefault="00CC3B0C" w:rsidP="00CC3B0C">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5.2.6.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CC3B0C" w:rsidRPr="00A562E7" w:rsidRDefault="00CC3B0C" w:rsidP="00CC3B0C">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5.2.7. По результатам рассмотрения жалобы орган, предоставляющий муниципальную услугу, принимает одно из следующих решений:</w:t>
      </w:r>
    </w:p>
    <w:p w:rsidR="00CC3B0C" w:rsidRPr="00A562E7" w:rsidRDefault="00CC3B0C" w:rsidP="00CC3B0C">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а также в иных формах;</w:t>
      </w:r>
    </w:p>
    <w:p w:rsidR="00CC3B0C" w:rsidRPr="00A562E7" w:rsidRDefault="00CC3B0C" w:rsidP="00CC3B0C">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2) отказывает в удовлетворении жалобы.</w:t>
      </w:r>
    </w:p>
    <w:p w:rsidR="00CC3B0C" w:rsidRPr="00A562E7" w:rsidRDefault="00CC3B0C" w:rsidP="00CC3B0C">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5.2.8.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C3B0C" w:rsidRPr="00A562E7" w:rsidRDefault="00CC3B0C" w:rsidP="00CC3B0C">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5.2.9.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частью 1 настоящей статьи, незамедлительно направляет имеющиеся материалы в органы прокуратуры.</w:t>
      </w:r>
    </w:p>
    <w:p w:rsidR="00CC3B0C" w:rsidRPr="00A562E7" w:rsidRDefault="00CC3B0C" w:rsidP="00CC3B0C">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5.2.10. Положения Федерального закона № 210-ФЗ,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CC3B0C" w:rsidRDefault="00CC3B0C" w:rsidP="00CC3B0C">
      <w:pPr>
        <w:ind w:firstLine="708"/>
        <w:jc w:val="both"/>
        <w:rPr>
          <w:szCs w:val="28"/>
        </w:rPr>
      </w:pPr>
    </w:p>
    <w:p w:rsidR="00CC3B0C" w:rsidRDefault="00CC3B0C" w:rsidP="00CC3B0C">
      <w:pPr>
        <w:ind w:firstLine="708"/>
        <w:jc w:val="both"/>
        <w:rPr>
          <w:szCs w:val="28"/>
        </w:rPr>
      </w:pPr>
    </w:p>
    <w:p w:rsidR="00CC3B0C" w:rsidRDefault="00CC3B0C" w:rsidP="00833CDA">
      <w:pPr>
        <w:pStyle w:val="a3"/>
        <w:ind w:firstLine="708"/>
        <w:jc w:val="both"/>
        <w:rPr>
          <w:rFonts w:ascii="Times New Roman" w:hAnsi="Times New Roman" w:cs="Times New Roman"/>
          <w:sz w:val="28"/>
          <w:szCs w:val="28"/>
          <w:lang w:eastAsia="ru-RU"/>
        </w:rPr>
      </w:pPr>
    </w:p>
    <w:p w:rsidR="00CC3B0C" w:rsidRDefault="00CC3B0C" w:rsidP="00833CDA">
      <w:pPr>
        <w:pStyle w:val="a3"/>
        <w:ind w:firstLine="708"/>
        <w:jc w:val="both"/>
        <w:rPr>
          <w:rFonts w:ascii="Times New Roman" w:hAnsi="Times New Roman" w:cs="Times New Roman"/>
          <w:sz w:val="28"/>
          <w:szCs w:val="28"/>
          <w:lang w:eastAsia="ru-RU"/>
        </w:rPr>
      </w:pPr>
    </w:p>
    <w:sectPr w:rsidR="00CC3B0C" w:rsidSect="00CC3B0C">
      <w:headerReference w:type="default" r:id="rId7"/>
      <w:pgSz w:w="11906" w:h="16838"/>
      <w:pgMar w:top="0"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ACF" w:rsidRDefault="00E95ACF" w:rsidP="00D3617E">
      <w:r>
        <w:separator/>
      </w:r>
    </w:p>
  </w:endnote>
  <w:endnote w:type="continuationSeparator" w:id="1">
    <w:p w:rsidR="00E95ACF" w:rsidRDefault="00E95ACF" w:rsidP="00D361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ACF" w:rsidRDefault="00E95ACF" w:rsidP="00D3617E">
      <w:r>
        <w:separator/>
      </w:r>
    </w:p>
  </w:footnote>
  <w:footnote w:type="continuationSeparator" w:id="1">
    <w:p w:rsidR="00E95ACF" w:rsidRDefault="00E95ACF" w:rsidP="00D361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0713866"/>
      <w:docPartObj>
        <w:docPartGallery w:val="Page Numbers (Top of Page)"/>
        <w:docPartUnique/>
      </w:docPartObj>
    </w:sdtPr>
    <w:sdtEndPr>
      <w:rPr>
        <w:sz w:val="28"/>
        <w:szCs w:val="28"/>
      </w:rPr>
    </w:sdtEndPr>
    <w:sdtContent>
      <w:p w:rsidR="00D3617E" w:rsidRPr="00D3617E" w:rsidRDefault="00442F6A">
        <w:pPr>
          <w:pStyle w:val="a5"/>
          <w:jc w:val="center"/>
          <w:rPr>
            <w:sz w:val="28"/>
            <w:szCs w:val="28"/>
          </w:rPr>
        </w:pPr>
        <w:r w:rsidRPr="00D3617E">
          <w:rPr>
            <w:sz w:val="28"/>
            <w:szCs w:val="28"/>
          </w:rPr>
          <w:fldChar w:fldCharType="begin"/>
        </w:r>
        <w:r w:rsidR="00D3617E" w:rsidRPr="00D3617E">
          <w:rPr>
            <w:sz w:val="28"/>
            <w:szCs w:val="28"/>
          </w:rPr>
          <w:instrText>PAGE   \* MERGEFORMAT</w:instrText>
        </w:r>
        <w:r w:rsidRPr="00D3617E">
          <w:rPr>
            <w:sz w:val="28"/>
            <w:szCs w:val="28"/>
          </w:rPr>
          <w:fldChar w:fldCharType="separate"/>
        </w:r>
        <w:r w:rsidR="00994EC1">
          <w:rPr>
            <w:noProof/>
            <w:sz w:val="28"/>
            <w:szCs w:val="28"/>
          </w:rPr>
          <w:t>18</w:t>
        </w:r>
        <w:r w:rsidRPr="00D3617E">
          <w:rPr>
            <w:sz w:val="28"/>
            <w:szCs w:val="28"/>
          </w:rPr>
          <w:fldChar w:fldCharType="end"/>
        </w:r>
      </w:p>
    </w:sdtContent>
  </w:sdt>
  <w:p w:rsidR="00D3617E" w:rsidRDefault="00D3617E">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defaultTabStop w:val="708"/>
  <w:characterSpacingControl w:val="doNotCompress"/>
  <w:footnotePr>
    <w:footnote w:id="0"/>
    <w:footnote w:id="1"/>
  </w:footnotePr>
  <w:endnotePr>
    <w:endnote w:id="0"/>
    <w:endnote w:id="1"/>
  </w:endnotePr>
  <w:compat/>
  <w:rsids>
    <w:rsidRoot w:val="003C2620"/>
    <w:rsid w:val="00075B8D"/>
    <w:rsid w:val="000F76D2"/>
    <w:rsid w:val="0014738A"/>
    <w:rsid w:val="001E4FEB"/>
    <w:rsid w:val="003C2620"/>
    <w:rsid w:val="00442F6A"/>
    <w:rsid w:val="00476AF6"/>
    <w:rsid w:val="005B3F0F"/>
    <w:rsid w:val="005C7A40"/>
    <w:rsid w:val="00626510"/>
    <w:rsid w:val="00687BCA"/>
    <w:rsid w:val="006E3382"/>
    <w:rsid w:val="007A0F71"/>
    <w:rsid w:val="007B3B25"/>
    <w:rsid w:val="00833CDA"/>
    <w:rsid w:val="00994EC1"/>
    <w:rsid w:val="009A1FAB"/>
    <w:rsid w:val="00CC3B0C"/>
    <w:rsid w:val="00CD60E8"/>
    <w:rsid w:val="00D3617E"/>
    <w:rsid w:val="00D65449"/>
    <w:rsid w:val="00DC43EF"/>
    <w:rsid w:val="00DD3D79"/>
    <w:rsid w:val="00DD5180"/>
    <w:rsid w:val="00DE20D6"/>
    <w:rsid w:val="00E77B0D"/>
    <w:rsid w:val="00E95ACF"/>
    <w:rsid w:val="00F05CEF"/>
    <w:rsid w:val="00F061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1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2620"/>
    <w:pPr>
      <w:spacing w:after="0" w:line="240" w:lineRule="auto"/>
    </w:pPr>
  </w:style>
  <w:style w:type="character" w:customStyle="1" w:styleId="apple-converted-space">
    <w:name w:val="apple-converted-space"/>
    <w:basedOn w:val="a0"/>
    <w:rsid w:val="00D3617E"/>
  </w:style>
  <w:style w:type="table" w:styleId="a4">
    <w:name w:val="Table Grid"/>
    <w:basedOn w:val="a1"/>
    <w:uiPriority w:val="59"/>
    <w:rsid w:val="00D361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3617E"/>
    <w:pPr>
      <w:tabs>
        <w:tab w:val="center" w:pos="4677"/>
        <w:tab w:val="right" w:pos="9355"/>
      </w:tabs>
    </w:pPr>
  </w:style>
  <w:style w:type="character" w:customStyle="1" w:styleId="a6">
    <w:name w:val="Верхний колонтитул Знак"/>
    <w:basedOn w:val="a0"/>
    <w:link w:val="a5"/>
    <w:uiPriority w:val="99"/>
    <w:rsid w:val="00D3617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D3617E"/>
    <w:pPr>
      <w:tabs>
        <w:tab w:val="center" w:pos="4677"/>
        <w:tab w:val="right" w:pos="9355"/>
      </w:tabs>
    </w:pPr>
  </w:style>
  <w:style w:type="character" w:customStyle="1" w:styleId="a8">
    <w:name w:val="Нижний колонтитул Знак"/>
    <w:basedOn w:val="a0"/>
    <w:link w:val="a7"/>
    <w:uiPriority w:val="99"/>
    <w:rsid w:val="00D3617E"/>
    <w:rPr>
      <w:rFonts w:ascii="Times New Roman" w:eastAsia="Times New Roman" w:hAnsi="Times New Roman" w:cs="Times New Roman"/>
      <w:sz w:val="24"/>
      <w:szCs w:val="24"/>
      <w:lang w:eastAsia="ru-RU"/>
    </w:rPr>
  </w:style>
  <w:style w:type="paragraph" w:styleId="a9">
    <w:name w:val="Title"/>
    <w:basedOn w:val="a"/>
    <w:link w:val="aa"/>
    <w:qFormat/>
    <w:rsid w:val="007B3B25"/>
    <w:pPr>
      <w:jc w:val="center"/>
    </w:pPr>
    <w:rPr>
      <w:b/>
      <w:bCs/>
      <w:sz w:val="28"/>
    </w:rPr>
  </w:style>
  <w:style w:type="character" w:customStyle="1" w:styleId="aa">
    <w:name w:val="Название Знак"/>
    <w:basedOn w:val="a0"/>
    <w:link w:val="a9"/>
    <w:rsid w:val="007B3B25"/>
    <w:rPr>
      <w:rFonts w:ascii="Times New Roman" w:eastAsia="Times New Roman" w:hAnsi="Times New Roman" w:cs="Times New Roman"/>
      <w:b/>
      <w:bCs/>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1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2620"/>
    <w:pPr>
      <w:spacing w:after="0" w:line="240" w:lineRule="auto"/>
    </w:pPr>
  </w:style>
  <w:style w:type="character" w:customStyle="1" w:styleId="apple-converted-space">
    <w:name w:val="apple-converted-space"/>
    <w:basedOn w:val="a0"/>
    <w:rsid w:val="00D3617E"/>
  </w:style>
  <w:style w:type="table" w:styleId="a4">
    <w:name w:val="Table Grid"/>
    <w:basedOn w:val="a1"/>
    <w:uiPriority w:val="59"/>
    <w:rsid w:val="00D36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3617E"/>
    <w:pPr>
      <w:tabs>
        <w:tab w:val="center" w:pos="4677"/>
        <w:tab w:val="right" w:pos="9355"/>
      </w:tabs>
    </w:pPr>
  </w:style>
  <w:style w:type="character" w:customStyle="1" w:styleId="a6">
    <w:name w:val="Верхний колонтитул Знак"/>
    <w:basedOn w:val="a0"/>
    <w:link w:val="a5"/>
    <w:uiPriority w:val="99"/>
    <w:rsid w:val="00D3617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D3617E"/>
    <w:pPr>
      <w:tabs>
        <w:tab w:val="center" w:pos="4677"/>
        <w:tab w:val="right" w:pos="9355"/>
      </w:tabs>
    </w:pPr>
  </w:style>
  <w:style w:type="character" w:customStyle="1" w:styleId="a8">
    <w:name w:val="Нижний колонтитул Знак"/>
    <w:basedOn w:val="a0"/>
    <w:link w:val="a7"/>
    <w:uiPriority w:val="99"/>
    <w:rsid w:val="00D3617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348A6-80F2-4BBF-97A0-09C2E55D7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6246</Words>
  <Characters>35605</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владимер</dc:creator>
  <cp:keywords/>
  <dc:description/>
  <cp:lastModifiedBy>Selena</cp:lastModifiedBy>
  <cp:revision>13</cp:revision>
  <cp:lastPrinted>2015-10-19T09:39:00Z</cp:lastPrinted>
  <dcterms:created xsi:type="dcterms:W3CDTF">2015-06-11T03:46:00Z</dcterms:created>
  <dcterms:modified xsi:type="dcterms:W3CDTF">2015-10-19T09:40:00Z</dcterms:modified>
</cp:coreProperties>
</file>