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58" w:rsidRPr="001B3916" w:rsidRDefault="00E468B9" w:rsidP="00343E58">
      <w:pPr>
        <w:jc w:val="center"/>
        <w:rPr>
          <w:rFonts w:ascii="Arial" w:hAnsi="Arial" w:cs="Arial"/>
        </w:rPr>
      </w:pPr>
      <w:r w:rsidRPr="001B3916">
        <w:rPr>
          <w:rFonts w:ascii="Arial" w:hAnsi="Arial" w:cs="Arial"/>
        </w:rPr>
        <w:t xml:space="preserve"> Александровский </w:t>
      </w:r>
      <w:r w:rsidR="00343E58" w:rsidRPr="001B3916">
        <w:rPr>
          <w:rFonts w:ascii="Arial" w:hAnsi="Arial" w:cs="Arial"/>
        </w:rPr>
        <w:t>сельский Совет депутатов</w:t>
      </w:r>
    </w:p>
    <w:p w:rsidR="00343E58" w:rsidRPr="001B3916" w:rsidRDefault="00343E58" w:rsidP="00343E58">
      <w:pPr>
        <w:jc w:val="center"/>
        <w:rPr>
          <w:rFonts w:ascii="Arial" w:hAnsi="Arial" w:cs="Arial"/>
        </w:rPr>
      </w:pPr>
      <w:r w:rsidRPr="001B3916">
        <w:rPr>
          <w:rFonts w:ascii="Arial" w:hAnsi="Arial" w:cs="Arial"/>
        </w:rPr>
        <w:t>Боготольского района</w:t>
      </w:r>
    </w:p>
    <w:p w:rsidR="00343E58" w:rsidRPr="001B3916" w:rsidRDefault="00343E58" w:rsidP="00343E58">
      <w:pPr>
        <w:jc w:val="center"/>
        <w:rPr>
          <w:rFonts w:ascii="Arial" w:hAnsi="Arial" w:cs="Arial"/>
        </w:rPr>
      </w:pPr>
      <w:r w:rsidRPr="001B3916">
        <w:rPr>
          <w:rFonts w:ascii="Arial" w:hAnsi="Arial" w:cs="Arial"/>
        </w:rPr>
        <w:t>Красноярского края</w:t>
      </w:r>
    </w:p>
    <w:p w:rsidR="00343E58" w:rsidRPr="001B3916" w:rsidRDefault="00343E58" w:rsidP="00343E58">
      <w:pPr>
        <w:jc w:val="center"/>
        <w:rPr>
          <w:rFonts w:ascii="Arial" w:hAnsi="Arial" w:cs="Arial"/>
        </w:rPr>
      </w:pPr>
    </w:p>
    <w:p w:rsidR="00343E58" w:rsidRPr="001B3916" w:rsidRDefault="00343E58" w:rsidP="001B3916">
      <w:pPr>
        <w:tabs>
          <w:tab w:val="left" w:pos="7642"/>
        </w:tabs>
        <w:rPr>
          <w:rFonts w:ascii="Arial" w:hAnsi="Arial" w:cs="Arial"/>
        </w:rPr>
      </w:pPr>
      <w:r w:rsidRPr="001B3916">
        <w:rPr>
          <w:rFonts w:ascii="Arial" w:hAnsi="Arial" w:cs="Arial"/>
        </w:rPr>
        <w:t xml:space="preserve">                                                           Р Е Ш Е Н И Е</w:t>
      </w:r>
      <w:r w:rsidR="001B3916" w:rsidRPr="001B3916">
        <w:rPr>
          <w:rFonts w:ascii="Arial" w:hAnsi="Arial" w:cs="Arial"/>
        </w:rPr>
        <w:tab/>
        <w:t xml:space="preserve"> </w:t>
      </w:r>
    </w:p>
    <w:p w:rsidR="00343E58" w:rsidRPr="001B3916" w:rsidRDefault="00343E58" w:rsidP="00343E58">
      <w:pPr>
        <w:rPr>
          <w:rFonts w:ascii="Arial" w:hAnsi="Arial" w:cs="Arial"/>
        </w:rPr>
      </w:pPr>
    </w:p>
    <w:p w:rsidR="00343E58" w:rsidRPr="001B3916" w:rsidRDefault="00E468B9" w:rsidP="00343E58">
      <w:pPr>
        <w:jc w:val="both"/>
        <w:rPr>
          <w:rFonts w:ascii="Arial" w:hAnsi="Arial" w:cs="Arial"/>
        </w:rPr>
      </w:pPr>
      <w:r w:rsidRPr="001B3916">
        <w:rPr>
          <w:rFonts w:ascii="Arial" w:hAnsi="Arial" w:cs="Arial"/>
        </w:rPr>
        <w:t xml:space="preserve">      </w:t>
      </w:r>
      <w:r w:rsidR="00564D3E">
        <w:rPr>
          <w:rFonts w:ascii="Arial" w:hAnsi="Arial" w:cs="Arial"/>
        </w:rPr>
        <w:t xml:space="preserve">от </w:t>
      </w:r>
      <w:r w:rsidR="009E7818">
        <w:rPr>
          <w:rFonts w:ascii="Arial" w:hAnsi="Arial" w:cs="Arial"/>
        </w:rPr>
        <w:t xml:space="preserve">         </w:t>
      </w:r>
      <w:r w:rsidRPr="001B3916">
        <w:rPr>
          <w:rFonts w:ascii="Arial" w:hAnsi="Arial" w:cs="Arial"/>
        </w:rPr>
        <w:t xml:space="preserve">          </w:t>
      </w:r>
      <w:r w:rsidR="00564D3E">
        <w:rPr>
          <w:rFonts w:ascii="Arial" w:hAnsi="Arial" w:cs="Arial"/>
        </w:rPr>
        <w:t xml:space="preserve">               </w:t>
      </w:r>
      <w:r w:rsidRPr="001B3916">
        <w:rPr>
          <w:rFonts w:ascii="Arial" w:hAnsi="Arial" w:cs="Arial"/>
        </w:rPr>
        <w:t xml:space="preserve"> </w:t>
      </w:r>
      <w:r w:rsidR="00343E58" w:rsidRPr="001B3916">
        <w:rPr>
          <w:rFonts w:ascii="Arial" w:hAnsi="Arial" w:cs="Arial"/>
        </w:rPr>
        <w:t xml:space="preserve"> с.</w:t>
      </w:r>
      <w:r w:rsidRPr="001B3916">
        <w:rPr>
          <w:rFonts w:ascii="Arial" w:hAnsi="Arial" w:cs="Arial"/>
        </w:rPr>
        <w:t xml:space="preserve"> Александровка </w:t>
      </w:r>
      <w:r w:rsidR="00343E58" w:rsidRPr="001B3916">
        <w:rPr>
          <w:rFonts w:ascii="Arial" w:hAnsi="Arial" w:cs="Arial"/>
        </w:rPr>
        <w:t xml:space="preserve">     </w:t>
      </w:r>
      <w:r w:rsidR="00E4376B">
        <w:rPr>
          <w:rFonts w:ascii="Arial" w:hAnsi="Arial" w:cs="Arial"/>
        </w:rPr>
        <w:t xml:space="preserve">            </w:t>
      </w:r>
      <w:r w:rsidR="00564D3E">
        <w:rPr>
          <w:rFonts w:ascii="Arial" w:hAnsi="Arial" w:cs="Arial"/>
        </w:rPr>
        <w:t xml:space="preserve">         </w:t>
      </w:r>
      <w:r w:rsidR="009E7818">
        <w:rPr>
          <w:rFonts w:ascii="Arial" w:hAnsi="Arial" w:cs="Arial"/>
        </w:rPr>
        <w:t xml:space="preserve"> ПРОЕКТ</w:t>
      </w:r>
    </w:p>
    <w:p w:rsidR="00343E58" w:rsidRPr="001B3916" w:rsidRDefault="00343E58" w:rsidP="00343E58">
      <w:pPr>
        <w:jc w:val="both"/>
        <w:rPr>
          <w:rFonts w:ascii="Arial" w:hAnsi="Arial" w:cs="Arial"/>
          <w:b/>
        </w:rPr>
      </w:pPr>
    </w:p>
    <w:p w:rsidR="00367FE5" w:rsidRPr="001B3916" w:rsidRDefault="00367FE5" w:rsidP="006239EF">
      <w:pPr>
        <w:jc w:val="both"/>
        <w:rPr>
          <w:rFonts w:ascii="Arial" w:hAnsi="Arial" w:cs="Arial"/>
          <w:b/>
        </w:rPr>
      </w:pPr>
    </w:p>
    <w:p w:rsidR="00FF5C80" w:rsidRPr="001B3916" w:rsidRDefault="00190C50" w:rsidP="00E468B9">
      <w:pPr>
        <w:contextualSpacing/>
        <w:jc w:val="center"/>
        <w:rPr>
          <w:rFonts w:ascii="Arial" w:hAnsi="Arial" w:cs="Arial"/>
          <w:bCs/>
        </w:rPr>
      </w:pPr>
      <w:r>
        <w:rPr>
          <w:rFonts w:ascii="Arial" w:hAnsi="Arial" w:cs="Arial"/>
          <w:bCs/>
        </w:rPr>
        <w:t>О внесении изменений и дополнений в Решения Александровского сельского Совета депутатов от  08.11.2021 № 10-70 «</w:t>
      </w:r>
      <w:r w:rsidR="00FF5C80" w:rsidRPr="001B3916">
        <w:rPr>
          <w:rFonts w:ascii="Arial" w:hAnsi="Arial" w:cs="Arial"/>
          <w:bCs/>
        </w:rPr>
        <w:t>О</w:t>
      </w:r>
      <w:r w:rsidR="00E468B9" w:rsidRPr="001B3916">
        <w:rPr>
          <w:rFonts w:ascii="Arial" w:hAnsi="Arial" w:cs="Arial"/>
          <w:bCs/>
        </w:rPr>
        <w:t>б утверждении Правил благоустройства территории Александровского сельсовета</w:t>
      </w:r>
      <w:r>
        <w:rPr>
          <w:rFonts w:ascii="Arial" w:hAnsi="Arial" w:cs="Arial"/>
          <w:bCs/>
        </w:rPr>
        <w:t>»</w:t>
      </w:r>
    </w:p>
    <w:p w:rsidR="001B3916" w:rsidRPr="001B3916" w:rsidRDefault="001B3916" w:rsidP="00E468B9">
      <w:pPr>
        <w:contextualSpacing/>
        <w:jc w:val="center"/>
        <w:rPr>
          <w:rFonts w:ascii="Arial" w:hAnsi="Arial" w:cs="Arial"/>
          <w:bCs/>
        </w:rPr>
      </w:pPr>
    </w:p>
    <w:p w:rsidR="001B3916" w:rsidRPr="001B3916" w:rsidRDefault="001B3916" w:rsidP="00E468B9">
      <w:pPr>
        <w:contextualSpacing/>
        <w:jc w:val="center"/>
        <w:rPr>
          <w:rFonts w:ascii="Arial" w:hAnsi="Arial" w:cs="Arial"/>
          <w:bCs/>
        </w:rPr>
      </w:pPr>
    </w:p>
    <w:p w:rsidR="001B3916" w:rsidRDefault="001B3916" w:rsidP="001B3916">
      <w:pPr>
        <w:pStyle w:val="ConsPlusTitle"/>
        <w:ind w:firstLine="720"/>
        <w:rPr>
          <w:rFonts w:ascii="Arial" w:hAnsi="Arial" w:cs="Arial"/>
          <w:b w:val="0"/>
          <w:sz w:val="24"/>
          <w:szCs w:val="24"/>
        </w:rPr>
      </w:pPr>
      <w:r w:rsidRPr="001B3916">
        <w:rPr>
          <w:rFonts w:ascii="Arial" w:hAnsi="Arial" w:cs="Arial"/>
          <w:b w:val="0"/>
          <w:sz w:val="24"/>
          <w:szCs w:val="24"/>
        </w:rPr>
        <w:t xml:space="preserve">В целях обеспечения надлежащего санитарного состояния, чистоты и порядка на территории </w:t>
      </w:r>
      <w:r w:rsidR="00F4727E">
        <w:rPr>
          <w:rFonts w:ascii="Arial" w:hAnsi="Arial" w:cs="Arial"/>
          <w:b w:val="0"/>
          <w:sz w:val="24"/>
          <w:szCs w:val="24"/>
        </w:rPr>
        <w:t xml:space="preserve"> Александровского </w:t>
      </w:r>
      <w:r w:rsidRPr="001B3916">
        <w:rPr>
          <w:rFonts w:ascii="Arial" w:hAnsi="Arial" w:cs="Arial"/>
          <w:b w:val="0"/>
          <w:sz w:val="24"/>
          <w:szCs w:val="24"/>
        </w:rPr>
        <w:t>сельсовета</w:t>
      </w:r>
      <w:r w:rsidRPr="001B3916">
        <w:rPr>
          <w:rFonts w:ascii="Arial" w:hAnsi="Arial" w:cs="Arial"/>
          <w:b w:val="0"/>
          <w:i/>
          <w:sz w:val="24"/>
          <w:szCs w:val="24"/>
        </w:rPr>
        <w:t xml:space="preserve">, </w:t>
      </w:r>
      <w:r w:rsidRPr="001B3916">
        <w:rPr>
          <w:rFonts w:ascii="Arial" w:hAnsi="Arial" w:cs="Arial"/>
          <w:b w:val="0"/>
          <w:sz w:val="24"/>
          <w:szCs w:val="24"/>
        </w:rPr>
        <w:t>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711/пр, в соответствии со статьями Устава  Александровского сельсовета Боготольского района Красноярского края,  Александровский сельский Совет депутатов, РЕШИЛ:</w:t>
      </w:r>
    </w:p>
    <w:p w:rsidR="00190C50" w:rsidRPr="00190C50" w:rsidRDefault="00190C50" w:rsidP="00190C50">
      <w:pPr>
        <w:pStyle w:val="a3"/>
        <w:numPr>
          <w:ilvl w:val="0"/>
          <w:numId w:val="3"/>
        </w:numPr>
        <w:jc w:val="both"/>
        <w:rPr>
          <w:rFonts w:ascii="Arial" w:hAnsi="Arial" w:cs="Arial"/>
          <w:bCs/>
        </w:rPr>
      </w:pPr>
      <w:r w:rsidRPr="00190C50">
        <w:rPr>
          <w:rFonts w:ascii="Arial" w:hAnsi="Arial" w:cs="Arial"/>
          <w:b/>
        </w:rPr>
        <w:t xml:space="preserve">Внести в Решение </w:t>
      </w:r>
      <w:r w:rsidRPr="00190C50">
        <w:rPr>
          <w:rFonts w:ascii="Arial" w:hAnsi="Arial" w:cs="Arial"/>
          <w:bCs/>
        </w:rPr>
        <w:t>Александровского сельского Совета депутатов от  08.11.2021 № 10-70 «Об утверждении Правил благоустройства территории Александровского сельсовета»</w:t>
      </w:r>
      <w:r w:rsidR="009E7818">
        <w:rPr>
          <w:rFonts w:ascii="Arial" w:hAnsi="Arial" w:cs="Arial"/>
          <w:bCs/>
        </w:rPr>
        <w:t xml:space="preserve"> ( в ред.реш.от 16.05.2022 № 16-108)</w:t>
      </w:r>
      <w:r w:rsidRPr="00190C50">
        <w:rPr>
          <w:rFonts w:ascii="Arial" w:hAnsi="Arial" w:cs="Arial"/>
          <w:bCs/>
        </w:rPr>
        <w:t>, следующие изменения и дополнения :</w:t>
      </w:r>
    </w:p>
    <w:p w:rsidR="000000BE" w:rsidRPr="000000BE" w:rsidRDefault="009E7818" w:rsidP="000000BE">
      <w:pPr>
        <w:pStyle w:val="a3"/>
        <w:numPr>
          <w:ilvl w:val="1"/>
          <w:numId w:val="3"/>
        </w:numPr>
        <w:jc w:val="both"/>
        <w:rPr>
          <w:rFonts w:ascii="Arial" w:hAnsi="Arial" w:cs="Arial"/>
          <w:b/>
          <w:lang w:eastAsia="en-US"/>
        </w:rPr>
      </w:pPr>
      <w:r w:rsidRPr="000000BE">
        <w:rPr>
          <w:rFonts w:ascii="Arial" w:hAnsi="Arial" w:cs="Arial"/>
          <w:b/>
        </w:rPr>
        <w:t xml:space="preserve">Дополнить Решение </w:t>
      </w:r>
      <w:r w:rsidR="00190C50" w:rsidRPr="000000BE">
        <w:rPr>
          <w:rFonts w:ascii="Arial" w:hAnsi="Arial" w:cs="Arial"/>
          <w:b/>
        </w:rPr>
        <w:t xml:space="preserve"> Пункт</w:t>
      </w:r>
      <w:r w:rsidR="000000BE" w:rsidRPr="000000BE">
        <w:rPr>
          <w:rFonts w:ascii="Arial" w:hAnsi="Arial" w:cs="Arial"/>
          <w:b/>
        </w:rPr>
        <w:t>ом</w:t>
      </w:r>
      <w:r w:rsidR="00190C50" w:rsidRPr="000000BE">
        <w:rPr>
          <w:rFonts w:ascii="Arial" w:hAnsi="Arial" w:cs="Arial"/>
          <w:bCs/>
        </w:rPr>
        <w:t xml:space="preserve"> </w:t>
      </w:r>
      <w:r w:rsidR="000000BE" w:rsidRPr="000000BE">
        <w:rPr>
          <w:rFonts w:ascii="Arial" w:hAnsi="Arial" w:cs="Arial"/>
          <w:b/>
          <w:lang w:eastAsia="en-US"/>
        </w:rPr>
        <w:t>4.8</w:t>
      </w:r>
      <w:r w:rsidR="00190C50" w:rsidRPr="000000BE">
        <w:rPr>
          <w:rFonts w:ascii="Arial" w:hAnsi="Arial" w:cs="Arial"/>
          <w:b/>
          <w:lang w:eastAsia="en-US"/>
        </w:rPr>
        <w:t>.</w:t>
      </w:r>
      <w:r w:rsidR="000000BE" w:rsidRPr="000000BE">
        <w:rPr>
          <w:rFonts w:ascii="Arial" w:hAnsi="Arial" w:cs="Arial"/>
          <w:b/>
          <w:lang w:eastAsia="en-US"/>
        </w:rPr>
        <w:t>2</w:t>
      </w:r>
    </w:p>
    <w:p w:rsidR="000000BE" w:rsidRPr="000000BE" w:rsidRDefault="000000BE" w:rsidP="000000BE">
      <w:pPr>
        <w:pStyle w:val="a3"/>
        <w:ind w:left="790"/>
        <w:jc w:val="both"/>
        <w:rPr>
          <w:b/>
          <w:sz w:val="28"/>
          <w:szCs w:val="28"/>
        </w:rPr>
      </w:pPr>
      <w:r>
        <w:rPr>
          <w:b/>
          <w:sz w:val="28"/>
          <w:szCs w:val="28"/>
        </w:rPr>
        <w:t xml:space="preserve"> 4.8.2</w:t>
      </w:r>
      <w:r w:rsidRPr="000000BE">
        <w:rPr>
          <w:b/>
          <w:sz w:val="28"/>
          <w:szCs w:val="28"/>
        </w:rPr>
        <w:t xml:space="preserve">.Содержания домашних животных» </w:t>
      </w:r>
    </w:p>
    <w:p w:rsidR="000000BE" w:rsidRPr="000000BE" w:rsidRDefault="000000BE" w:rsidP="000000BE">
      <w:pPr>
        <w:pStyle w:val="a3"/>
        <w:ind w:left="790"/>
        <w:jc w:val="both"/>
        <w:rPr>
          <w:sz w:val="28"/>
          <w:szCs w:val="28"/>
        </w:rPr>
      </w:pPr>
      <w:r w:rsidRPr="000000BE">
        <w:rPr>
          <w:sz w:val="28"/>
          <w:szCs w:val="28"/>
        </w:rPr>
        <w:t>А) Владельцы домашних животных обязаны:</w:t>
      </w:r>
    </w:p>
    <w:p w:rsidR="000000BE" w:rsidRPr="000000BE" w:rsidRDefault="000000BE" w:rsidP="000000BE">
      <w:pPr>
        <w:pStyle w:val="a3"/>
        <w:ind w:left="790"/>
        <w:jc w:val="both"/>
        <w:rPr>
          <w:sz w:val="28"/>
          <w:szCs w:val="28"/>
        </w:rPr>
      </w:pPr>
      <w:r w:rsidRPr="000000BE">
        <w:rPr>
          <w:sz w:val="28"/>
          <w:szCs w:val="28"/>
        </w:rPr>
        <w:t>- выполнять требования настоящих Правил;</w:t>
      </w:r>
    </w:p>
    <w:p w:rsidR="000000BE" w:rsidRPr="000000BE" w:rsidRDefault="000000BE" w:rsidP="000000BE">
      <w:pPr>
        <w:pStyle w:val="a3"/>
        <w:ind w:left="790"/>
        <w:jc w:val="both"/>
        <w:rPr>
          <w:sz w:val="28"/>
          <w:szCs w:val="28"/>
        </w:rPr>
      </w:pPr>
      <w:r w:rsidRPr="000000BE">
        <w:rPr>
          <w:sz w:val="28"/>
          <w:szCs w:val="28"/>
        </w:rPr>
        <w:t>- не допускать порчу, загрязнение домашними животными мест общего пользования, зеленых насаждений, дворов, тротуаров, улиц, газонов, зон отдыха;</w:t>
      </w:r>
    </w:p>
    <w:p w:rsidR="000000BE" w:rsidRPr="000000BE" w:rsidRDefault="000000BE" w:rsidP="000000BE">
      <w:pPr>
        <w:pStyle w:val="a3"/>
        <w:ind w:left="790"/>
        <w:jc w:val="both"/>
        <w:rPr>
          <w:sz w:val="28"/>
          <w:szCs w:val="28"/>
        </w:rPr>
      </w:pPr>
      <w:r w:rsidRPr="000000BE">
        <w:rPr>
          <w:sz w:val="28"/>
          <w:szCs w:val="28"/>
        </w:rPr>
        <w:t>- не допускать домашних животных на детские площадки, в магазины, общественные места;</w:t>
      </w:r>
    </w:p>
    <w:p w:rsidR="000000BE" w:rsidRPr="000000BE" w:rsidRDefault="000000BE" w:rsidP="000000BE">
      <w:pPr>
        <w:ind w:left="360"/>
        <w:jc w:val="both"/>
        <w:rPr>
          <w:sz w:val="28"/>
          <w:szCs w:val="28"/>
        </w:rPr>
      </w:pPr>
      <w:r>
        <w:rPr>
          <w:sz w:val="28"/>
          <w:szCs w:val="28"/>
        </w:rPr>
        <w:t xml:space="preserve">     </w:t>
      </w:r>
      <w:r w:rsidRPr="000000BE">
        <w:rPr>
          <w:sz w:val="28"/>
          <w:szCs w:val="28"/>
        </w:rPr>
        <w:t>- обеспечивать надлежащее содержание домашних животных, гуманно обращаться с ними (не выбрасывать, не оставлять без присмотра, без пищи и воды, не избивать и т.д.);</w:t>
      </w:r>
    </w:p>
    <w:p w:rsidR="000000BE" w:rsidRPr="000000BE" w:rsidRDefault="000000BE" w:rsidP="000000BE">
      <w:pPr>
        <w:pStyle w:val="a3"/>
        <w:ind w:left="790"/>
        <w:jc w:val="both"/>
        <w:rPr>
          <w:sz w:val="28"/>
          <w:szCs w:val="28"/>
        </w:rPr>
      </w:pPr>
      <w:r w:rsidRPr="000000BE">
        <w:rPr>
          <w:sz w:val="28"/>
          <w:szCs w:val="28"/>
        </w:rPr>
        <w:t>- сообщать о количестве и виде содержащихся (принадлежащих владельцам) животных в администрацию сельского поселения по месту их нахождения, поставить на учет в администрации после регистрации их в подразделении или учреждении государственной ветеринарной службы района;</w:t>
      </w:r>
    </w:p>
    <w:p w:rsidR="000000BE" w:rsidRPr="000000BE" w:rsidRDefault="000000BE" w:rsidP="000000BE">
      <w:pPr>
        <w:pStyle w:val="a3"/>
        <w:ind w:left="790"/>
        <w:jc w:val="both"/>
        <w:rPr>
          <w:sz w:val="28"/>
          <w:szCs w:val="28"/>
        </w:rPr>
      </w:pPr>
      <w:r w:rsidRPr="000000BE">
        <w:rPr>
          <w:sz w:val="28"/>
          <w:szCs w:val="28"/>
        </w:rPr>
        <w:t xml:space="preserve">- сообщать в государственную ветеринарную службу обо всех случаях падежа, массового заболевания, необычного поведения домашних </w:t>
      </w:r>
      <w:r w:rsidRPr="000000BE">
        <w:rPr>
          <w:sz w:val="28"/>
          <w:szCs w:val="28"/>
        </w:rPr>
        <w:lastRenderedPageBreak/>
        <w:t>животных, и неукоснительно соблюдать рекомендации ветеринарного специалиста по результатам обследования;</w:t>
      </w:r>
    </w:p>
    <w:p w:rsidR="000000BE" w:rsidRPr="000000BE" w:rsidRDefault="000000BE" w:rsidP="000000BE">
      <w:pPr>
        <w:pStyle w:val="a3"/>
        <w:ind w:left="790"/>
        <w:jc w:val="both"/>
        <w:rPr>
          <w:sz w:val="28"/>
          <w:szCs w:val="28"/>
        </w:rPr>
      </w:pPr>
      <w:r w:rsidRPr="000000BE">
        <w:rPr>
          <w:sz w:val="28"/>
          <w:szCs w:val="28"/>
        </w:rPr>
        <w:t>- выполнять предписания должностных лиц органов санитарно-эпидемиологического и ветеринарного надзора.</w:t>
      </w:r>
    </w:p>
    <w:p w:rsidR="000000BE" w:rsidRPr="000000BE" w:rsidRDefault="000000BE" w:rsidP="000000BE">
      <w:pPr>
        <w:pStyle w:val="a3"/>
        <w:ind w:left="790"/>
        <w:jc w:val="both"/>
        <w:rPr>
          <w:sz w:val="28"/>
          <w:szCs w:val="28"/>
        </w:rPr>
      </w:pPr>
      <w:r w:rsidRPr="000000BE">
        <w:rPr>
          <w:sz w:val="28"/>
          <w:szCs w:val="28"/>
        </w:rPr>
        <w:t>Запрещается выбрасывать труп погибшего животного.</w:t>
      </w:r>
    </w:p>
    <w:p w:rsidR="000000BE" w:rsidRPr="000000BE" w:rsidRDefault="000000BE" w:rsidP="000000BE">
      <w:pPr>
        <w:ind w:left="360"/>
        <w:jc w:val="both"/>
        <w:rPr>
          <w:sz w:val="28"/>
          <w:szCs w:val="28"/>
        </w:rPr>
      </w:pPr>
      <w:r w:rsidRPr="000000BE">
        <w:rPr>
          <w:sz w:val="28"/>
          <w:szCs w:val="28"/>
        </w:rPr>
        <w:t>Б) Порядок выгула собак;</w:t>
      </w:r>
    </w:p>
    <w:p w:rsidR="000000BE" w:rsidRPr="000000BE" w:rsidRDefault="000000BE" w:rsidP="000000BE">
      <w:pPr>
        <w:ind w:left="360"/>
        <w:jc w:val="both"/>
        <w:rPr>
          <w:sz w:val="28"/>
          <w:szCs w:val="28"/>
        </w:rPr>
      </w:pPr>
      <w:r w:rsidRPr="000000BE">
        <w:rPr>
          <w:sz w:val="28"/>
          <w:szCs w:val="28"/>
        </w:rPr>
        <w:t>- выводить собак из жилых помещений, а также изолированных территорий в общие дворы и на улицу только на поводке; собак сторожевых и социально- опасных пород - на поводке и в наморднике;</w:t>
      </w:r>
    </w:p>
    <w:p w:rsidR="000000BE" w:rsidRPr="000000BE" w:rsidRDefault="000000BE" w:rsidP="000000BE">
      <w:pPr>
        <w:ind w:left="360"/>
        <w:jc w:val="both"/>
        <w:rPr>
          <w:sz w:val="28"/>
          <w:szCs w:val="28"/>
        </w:rPr>
      </w:pPr>
      <w:r w:rsidRPr="000000BE">
        <w:rPr>
          <w:sz w:val="28"/>
          <w:szCs w:val="28"/>
        </w:rPr>
        <w:t>- в людных и общественных местах собака должна находиться только на коротком поводке и в наморднике;</w:t>
      </w:r>
    </w:p>
    <w:p w:rsidR="000000BE" w:rsidRPr="000000BE" w:rsidRDefault="000000BE" w:rsidP="000000BE">
      <w:pPr>
        <w:pStyle w:val="a3"/>
        <w:ind w:left="790"/>
        <w:jc w:val="both"/>
        <w:rPr>
          <w:sz w:val="28"/>
          <w:szCs w:val="28"/>
        </w:rPr>
      </w:pPr>
      <w:r w:rsidRPr="000000BE">
        <w:rPr>
          <w:sz w:val="28"/>
          <w:szCs w:val="28"/>
        </w:rPr>
        <w:t>- владелец собаки обязан убирать продукты жизнедеятельности животного;</w:t>
      </w:r>
    </w:p>
    <w:p w:rsidR="000000BE" w:rsidRPr="000000BE" w:rsidRDefault="000000BE" w:rsidP="000000BE">
      <w:pPr>
        <w:pStyle w:val="a3"/>
        <w:ind w:left="790"/>
        <w:jc w:val="both"/>
        <w:rPr>
          <w:sz w:val="28"/>
          <w:szCs w:val="28"/>
        </w:rPr>
      </w:pPr>
      <w:r w:rsidRPr="000000BE">
        <w:rPr>
          <w:sz w:val="28"/>
          <w:szCs w:val="28"/>
        </w:rPr>
        <w:t>- запрещается выгуливать собак лицам в нетрезвом состоянии, служебных и собак социально – опасных пород детьми в возрасте до 14 лет.</w:t>
      </w:r>
    </w:p>
    <w:p w:rsidR="000000BE" w:rsidRPr="000000BE" w:rsidRDefault="000000BE" w:rsidP="000000BE">
      <w:pPr>
        <w:ind w:left="360"/>
        <w:jc w:val="both"/>
        <w:rPr>
          <w:sz w:val="28"/>
          <w:szCs w:val="28"/>
        </w:rPr>
      </w:pPr>
      <w:r w:rsidRPr="000000BE">
        <w:rPr>
          <w:sz w:val="28"/>
          <w:szCs w:val="28"/>
        </w:rPr>
        <w:t>В) Особенности содержания собак и кошек:</w:t>
      </w:r>
    </w:p>
    <w:p w:rsidR="000000BE" w:rsidRPr="000000BE" w:rsidRDefault="000000BE" w:rsidP="000000BE">
      <w:pPr>
        <w:pStyle w:val="a3"/>
        <w:ind w:left="790"/>
        <w:jc w:val="both"/>
        <w:rPr>
          <w:color w:val="000000"/>
          <w:sz w:val="28"/>
          <w:szCs w:val="28"/>
        </w:rPr>
      </w:pPr>
      <w:r w:rsidRPr="000000BE">
        <w:rPr>
          <w:color w:val="000000"/>
          <w:sz w:val="28"/>
          <w:szCs w:val="28"/>
        </w:rPr>
        <w:t>- владельцы собак и кошек обязаны принимать меры по обеспечению тишины в жилых помещениях с 23.00 до 09.00.</w:t>
      </w:r>
    </w:p>
    <w:p w:rsidR="000000BE" w:rsidRPr="000000BE" w:rsidRDefault="000000BE" w:rsidP="000000BE">
      <w:pPr>
        <w:ind w:left="426"/>
        <w:jc w:val="both"/>
        <w:rPr>
          <w:color w:val="000000"/>
          <w:sz w:val="28"/>
          <w:szCs w:val="28"/>
        </w:rPr>
      </w:pPr>
      <w:r w:rsidRPr="000000BE">
        <w:rPr>
          <w:color w:val="000000"/>
          <w:sz w:val="28"/>
          <w:szCs w:val="28"/>
        </w:rPr>
        <w:t>- собаки независимо от породы и назначения, находящиеся без владельцев на улицах и других общественных местах, а также бездомные кошки, считаются бродячими и подлежат отлову.</w:t>
      </w:r>
    </w:p>
    <w:p w:rsidR="000000BE" w:rsidRPr="000000BE" w:rsidRDefault="000000BE" w:rsidP="000000BE">
      <w:pPr>
        <w:ind w:left="426"/>
        <w:jc w:val="both"/>
        <w:rPr>
          <w:color w:val="000000"/>
          <w:sz w:val="28"/>
          <w:szCs w:val="28"/>
        </w:rPr>
      </w:pPr>
      <w:r w:rsidRPr="000000BE">
        <w:rPr>
          <w:color w:val="000000"/>
          <w:sz w:val="28"/>
          <w:szCs w:val="28"/>
        </w:rPr>
        <w:t>- владельцы собак, имеющие земельный участок, могут содержать собак в свободном выгуле только на отгороженной территории, в вольере или на привязи. О наличии собак во дворе должна быть предупреждающая надпись при входе на участок. («Осторожно злая собака»).</w:t>
      </w:r>
    </w:p>
    <w:p w:rsidR="000000BE" w:rsidRPr="000000BE" w:rsidRDefault="000000BE" w:rsidP="000000BE">
      <w:pPr>
        <w:pStyle w:val="a3"/>
        <w:ind w:left="856"/>
        <w:jc w:val="both"/>
        <w:rPr>
          <w:color w:val="000000"/>
          <w:sz w:val="28"/>
          <w:szCs w:val="28"/>
        </w:rPr>
      </w:pPr>
      <w:r w:rsidRPr="000000BE">
        <w:rPr>
          <w:sz w:val="28"/>
          <w:szCs w:val="28"/>
        </w:rPr>
        <w:t>- о</w:t>
      </w:r>
      <w:r w:rsidRPr="000000BE">
        <w:rPr>
          <w:color w:val="000000"/>
          <w:sz w:val="28"/>
          <w:szCs w:val="28"/>
        </w:rPr>
        <w:t>рганизации, имеющие закрепленные территории, охраняемые служебными собаками, могут содержать собак на своей территории в свободном выгуле только в ночное время на огороженном участке (с предупреждающей надписью на входе). В дневное время собаки должны находиться на привязи или в вольерах.</w:t>
      </w:r>
    </w:p>
    <w:p w:rsidR="000000BE" w:rsidRPr="000000BE" w:rsidRDefault="000000BE" w:rsidP="000000BE">
      <w:pPr>
        <w:ind w:left="426"/>
        <w:jc w:val="both"/>
        <w:rPr>
          <w:color w:val="000000"/>
          <w:sz w:val="28"/>
          <w:szCs w:val="28"/>
        </w:rPr>
      </w:pPr>
      <w:r w:rsidRPr="000000BE">
        <w:rPr>
          <w:sz w:val="28"/>
          <w:szCs w:val="28"/>
        </w:rPr>
        <w:t>- в</w:t>
      </w:r>
      <w:r w:rsidRPr="000000BE">
        <w:rPr>
          <w:color w:val="000000"/>
          <w:sz w:val="28"/>
          <w:szCs w:val="28"/>
        </w:rPr>
        <w:t>ладельцы служебных собак обязаны:</w:t>
      </w:r>
    </w:p>
    <w:p w:rsidR="000000BE" w:rsidRPr="000000BE" w:rsidRDefault="000000BE" w:rsidP="000000BE">
      <w:pPr>
        <w:ind w:left="426"/>
        <w:jc w:val="both"/>
        <w:rPr>
          <w:color w:val="000000"/>
          <w:sz w:val="28"/>
          <w:szCs w:val="28"/>
        </w:rPr>
      </w:pPr>
      <w:r w:rsidRPr="000000BE">
        <w:rPr>
          <w:color w:val="000000"/>
          <w:sz w:val="28"/>
          <w:szCs w:val="28"/>
        </w:rPr>
        <w:t>выполнять требования по содержанию домашних животных, установленные настоящими Правилами;</w:t>
      </w:r>
    </w:p>
    <w:p w:rsidR="000000BE" w:rsidRPr="000000BE" w:rsidRDefault="000000BE" w:rsidP="000000BE">
      <w:pPr>
        <w:ind w:left="426"/>
        <w:jc w:val="both"/>
        <w:rPr>
          <w:color w:val="000000"/>
          <w:sz w:val="28"/>
          <w:szCs w:val="28"/>
        </w:rPr>
      </w:pPr>
      <w:r w:rsidRPr="000000BE">
        <w:rPr>
          <w:color w:val="000000"/>
          <w:sz w:val="28"/>
          <w:szCs w:val="28"/>
        </w:rPr>
        <w:t>не допускать нахождения на закрепленной территории бродячих животных.</w:t>
      </w:r>
    </w:p>
    <w:p w:rsidR="000000BE" w:rsidRPr="000000BE" w:rsidRDefault="000000BE" w:rsidP="000000BE">
      <w:pPr>
        <w:ind w:left="426"/>
        <w:jc w:val="both"/>
        <w:rPr>
          <w:color w:val="000000"/>
          <w:sz w:val="28"/>
          <w:szCs w:val="28"/>
        </w:rPr>
      </w:pPr>
      <w:r w:rsidRPr="000000BE">
        <w:rPr>
          <w:sz w:val="28"/>
          <w:szCs w:val="28"/>
        </w:rPr>
        <w:t xml:space="preserve">Г) </w:t>
      </w:r>
      <w:r w:rsidRPr="000000BE">
        <w:rPr>
          <w:color w:val="000000"/>
          <w:sz w:val="28"/>
          <w:szCs w:val="28"/>
        </w:rPr>
        <w:t>Особенности содержания сельскохозяйственных животных.</w:t>
      </w:r>
    </w:p>
    <w:p w:rsidR="000000BE" w:rsidRPr="000000BE" w:rsidRDefault="000000BE" w:rsidP="000000BE">
      <w:pPr>
        <w:ind w:left="426"/>
        <w:jc w:val="both"/>
        <w:rPr>
          <w:color w:val="000000"/>
          <w:sz w:val="28"/>
          <w:szCs w:val="28"/>
        </w:rPr>
      </w:pPr>
      <w:r w:rsidRPr="000000BE">
        <w:rPr>
          <w:color w:val="000000"/>
          <w:sz w:val="28"/>
          <w:szCs w:val="28"/>
        </w:rPr>
        <w:t>Владельцы сельскохозяйственных животных обязаны:</w:t>
      </w:r>
    </w:p>
    <w:p w:rsidR="000000BE" w:rsidRPr="000000BE" w:rsidRDefault="000000BE" w:rsidP="000000BE">
      <w:pPr>
        <w:ind w:left="426"/>
        <w:jc w:val="both"/>
        <w:rPr>
          <w:color w:val="000000"/>
          <w:sz w:val="28"/>
          <w:szCs w:val="28"/>
        </w:rPr>
      </w:pPr>
      <w:r w:rsidRPr="000000BE">
        <w:rPr>
          <w:color w:val="000000"/>
          <w:sz w:val="28"/>
          <w:szCs w:val="28"/>
        </w:rPr>
        <w:t>- обеспечить сельскохозяйственных домашних животных кормом и водой, безопасными для здоровья, и в количестве, необходимом для нормального жизнеобеспечения сельскохозяйственных домашних животных с учетом их биологических особенностей.</w:t>
      </w:r>
    </w:p>
    <w:p w:rsidR="000000BE" w:rsidRPr="000000BE" w:rsidRDefault="000000BE" w:rsidP="000000BE">
      <w:pPr>
        <w:ind w:left="426"/>
        <w:jc w:val="both"/>
        <w:rPr>
          <w:sz w:val="28"/>
          <w:szCs w:val="28"/>
        </w:rPr>
      </w:pPr>
      <w:r w:rsidRPr="000000BE">
        <w:rPr>
          <w:sz w:val="28"/>
          <w:szCs w:val="28"/>
        </w:rPr>
        <w:t>Д) Порядок выпаса сельскохозяйственных животных</w:t>
      </w:r>
    </w:p>
    <w:p w:rsidR="000000BE" w:rsidRPr="000000BE" w:rsidRDefault="000000BE" w:rsidP="000000BE">
      <w:pPr>
        <w:ind w:left="426"/>
        <w:jc w:val="both"/>
        <w:rPr>
          <w:sz w:val="28"/>
          <w:szCs w:val="28"/>
        </w:rPr>
      </w:pPr>
      <w:r w:rsidRPr="000000BE">
        <w:rPr>
          <w:sz w:val="28"/>
          <w:szCs w:val="28"/>
        </w:rPr>
        <w:lastRenderedPageBreak/>
        <w:t>- поголовье сельскохозяйственных животных в весеннее – летний период должно быть организовано его собственниками в стада для выпаса.</w:t>
      </w:r>
    </w:p>
    <w:p w:rsidR="000000BE" w:rsidRPr="000000BE" w:rsidRDefault="000000BE" w:rsidP="000000BE">
      <w:pPr>
        <w:pStyle w:val="a3"/>
        <w:ind w:left="856"/>
        <w:jc w:val="both"/>
        <w:rPr>
          <w:sz w:val="28"/>
          <w:szCs w:val="28"/>
        </w:rPr>
      </w:pPr>
      <w:r w:rsidRPr="000000BE">
        <w:rPr>
          <w:sz w:val="28"/>
          <w:szCs w:val="28"/>
        </w:rPr>
        <w:t>- выпас сельскохозяйственных животных должен производиться только под присмотром владельцев животных или пастуха.</w:t>
      </w:r>
    </w:p>
    <w:p w:rsidR="000000BE" w:rsidRPr="000000BE" w:rsidRDefault="000000BE" w:rsidP="000000BE">
      <w:pPr>
        <w:pStyle w:val="a3"/>
        <w:ind w:left="856"/>
        <w:jc w:val="both"/>
        <w:rPr>
          <w:sz w:val="28"/>
          <w:szCs w:val="28"/>
        </w:rPr>
      </w:pPr>
      <w:r w:rsidRPr="000000BE">
        <w:rPr>
          <w:sz w:val="28"/>
          <w:szCs w:val="28"/>
        </w:rPr>
        <w:t>- владелец сельскохозяйственного животного обязан:</w:t>
      </w:r>
    </w:p>
    <w:p w:rsidR="000000BE" w:rsidRPr="000000BE" w:rsidRDefault="000000BE" w:rsidP="000000BE">
      <w:pPr>
        <w:ind w:left="426"/>
        <w:jc w:val="both"/>
        <w:rPr>
          <w:sz w:val="28"/>
          <w:szCs w:val="28"/>
        </w:rPr>
      </w:pPr>
      <w:r w:rsidRPr="000000BE">
        <w:rPr>
          <w:sz w:val="28"/>
          <w:szCs w:val="28"/>
        </w:rPr>
        <w:t>- перед выгоном на пастбище получить разрешение органа государственного ветеринарного надзора на выпас животных;</w:t>
      </w:r>
    </w:p>
    <w:p w:rsidR="000000BE" w:rsidRPr="000000BE" w:rsidRDefault="000000BE" w:rsidP="000000BE">
      <w:pPr>
        <w:ind w:left="426"/>
        <w:jc w:val="both"/>
        <w:rPr>
          <w:sz w:val="28"/>
          <w:szCs w:val="28"/>
        </w:rPr>
      </w:pPr>
      <w:r w:rsidRPr="000000BE">
        <w:rPr>
          <w:sz w:val="28"/>
          <w:szCs w:val="28"/>
        </w:rPr>
        <w:t>- осуществлять выпас домашнего скота на отведенной администрацией __ для этих целей территории;</w:t>
      </w:r>
    </w:p>
    <w:p w:rsidR="000000BE" w:rsidRPr="000000BE" w:rsidRDefault="000000BE" w:rsidP="000000BE">
      <w:pPr>
        <w:ind w:left="426"/>
        <w:jc w:val="both"/>
        <w:rPr>
          <w:sz w:val="28"/>
          <w:szCs w:val="28"/>
        </w:rPr>
      </w:pPr>
      <w:r w:rsidRPr="000000BE">
        <w:rPr>
          <w:sz w:val="28"/>
          <w:szCs w:val="28"/>
        </w:rPr>
        <w:t>- прогон сельскохозяйственных домашних животных до мест выпаса осуществляется по отведенной территории с указанием улиц, по которым прогон разрешен;</w:t>
      </w:r>
    </w:p>
    <w:p w:rsidR="000000BE" w:rsidRPr="000000BE" w:rsidRDefault="000000BE" w:rsidP="000000BE">
      <w:pPr>
        <w:pStyle w:val="a3"/>
        <w:ind w:left="856"/>
        <w:jc w:val="both"/>
        <w:rPr>
          <w:sz w:val="28"/>
          <w:szCs w:val="28"/>
        </w:rPr>
      </w:pPr>
      <w:r w:rsidRPr="000000BE">
        <w:rPr>
          <w:sz w:val="28"/>
          <w:szCs w:val="28"/>
        </w:rPr>
        <w:t>- не допускать бесконтрольного выпаса и бродяжничества сельскохозяйственных домашних животных в черте сельского населенного пункта.</w:t>
      </w:r>
    </w:p>
    <w:p w:rsidR="000000BE" w:rsidRPr="000000BE" w:rsidRDefault="000000BE" w:rsidP="000000BE">
      <w:pPr>
        <w:ind w:left="426"/>
        <w:jc w:val="both"/>
        <w:rPr>
          <w:sz w:val="28"/>
          <w:szCs w:val="28"/>
        </w:rPr>
      </w:pPr>
      <w:r w:rsidRPr="000000BE">
        <w:rPr>
          <w:sz w:val="28"/>
          <w:szCs w:val="28"/>
        </w:rPr>
        <w:t>- сопровождать домашний скот до места сбора стада и передать пастуху, а также встречать домашний скот после пастьбы.</w:t>
      </w:r>
    </w:p>
    <w:p w:rsidR="000000BE" w:rsidRPr="000000BE" w:rsidRDefault="000000BE" w:rsidP="000000BE">
      <w:pPr>
        <w:ind w:left="426"/>
        <w:jc w:val="both"/>
        <w:rPr>
          <w:sz w:val="28"/>
          <w:szCs w:val="28"/>
        </w:rPr>
      </w:pPr>
      <w:r w:rsidRPr="000000BE">
        <w:rPr>
          <w:sz w:val="28"/>
          <w:szCs w:val="28"/>
        </w:rPr>
        <w:t>Е) Требования к организации площадок для выгула домашних животных.</w:t>
      </w:r>
    </w:p>
    <w:p w:rsidR="000000BE" w:rsidRPr="000000BE" w:rsidRDefault="000000BE" w:rsidP="000000BE">
      <w:pPr>
        <w:ind w:left="426"/>
        <w:jc w:val="both"/>
        <w:rPr>
          <w:sz w:val="28"/>
          <w:szCs w:val="28"/>
        </w:rPr>
      </w:pPr>
      <w:r w:rsidRPr="000000BE">
        <w:rPr>
          <w:sz w:val="28"/>
          <w:szCs w:val="28"/>
        </w:rPr>
        <w:t>-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0000BE" w:rsidRPr="000000BE" w:rsidRDefault="000000BE" w:rsidP="000000BE">
      <w:pPr>
        <w:pStyle w:val="a3"/>
        <w:ind w:left="856"/>
        <w:jc w:val="both"/>
        <w:rPr>
          <w:sz w:val="28"/>
          <w:szCs w:val="28"/>
        </w:rPr>
      </w:pPr>
      <w:r w:rsidRPr="000000BE">
        <w:rPr>
          <w:sz w:val="28"/>
          <w:szCs w:val="28"/>
        </w:rPr>
        <w:t>-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0000BE" w:rsidRPr="000000BE" w:rsidRDefault="000000BE" w:rsidP="000000BE">
      <w:pPr>
        <w:ind w:left="426"/>
        <w:jc w:val="both"/>
        <w:rPr>
          <w:sz w:val="28"/>
          <w:szCs w:val="28"/>
        </w:rPr>
      </w:pPr>
      <w:r w:rsidRPr="000000BE">
        <w:rPr>
          <w:sz w:val="28"/>
          <w:szCs w:val="28"/>
        </w:rPr>
        <w:t>- на территории площадки для выгула домашних животных необходимо предусматривать информационный стенд с правилами пользования площадкой.</w:t>
      </w:r>
    </w:p>
    <w:p w:rsidR="000000BE" w:rsidRPr="000000BE" w:rsidRDefault="000000BE" w:rsidP="000000BE">
      <w:pPr>
        <w:pStyle w:val="a3"/>
        <w:ind w:left="856"/>
        <w:jc w:val="both"/>
        <w:rPr>
          <w:sz w:val="28"/>
          <w:szCs w:val="28"/>
        </w:rPr>
      </w:pPr>
      <w:r w:rsidRPr="000000BE">
        <w:rPr>
          <w:sz w:val="28"/>
          <w:szCs w:val="28"/>
        </w:rPr>
        <w:t>Ж) Требования к организации площадок для выпаса сельскохозяйственных животных и содержание домашних животных.</w:t>
      </w:r>
    </w:p>
    <w:p w:rsidR="000000BE" w:rsidRPr="000000BE" w:rsidRDefault="000000BE" w:rsidP="000000BE">
      <w:pPr>
        <w:ind w:left="426"/>
        <w:jc w:val="both"/>
        <w:rPr>
          <w:sz w:val="28"/>
          <w:szCs w:val="28"/>
        </w:rPr>
      </w:pPr>
      <w:r w:rsidRPr="000000BE">
        <w:rPr>
          <w:sz w:val="28"/>
          <w:szCs w:val="28"/>
        </w:rPr>
        <w:t>- выпас сельскохозяйственных животных необходимо осуществлять на специально отведенных местах выпаса под наблюдением владельца или уполномоченного им лица. Территории (площадки) для выпаса сельскохозяйственных животных (лошадей, коров, коз, овец и т.д.) определяются нормативно-правовым актом администрации  Александровского сельсовета.</w:t>
      </w:r>
    </w:p>
    <w:p w:rsidR="000000BE" w:rsidRPr="000000BE" w:rsidRDefault="000000BE" w:rsidP="000000BE">
      <w:pPr>
        <w:ind w:left="426"/>
        <w:jc w:val="both"/>
        <w:rPr>
          <w:sz w:val="28"/>
          <w:szCs w:val="28"/>
        </w:rPr>
      </w:pPr>
      <w:r w:rsidRPr="000000BE">
        <w:rPr>
          <w:sz w:val="28"/>
          <w:szCs w:val="28"/>
        </w:rPr>
        <w:t>- запрещается на территории населенных пунктов Большекосульского сельсовета, вне отведенных мест, выпас, передвижение без сопровождения сельскохозяйственных животных.</w:t>
      </w:r>
    </w:p>
    <w:p w:rsidR="000000BE" w:rsidRPr="000000BE" w:rsidRDefault="000000BE" w:rsidP="000000BE">
      <w:pPr>
        <w:ind w:left="426"/>
        <w:jc w:val="both"/>
        <w:rPr>
          <w:sz w:val="28"/>
          <w:szCs w:val="28"/>
        </w:rPr>
      </w:pPr>
      <w:r w:rsidRPr="000000BE">
        <w:rPr>
          <w:sz w:val="28"/>
          <w:szCs w:val="28"/>
        </w:rPr>
        <w:lastRenderedPageBreak/>
        <w:t>- крупный и средний скот должен иметь идентифицирующие сведения (паспорт животного, номерную бирку или свидетельство).</w:t>
      </w:r>
    </w:p>
    <w:p w:rsidR="000000BE" w:rsidRPr="000000BE" w:rsidRDefault="000000BE" w:rsidP="000000BE">
      <w:pPr>
        <w:ind w:left="426"/>
        <w:jc w:val="both"/>
        <w:rPr>
          <w:sz w:val="28"/>
          <w:szCs w:val="28"/>
        </w:rPr>
      </w:pPr>
      <w:r w:rsidRPr="000000BE">
        <w:rPr>
          <w:sz w:val="28"/>
          <w:szCs w:val="28"/>
        </w:rPr>
        <w:t xml:space="preserve">- владельцы должны содержать в чистоте животных, выгульные дворы, животноводческие постройки, а также сооружения для хранения кормов и продукции животноводства. Собак содержать на привязи, исключив при этом доступ за пределы изгороди участка, или в надежно огороженном вольере с предупреждающей табличкой на видном месте: "Осторожно: собака!". </w:t>
      </w:r>
    </w:p>
    <w:p w:rsidR="000000BE" w:rsidRPr="000000BE" w:rsidRDefault="000000BE" w:rsidP="000000BE">
      <w:pPr>
        <w:ind w:left="426"/>
        <w:jc w:val="both"/>
        <w:rPr>
          <w:sz w:val="28"/>
          <w:szCs w:val="28"/>
        </w:rPr>
      </w:pPr>
      <w:r w:rsidRPr="000000BE">
        <w:rPr>
          <w:sz w:val="28"/>
          <w:szCs w:val="28"/>
        </w:rPr>
        <w:t>- животные, находящиеся на улице и в местах общего пользования (подъездах, подвалах и т.д.) без присмотра владельца или соответствующего ошейника с указанием реквизитов владельца либо номерного индивидуального знака, выдаваемого при регистрации животного, признаются без владельца и подлежат отлову, согласно Федеральному закон от 27.12.2018 № 498-ФЗ.</w:t>
      </w:r>
    </w:p>
    <w:p w:rsidR="000000BE" w:rsidRDefault="000000BE" w:rsidP="000000BE">
      <w:pPr>
        <w:ind w:firstLine="709"/>
        <w:contextualSpacing/>
        <w:jc w:val="both"/>
        <w:rPr>
          <w:sz w:val="28"/>
          <w:szCs w:val="28"/>
        </w:rPr>
      </w:pPr>
      <w:r>
        <w:rPr>
          <w:sz w:val="28"/>
          <w:szCs w:val="28"/>
        </w:rPr>
        <w:t>1.2. Пункт 1.4. дополнить определениями:</w:t>
      </w:r>
      <w:r w:rsidRPr="001F2D22">
        <w:rPr>
          <w:sz w:val="28"/>
          <w:szCs w:val="28"/>
        </w:rPr>
        <w:t xml:space="preserve"> </w:t>
      </w:r>
    </w:p>
    <w:p w:rsidR="000000BE" w:rsidRDefault="000000BE" w:rsidP="000000BE">
      <w:pPr>
        <w:ind w:firstLine="709"/>
        <w:contextualSpacing/>
        <w:jc w:val="both"/>
        <w:rPr>
          <w:sz w:val="28"/>
          <w:szCs w:val="28"/>
        </w:rPr>
      </w:pPr>
      <w:r>
        <w:rPr>
          <w:sz w:val="28"/>
          <w:szCs w:val="28"/>
        </w:rPr>
        <w:t>М</w:t>
      </w:r>
      <w:r w:rsidRPr="001F2D22">
        <w:rPr>
          <w:sz w:val="28"/>
          <w:szCs w:val="28"/>
        </w:rPr>
        <w:t>ест</w:t>
      </w:r>
      <w:r>
        <w:rPr>
          <w:sz w:val="28"/>
          <w:szCs w:val="28"/>
        </w:rPr>
        <w:t>а</w:t>
      </w:r>
      <w:r w:rsidRPr="001F2D22">
        <w:rPr>
          <w:sz w:val="28"/>
          <w:szCs w:val="28"/>
        </w:rPr>
        <w:t xml:space="preserve"> для выгула животных - площадки для выгула и (или) дрессировки животных, а также иные специально выделенные территории для выгула животных в соответствии с требованиями настоящих Правил</w:t>
      </w:r>
      <w:r>
        <w:rPr>
          <w:sz w:val="28"/>
          <w:szCs w:val="28"/>
        </w:rPr>
        <w:t>.</w:t>
      </w:r>
    </w:p>
    <w:p w:rsidR="000000BE" w:rsidRPr="0037450A" w:rsidRDefault="000000BE" w:rsidP="000000BE">
      <w:pPr>
        <w:ind w:firstLine="709"/>
        <w:jc w:val="both"/>
        <w:rPr>
          <w:sz w:val="28"/>
          <w:szCs w:val="28"/>
        </w:rPr>
      </w:pPr>
      <w:r w:rsidRPr="0037450A">
        <w:rPr>
          <w:sz w:val="28"/>
          <w:szCs w:val="28"/>
        </w:rPr>
        <w:t>Служебная собака – собака, находящаяся на балансе предприятия, учреждения или в личном пользовании, несущая определенные охранные, сторожевые, патрульно-розыскные или другие функции.</w:t>
      </w:r>
    </w:p>
    <w:p w:rsidR="000000BE" w:rsidRDefault="000000BE" w:rsidP="000000BE">
      <w:pPr>
        <w:ind w:firstLine="709"/>
        <w:jc w:val="both"/>
        <w:rPr>
          <w:sz w:val="28"/>
          <w:szCs w:val="28"/>
        </w:rPr>
      </w:pPr>
      <w:r w:rsidRPr="0037450A">
        <w:rPr>
          <w:sz w:val="28"/>
          <w:szCs w:val="28"/>
        </w:rPr>
        <w:t>Социально – опасные породы собак</w:t>
      </w:r>
      <w:r>
        <w:rPr>
          <w:sz w:val="28"/>
          <w:szCs w:val="28"/>
        </w:rPr>
        <w:t xml:space="preserve"> </w:t>
      </w:r>
      <w:r w:rsidRPr="0037450A">
        <w:rPr>
          <w:sz w:val="28"/>
          <w:szCs w:val="28"/>
        </w:rPr>
        <w:t>- крупные, бойцовские породы.</w:t>
      </w:r>
    </w:p>
    <w:p w:rsidR="000000BE" w:rsidRPr="0037450A" w:rsidRDefault="000000BE" w:rsidP="000000BE">
      <w:pPr>
        <w:ind w:firstLine="709"/>
        <w:jc w:val="both"/>
        <w:rPr>
          <w:color w:val="000000"/>
          <w:sz w:val="28"/>
          <w:szCs w:val="28"/>
        </w:rPr>
      </w:pPr>
      <w:r w:rsidRPr="0037450A">
        <w:rPr>
          <w:color w:val="000000"/>
          <w:sz w:val="28"/>
          <w:szCs w:val="28"/>
        </w:rPr>
        <w:t>Сельскохозяйственные животные – животные, которые содержаться и разводятся человеком для получения продуктов и сырья животного происхождения (крупный рогатый скот, мелкий рогатый скот, козы, овцы, лошади и др.)</w:t>
      </w:r>
    </w:p>
    <w:p w:rsidR="000000BE" w:rsidRDefault="000000BE" w:rsidP="000000BE">
      <w:pPr>
        <w:ind w:firstLine="709"/>
        <w:jc w:val="both"/>
        <w:rPr>
          <w:sz w:val="28"/>
          <w:szCs w:val="28"/>
        </w:rPr>
      </w:pPr>
      <w:r>
        <w:rPr>
          <w:sz w:val="28"/>
          <w:szCs w:val="28"/>
        </w:rPr>
        <w:t xml:space="preserve">1.3. Пункт  1.4 перечень </w:t>
      </w:r>
      <w:r w:rsidRPr="001F2D22">
        <w:rPr>
          <w:sz w:val="28"/>
          <w:szCs w:val="28"/>
        </w:rPr>
        <w:t>объек</w:t>
      </w:r>
      <w:r>
        <w:rPr>
          <w:sz w:val="28"/>
          <w:szCs w:val="28"/>
        </w:rPr>
        <w:t>тов</w:t>
      </w:r>
      <w:r w:rsidRPr="001F2D22">
        <w:rPr>
          <w:sz w:val="28"/>
          <w:szCs w:val="28"/>
        </w:rPr>
        <w:t xml:space="preserve"> благоустройства </w:t>
      </w:r>
      <w:r>
        <w:rPr>
          <w:sz w:val="28"/>
          <w:szCs w:val="28"/>
        </w:rPr>
        <w:t xml:space="preserve">дополнить: </w:t>
      </w:r>
    </w:p>
    <w:p w:rsidR="000000BE" w:rsidRPr="002B291A" w:rsidRDefault="000000BE" w:rsidP="000000BE">
      <w:pPr>
        <w:ind w:firstLine="709"/>
        <w:contextualSpacing/>
        <w:jc w:val="both"/>
        <w:rPr>
          <w:sz w:val="28"/>
          <w:szCs w:val="28"/>
        </w:rPr>
      </w:pPr>
      <w:r w:rsidRPr="002B291A">
        <w:rPr>
          <w:sz w:val="28"/>
          <w:szCs w:val="28"/>
        </w:rPr>
        <w:t>- площадки для выгула и (или) дрессировки собак.</w:t>
      </w:r>
    </w:p>
    <w:p w:rsidR="000000BE" w:rsidRPr="002B291A" w:rsidRDefault="000000BE" w:rsidP="000000BE">
      <w:pPr>
        <w:ind w:firstLine="709"/>
        <w:contextualSpacing/>
        <w:jc w:val="both"/>
        <w:rPr>
          <w:sz w:val="28"/>
          <w:szCs w:val="28"/>
        </w:rPr>
      </w:pPr>
      <w:r>
        <w:rPr>
          <w:sz w:val="28"/>
          <w:szCs w:val="28"/>
        </w:rPr>
        <w:t>1.4</w:t>
      </w:r>
      <w:r w:rsidRPr="002B291A">
        <w:rPr>
          <w:sz w:val="28"/>
          <w:szCs w:val="28"/>
        </w:rPr>
        <w:t>.</w:t>
      </w:r>
      <w:r>
        <w:rPr>
          <w:sz w:val="28"/>
          <w:szCs w:val="28"/>
        </w:rPr>
        <w:t>пункт 4.4.14. раздела 4.4.дополнить абзацем следующего содержания:</w:t>
      </w:r>
      <w:r w:rsidRPr="002B291A">
        <w:rPr>
          <w:sz w:val="28"/>
          <w:szCs w:val="28"/>
        </w:rPr>
        <w:t xml:space="preserve"> </w:t>
      </w:r>
    </w:p>
    <w:p w:rsidR="000000BE" w:rsidRPr="002B291A" w:rsidRDefault="000000BE" w:rsidP="000000BE">
      <w:pPr>
        <w:ind w:firstLine="709"/>
        <w:contextualSpacing/>
        <w:jc w:val="both"/>
        <w:rPr>
          <w:sz w:val="28"/>
          <w:szCs w:val="28"/>
        </w:rPr>
      </w:pPr>
      <w:r>
        <w:rPr>
          <w:sz w:val="28"/>
          <w:szCs w:val="28"/>
        </w:rPr>
        <w:t>«</w:t>
      </w:r>
      <w:r w:rsidRPr="002B291A">
        <w:rPr>
          <w:sz w:val="28"/>
          <w:szCs w:val="28"/>
        </w:rPr>
        <w:t>В целях обеспечения чистоты н</w:t>
      </w:r>
      <w:r>
        <w:rPr>
          <w:sz w:val="28"/>
          <w:szCs w:val="28"/>
        </w:rPr>
        <w:t>а территории  Александровского сельсовета</w:t>
      </w:r>
      <w:r w:rsidRPr="002B291A">
        <w:rPr>
          <w:sz w:val="28"/>
          <w:szCs w:val="28"/>
        </w:rPr>
        <w:t>, субъектам благоустройства запрещается:</w:t>
      </w:r>
    </w:p>
    <w:p w:rsidR="000000BE" w:rsidRPr="002B291A" w:rsidRDefault="000000BE" w:rsidP="000000BE">
      <w:pPr>
        <w:ind w:firstLine="709"/>
        <w:contextualSpacing/>
        <w:jc w:val="both"/>
        <w:rPr>
          <w:sz w:val="28"/>
          <w:szCs w:val="28"/>
        </w:rPr>
      </w:pPr>
      <w:r w:rsidRPr="002B291A">
        <w:rPr>
          <w:sz w:val="28"/>
          <w:szCs w:val="28"/>
        </w:rPr>
        <w:t>- выгуливать животных на детских и спортивных площадках, на территориях общественных пространств,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и иных общественных территориях, за исключением специально отведенных мест.</w:t>
      </w:r>
    </w:p>
    <w:p w:rsidR="000000BE" w:rsidRDefault="000000BE" w:rsidP="000000BE">
      <w:pPr>
        <w:jc w:val="both"/>
        <w:rPr>
          <w:sz w:val="28"/>
          <w:szCs w:val="28"/>
        </w:rPr>
      </w:pPr>
    </w:p>
    <w:p w:rsidR="000000BE" w:rsidRDefault="000000BE" w:rsidP="000000BE">
      <w:pPr>
        <w:ind w:firstLine="709"/>
        <w:jc w:val="both"/>
        <w:rPr>
          <w:sz w:val="28"/>
          <w:szCs w:val="28"/>
        </w:rPr>
      </w:pPr>
      <w:r>
        <w:rPr>
          <w:sz w:val="28"/>
          <w:szCs w:val="28"/>
        </w:rPr>
        <w:t xml:space="preserve">1.2. Пункт  1.5 перечень </w:t>
      </w:r>
      <w:r w:rsidRPr="001F2D22">
        <w:rPr>
          <w:sz w:val="28"/>
          <w:szCs w:val="28"/>
        </w:rPr>
        <w:t>объек</w:t>
      </w:r>
      <w:r>
        <w:rPr>
          <w:sz w:val="28"/>
          <w:szCs w:val="28"/>
        </w:rPr>
        <w:t>тов</w:t>
      </w:r>
      <w:r w:rsidRPr="001F2D22">
        <w:rPr>
          <w:sz w:val="28"/>
          <w:szCs w:val="28"/>
        </w:rPr>
        <w:t xml:space="preserve"> благоустройства </w:t>
      </w:r>
      <w:r>
        <w:rPr>
          <w:sz w:val="28"/>
          <w:szCs w:val="28"/>
        </w:rPr>
        <w:t xml:space="preserve">дополнить: </w:t>
      </w:r>
    </w:p>
    <w:p w:rsidR="000000BE" w:rsidRDefault="000000BE" w:rsidP="000000BE">
      <w:pPr>
        <w:ind w:firstLine="709"/>
        <w:contextualSpacing/>
        <w:jc w:val="both"/>
        <w:rPr>
          <w:sz w:val="28"/>
          <w:szCs w:val="28"/>
        </w:rPr>
      </w:pPr>
      <w:r w:rsidRPr="002B291A">
        <w:rPr>
          <w:sz w:val="28"/>
          <w:szCs w:val="28"/>
        </w:rPr>
        <w:t>- площадки для выгула и (или) дрессировки собак.</w:t>
      </w:r>
    </w:p>
    <w:p w:rsidR="000000BE" w:rsidRDefault="000000BE" w:rsidP="000000BE">
      <w:pPr>
        <w:jc w:val="both"/>
        <w:rPr>
          <w:sz w:val="28"/>
          <w:szCs w:val="28"/>
        </w:rPr>
      </w:pPr>
    </w:p>
    <w:p w:rsidR="000000BE" w:rsidRDefault="000000BE" w:rsidP="000000BE">
      <w:pPr>
        <w:ind w:firstLine="709"/>
        <w:contextualSpacing/>
        <w:jc w:val="both"/>
        <w:rPr>
          <w:sz w:val="28"/>
          <w:szCs w:val="28"/>
        </w:rPr>
      </w:pPr>
      <w:r>
        <w:rPr>
          <w:sz w:val="28"/>
          <w:szCs w:val="28"/>
        </w:rPr>
        <w:t>1.3. Пункт 1.5. дополнить определениями:</w:t>
      </w:r>
      <w:r w:rsidRPr="001F2D22">
        <w:rPr>
          <w:sz w:val="28"/>
          <w:szCs w:val="28"/>
        </w:rPr>
        <w:t xml:space="preserve"> </w:t>
      </w:r>
    </w:p>
    <w:p w:rsidR="000000BE" w:rsidRDefault="000000BE" w:rsidP="000000BE">
      <w:pPr>
        <w:ind w:firstLine="709"/>
        <w:contextualSpacing/>
        <w:jc w:val="both"/>
        <w:rPr>
          <w:sz w:val="28"/>
          <w:szCs w:val="28"/>
        </w:rPr>
      </w:pPr>
      <w:r>
        <w:rPr>
          <w:sz w:val="28"/>
          <w:szCs w:val="28"/>
        </w:rPr>
        <w:lastRenderedPageBreak/>
        <w:t>М</w:t>
      </w:r>
      <w:r w:rsidRPr="001F2D22">
        <w:rPr>
          <w:sz w:val="28"/>
          <w:szCs w:val="28"/>
        </w:rPr>
        <w:t>ест</w:t>
      </w:r>
      <w:r>
        <w:rPr>
          <w:sz w:val="28"/>
          <w:szCs w:val="28"/>
        </w:rPr>
        <w:t>а</w:t>
      </w:r>
      <w:r w:rsidRPr="001F2D22">
        <w:rPr>
          <w:sz w:val="28"/>
          <w:szCs w:val="28"/>
        </w:rPr>
        <w:t xml:space="preserve"> для выгула животных - площадки для выгула и (или) дрессировки животных, а также иные специально выделенные территории для выгула животных в соответствии с требованиями настоящих Правил</w:t>
      </w:r>
      <w:r>
        <w:rPr>
          <w:sz w:val="28"/>
          <w:szCs w:val="28"/>
        </w:rPr>
        <w:t>.</w:t>
      </w:r>
    </w:p>
    <w:p w:rsidR="000000BE" w:rsidRPr="0037450A" w:rsidRDefault="000000BE" w:rsidP="000000BE">
      <w:pPr>
        <w:ind w:firstLine="709"/>
        <w:jc w:val="both"/>
        <w:rPr>
          <w:sz w:val="28"/>
          <w:szCs w:val="28"/>
        </w:rPr>
      </w:pPr>
      <w:r w:rsidRPr="0037450A">
        <w:rPr>
          <w:sz w:val="28"/>
          <w:szCs w:val="28"/>
        </w:rPr>
        <w:t>Служебная собака – собака, находящаяся на балансе предприятия, учреждения или в личном пользовании, несущая определенные охранные, сторожевые, патрульно-розыскные или другие функции.</w:t>
      </w:r>
    </w:p>
    <w:p w:rsidR="000000BE" w:rsidRDefault="000000BE" w:rsidP="000000BE">
      <w:pPr>
        <w:ind w:firstLine="709"/>
        <w:jc w:val="both"/>
        <w:rPr>
          <w:sz w:val="28"/>
          <w:szCs w:val="28"/>
        </w:rPr>
      </w:pPr>
      <w:r w:rsidRPr="0037450A">
        <w:rPr>
          <w:sz w:val="28"/>
          <w:szCs w:val="28"/>
        </w:rPr>
        <w:t>Социально – опасные породы собак</w:t>
      </w:r>
      <w:r>
        <w:rPr>
          <w:sz w:val="28"/>
          <w:szCs w:val="28"/>
        </w:rPr>
        <w:t xml:space="preserve"> </w:t>
      </w:r>
      <w:r w:rsidRPr="0037450A">
        <w:rPr>
          <w:sz w:val="28"/>
          <w:szCs w:val="28"/>
        </w:rPr>
        <w:t>- крупные, бойцовские породы.</w:t>
      </w:r>
    </w:p>
    <w:p w:rsidR="000000BE" w:rsidRPr="0037450A" w:rsidRDefault="000000BE" w:rsidP="000000BE">
      <w:pPr>
        <w:ind w:firstLine="709"/>
        <w:jc w:val="both"/>
        <w:rPr>
          <w:color w:val="000000"/>
          <w:sz w:val="28"/>
          <w:szCs w:val="28"/>
        </w:rPr>
      </w:pPr>
      <w:r w:rsidRPr="0037450A">
        <w:rPr>
          <w:color w:val="000000"/>
          <w:sz w:val="28"/>
          <w:szCs w:val="28"/>
        </w:rPr>
        <w:t>Сельскохозяйственные животные – животные, которые содержаться и разводятся человеком для получения продуктов и сырья животного происхождения (крупный рогатый скот, мелкий рогатый скот, козы, овцы, лошади и др.)</w:t>
      </w:r>
    </w:p>
    <w:p w:rsidR="000000BE" w:rsidRPr="002B291A" w:rsidRDefault="000000BE" w:rsidP="000000BE">
      <w:pPr>
        <w:ind w:firstLine="709"/>
        <w:contextualSpacing/>
        <w:jc w:val="both"/>
        <w:rPr>
          <w:sz w:val="28"/>
          <w:szCs w:val="28"/>
        </w:rPr>
      </w:pPr>
      <w:r>
        <w:rPr>
          <w:sz w:val="28"/>
          <w:szCs w:val="28"/>
        </w:rPr>
        <w:t>1.4</w:t>
      </w:r>
      <w:r w:rsidRPr="002B291A">
        <w:rPr>
          <w:sz w:val="28"/>
          <w:szCs w:val="28"/>
        </w:rPr>
        <w:t>.</w:t>
      </w:r>
      <w:r>
        <w:rPr>
          <w:sz w:val="28"/>
          <w:szCs w:val="28"/>
        </w:rPr>
        <w:t>пункт 2.6.16</w:t>
      </w:r>
      <w:r w:rsidR="00567D39">
        <w:rPr>
          <w:sz w:val="28"/>
          <w:szCs w:val="28"/>
        </w:rPr>
        <w:t>. раздела 2.6</w:t>
      </w:r>
      <w:r>
        <w:rPr>
          <w:sz w:val="28"/>
          <w:szCs w:val="28"/>
        </w:rPr>
        <w:t>.дополнить абзацем следующего содержания:</w:t>
      </w:r>
      <w:r w:rsidRPr="002B291A">
        <w:rPr>
          <w:sz w:val="28"/>
          <w:szCs w:val="28"/>
        </w:rPr>
        <w:t xml:space="preserve"> </w:t>
      </w:r>
    </w:p>
    <w:p w:rsidR="000000BE" w:rsidRPr="002B291A" w:rsidRDefault="000000BE" w:rsidP="000000BE">
      <w:pPr>
        <w:ind w:firstLine="709"/>
        <w:contextualSpacing/>
        <w:jc w:val="both"/>
        <w:rPr>
          <w:sz w:val="28"/>
          <w:szCs w:val="28"/>
        </w:rPr>
      </w:pPr>
      <w:r>
        <w:rPr>
          <w:sz w:val="28"/>
          <w:szCs w:val="28"/>
        </w:rPr>
        <w:t>«</w:t>
      </w:r>
      <w:r w:rsidRPr="002B291A">
        <w:rPr>
          <w:sz w:val="28"/>
          <w:szCs w:val="28"/>
        </w:rPr>
        <w:t>В целях обеспечения чистоты н</w:t>
      </w:r>
      <w:r>
        <w:rPr>
          <w:sz w:val="28"/>
          <w:szCs w:val="28"/>
        </w:rPr>
        <w:t xml:space="preserve">а территории </w:t>
      </w:r>
      <w:r w:rsidR="00567D39">
        <w:rPr>
          <w:sz w:val="28"/>
          <w:szCs w:val="28"/>
        </w:rPr>
        <w:t xml:space="preserve"> Александровского </w:t>
      </w:r>
      <w:r>
        <w:rPr>
          <w:sz w:val="28"/>
          <w:szCs w:val="28"/>
        </w:rPr>
        <w:t>сельсовета</w:t>
      </w:r>
      <w:r w:rsidRPr="002B291A">
        <w:rPr>
          <w:sz w:val="28"/>
          <w:szCs w:val="28"/>
        </w:rPr>
        <w:t>, субъектам благоустройства запрещается:</w:t>
      </w:r>
    </w:p>
    <w:p w:rsidR="000000BE" w:rsidRDefault="000000BE" w:rsidP="00567D39">
      <w:pPr>
        <w:ind w:firstLine="709"/>
        <w:contextualSpacing/>
        <w:jc w:val="both"/>
        <w:rPr>
          <w:sz w:val="28"/>
          <w:szCs w:val="28"/>
        </w:rPr>
      </w:pPr>
      <w:r w:rsidRPr="002B291A">
        <w:rPr>
          <w:sz w:val="28"/>
          <w:szCs w:val="28"/>
        </w:rPr>
        <w:t>- выгуливать животных на детских и спортивных площадках, на территориях общественных пространств,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и иных общественных территориях, за исключением специ</w:t>
      </w:r>
      <w:r w:rsidR="00567D39">
        <w:rPr>
          <w:sz w:val="28"/>
          <w:szCs w:val="28"/>
        </w:rPr>
        <w:t>ально отведенных мест</w:t>
      </w:r>
    </w:p>
    <w:p w:rsidR="000000BE" w:rsidRDefault="000000BE" w:rsidP="000000BE">
      <w:pPr>
        <w:jc w:val="both"/>
        <w:rPr>
          <w:sz w:val="28"/>
          <w:szCs w:val="28"/>
        </w:rPr>
      </w:pPr>
    </w:p>
    <w:p w:rsidR="000000BE" w:rsidRDefault="000000BE" w:rsidP="000000BE">
      <w:pPr>
        <w:jc w:val="both"/>
        <w:rPr>
          <w:sz w:val="28"/>
          <w:szCs w:val="28"/>
        </w:rPr>
      </w:pPr>
    </w:p>
    <w:p w:rsidR="001B3916" w:rsidRPr="00564D3E" w:rsidRDefault="00567D39" w:rsidP="00564D3E">
      <w:pPr>
        <w:ind w:firstLine="720"/>
        <w:jc w:val="both"/>
        <w:rPr>
          <w:rFonts w:ascii="Arial" w:hAnsi="Arial" w:cs="Arial"/>
          <w:color w:val="000000"/>
        </w:rPr>
      </w:pPr>
      <w:r>
        <w:rPr>
          <w:rFonts w:ascii="Arial" w:hAnsi="Arial" w:cs="Arial"/>
        </w:rPr>
        <w:t>2</w:t>
      </w:r>
      <w:r w:rsidR="001B3916" w:rsidRPr="001B3916">
        <w:rPr>
          <w:rFonts w:ascii="Arial" w:hAnsi="Arial" w:cs="Arial"/>
        </w:rPr>
        <w:t>. Контроль за исполнением настоящего Решения возложить на постоянную комиссию по социально-правовым вопросам ( Тухтаев Е.В)</w:t>
      </w:r>
    </w:p>
    <w:p w:rsidR="001B3916" w:rsidRPr="001B3916" w:rsidRDefault="00567D39" w:rsidP="001B3916">
      <w:pPr>
        <w:jc w:val="both"/>
        <w:outlineLvl w:val="0"/>
        <w:rPr>
          <w:rFonts w:ascii="Arial" w:hAnsi="Arial" w:cs="Arial"/>
        </w:rPr>
      </w:pPr>
      <w:r>
        <w:rPr>
          <w:rFonts w:ascii="Arial" w:hAnsi="Arial" w:cs="Arial"/>
        </w:rPr>
        <w:t xml:space="preserve">          3</w:t>
      </w:r>
      <w:r w:rsidR="001B3916" w:rsidRPr="001B3916">
        <w:rPr>
          <w:rFonts w:ascii="Arial" w:hAnsi="Arial" w:cs="Arial"/>
        </w:rPr>
        <w:t xml:space="preserve">. Опубликовать Решение в общественно-политической газете «Земля боготольская» и разместить на  официальном сайте  Боготольского района </w:t>
      </w:r>
      <w:hyperlink r:id="rId8" w:history="1">
        <w:r w:rsidR="001B3916" w:rsidRPr="001B3916">
          <w:rPr>
            <w:rStyle w:val="ab"/>
            <w:rFonts w:ascii="Arial" w:hAnsi="Arial" w:cs="Arial"/>
            <w:lang w:val="en-US"/>
          </w:rPr>
          <w:t>www</w:t>
        </w:r>
        <w:r w:rsidR="001B3916" w:rsidRPr="001B3916">
          <w:rPr>
            <w:rStyle w:val="ab"/>
            <w:rFonts w:ascii="Arial" w:hAnsi="Arial" w:cs="Arial"/>
          </w:rPr>
          <w:t>.</w:t>
        </w:r>
        <w:r w:rsidR="001B3916" w:rsidRPr="001B3916">
          <w:rPr>
            <w:rStyle w:val="ab"/>
            <w:rFonts w:ascii="Arial" w:hAnsi="Arial" w:cs="Arial"/>
            <w:lang w:val="en-US"/>
          </w:rPr>
          <w:t>bogotol</w:t>
        </w:r>
        <w:r w:rsidR="001B3916" w:rsidRPr="001B3916">
          <w:rPr>
            <w:rStyle w:val="ab"/>
            <w:rFonts w:ascii="Arial" w:hAnsi="Arial" w:cs="Arial"/>
          </w:rPr>
          <w:t>-</w:t>
        </w:r>
      </w:hyperlink>
      <w:r w:rsidR="001B3916" w:rsidRPr="001B3916">
        <w:rPr>
          <w:rFonts w:ascii="Arial" w:hAnsi="Arial" w:cs="Arial"/>
        </w:rPr>
        <w:t xml:space="preserve">  </w:t>
      </w:r>
      <w:r w:rsidR="001B3916" w:rsidRPr="001B3916">
        <w:rPr>
          <w:rFonts w:ascii="Arial" w:hAnsi="Arial" w:cs="Arial"/>
          <w:lang w:val="en-US"/>
        </w:rPr>
        <w:t>r</w:t>
      </w:r>
      <w:r w:rsidR="001B3916" w:rsidRPr="001B3916">
        <w:rPr>
          <w:rFonts w:ascii="Arial" w:hAnsi="Arial" w:cs="Arial"/>
        </w:rPr>
        <w:t>.</w:t>
      </w:r>
      <w:r w:rsidR="001B3916" w:rsidRPr="001B3916">
        <w:rPr>
          <w:rFonts w:ascii="Arial" w:hAnsi="Arial" w:cs="Arial"/>
          <w:lang w:val="en-US"/>
        </w:rPr>
        <w:t>ru</w:t>
      </w:r>
      <w:r w:rsidR="001B3916" w:rsidRPr="001B3916">
        <w:rPr>
          <w:rFonts w:ascii="Arial" w:hAnsi="Arial" w:cs="Arial"/>
        </w:rPr>
        <w:t>. на странице  Александровского сельсовета.</w:t>
      </w:r>
    </w:p>
    <w:p w:rsidR="001B3916" w:rsidRPr="001B3916" w:rsidRDefault="00567D39" w:rsidP="001B3916">
      <w:pPr>
        <w:ind w:firstLine="709"/>
        <w:jc w:val="both"/>
        <w:rPr>
          <w:rFonts w:ascii="Arial" w:hAnsi="Arial" w:cs="Arial"/>
        </w:rPr>
      </w:pPr>
      <w:r>
        <w:rPr>
          <w:rFonts w:ascii="Arial" w:hAnsi="Arial" w:cs="Arial"/>
        </w:rPr>
        <w:t>4</w:t>
      </w:r>
      <w:r w:rsidR="001B3916" w:rsidRPr="001B3916">
        <w:rPr>
          <w:rFonts w:ascii="Arial" w:hAnsi="Arial" w:cs="Arial"/>
        </w:rPr>
        <w:t>.           Решение вступает в силу   в день, следующий за днем его официального опубликования в общественно-политической газете «Земля боготольская».</w:t>
      </w:r>
    </w:p>
    <w:p w:rsidR="001B3916" w:rsidRPr="001B3916" w:rsidRDefault="001B3916" w:rsidP="001B3916">
      <w:pPr>
        <w:pStyle w:val="a3"/>
        <w:ind w:left="1713"/>
        <w:rPr>
          <w:rFonts w:ascii="Arial" w:hAnsi="Arial" w:cs="Arial"/>
          <w:b/>
          <w:i/>
        </w:rPr>
      </w:pPr>
    </w:p>
    <w:p w:rsidR="001B3916" w:rsidRPr="001B3916" w:rsidRDefault="001B3916" w:rsidP="001B3916">
      <w:pPr>
        <w:jc w:val="both"/>
        <w:rPr>
          <w:rFonts w:ascii="Arial" w:hAnsi="Arial" w:cs="Arial"/>
        </w:rPr>
      </w:pPr>
    </w:p>
    <w:p w:rsidR="001B3916" w:rsidRPr="001B3916" w:rsidRDefault="001B3916" w:rsidP="001B3916">
      <w:pPr>
        <w:pStyle w:val="a3"/>
        <w:ind w:left="709" w:hanging="709"/>
        <w:rPr>
          <w:rFonts w:ascii="Arial" w:hAnsi="Arial" w:cs="Arial"/>
        </w:rPr>
      </w:pPr>
      <w:r w:rsidRPr="001B3916">
        <w:rPr>
          <w:rFonts w:ascii="Arial" w:hAnsi="Arial" w:cs="Arial"/>
        </w:rPr>
        <w:t xml:space="preserve">Председатель    Александровского                              Глава Александровского              </w:t>
      </w:r>
    </w:p>
    <w:p w:rsidR="001B3916" w:rsidRPr="001B3916" w:rsidRDefault="001B3916" w:rsidP="001B3916">
      <w:pPr>
        <w:pStyle w:val="a3"/>
        <w:ind w:left="1713" w:hanging="1713"/>
        <w:rPr>
          <w:rFonts w:ascii="Arial" w:hAnsi="Arial" w:cs="Arial"/>
        </w:rPr>
      </w:pPr>
      <w:r w:rsidRPr="001B3916">
        <w:rPr>
          <w:rFonts w:ascii="Arial" w:hAnsi="Arial" w:cs="Arial"/>
        </w:rPr>
        <w:t>сельского Совета депутатов                                          сельсовета</w:t>
      </w:r>
    </w:p>
    <w:p w:rsidR="001B3916" w:rsidRPr="001B3916" w:rsidRDefault="001B3916" w:rsidP="001B3916">
      <w:pPr>
        <w:ind w:right="-5"/>
        <w:jc w:val="both"/>
        <w:rPr>
          <w:rFonts w:ascii="Arial" w:hAnsi="Arial" w:cs="Arial"/>
        </w:rPr>
      </w:pPr>
      <w:r w:rsidRPr="001B3916">
        <w:rPr>
          <w:rFonts w:ascii="Arial" w:hAnsi="Arial" w:cs="Arial"/>
        </w:rPr>
        <w:t>_____________ Кириллов В.Н                                     _____________ Никишина Н.И</w:t>
      </w:r>
    </w:p>
    <w:p w:rsidR="001B3916" w:rsidRDefault="001B3916" w:rsidP="00E468B9">
      <w:pPr>
        <w:contextualSpacing/>
        <w:jc w:val="center"/>
        <w:rPr>
          <w:rFonts w:ascii="Arial" w:hAnsi="Arial" w:cs="Arial"/>
          <w:bCs/>
        </w:rPr>
      </w:pPr>
    </w:p>
    <w:p w:rsidR="005B56D8" w:rsidRDefault="005B56D8" w:rsidP="00E468B9">
      <w:pPr>
        <w:contextualSpacing/>
        <w:jc w:val="center"/>
        <w:rPr>
          <w:rFonts w:ascii="Arial" w:hAnsi="Arial" w:cs="Arial"/>
          <w:bCs/>
        </w:rPr>
      </w:pPr>
    </w:p>
    <w:p w:rsidR="00567D39" w:rsidRDefault="00567D39" w:rsidP="00E468B9">
      <w:pPr>
        <w:contextualSpacing/>
        <w:jc w:val="center"/>
        <w:rPr>
          <w:rFonts w:ascii="Arial" w:hAnsi="Arial" w:cs="Arial"/>
          <w:bCs/>
        </w:rPr>
      </w:pPr>
    </w:p>
    <w:p w:rsidR="00567D39" w:rsidRDefault="00567D39" w:rsidP="00E468B9">
      <w:pPr>
        <w:contextualSpacing/>
        <w:jc w:val="center"/>
        <w:rPr>
          <w:rFonts w:ascii="Arial" w:hAnsi="Arial" w:cs="Arial"/>
          <w:bCs/>
        </w:rPr>
      </w:pPr>
    </w:p>
    <w:p w:rsidR="00567D39" w:rsidRDefault="00567D39" w:rsidP="00E468B9">
      <w:pPr>
        <w:contextualSpacing/>
        <w:jc w:val="center"/>
        <w:rPr>
          <w:rFonts w:ascii="Arial" w:hAnsi="Arial" w:cs="Arial"/>
          <w:bCs/>
        </w:rPr>
      </w:pPr>
    </w:p>
    <w:p w:rsidR="00567D39" w:rsidRDefault="00567D39" w:rsidP="00E468B9">
      <w:pPr>
        <w:contextualSpacing/>
        <w:jc w:val="center"/>
        <w:rPr>
          <w:rFonts w:ascii="Arial" w:hAnsi="Arial" w:cs="Arial"/>
          <w:bCs/>
        </w:rPr>
      </w:pPr>
    </w:p>
    <w:p w:rsidR="00567D39" w:rsidRDefault="00567D39" w:rsidP="00E468B9">
      <w:pPr>
        <w:contextualSpacing/>
        <w:jc w:val="center"/>
        <w:rPr>
          <w:rFonts w:ascii="Arial" w:hAnsi="Arial" w:cs="Arial"/>
          <w:bCs/>
        </w:rPr>
      </w:pPr>
    </w:p>
    <w:p w:rsidR="00567D39" w:rsidRDefault="00567D39" w:rsidP="00E468B9">
      <w:pPr>
        <w:contextualSpacing/>
        <w:jc w:val="center"/>
        <w:rPr>
          <w:rFonts w:ascii="Arial" w:hAnsi="Arial" w:cs="Arial"/>
          <w:bCs/>
        </w:rPr>
      </w:pPr>
    </w:p>
    <w:p w:rsidR="00567D39" w:rsidRDefault="00567D39" w:rsidP="00E468B9">
      <w:pPr>
        <w:contextualSpacing/>
        <w:jc w:val="center"/>
        <w:rPr>
          <w:rFonts w:ascii="Arial" w:hAnsi="Arial" w:cs="Arial"/>
          <w:bCs/>
        </w:rPr>
      </w:pPr>
    </w:p>
    <w:p w:rsidR="00567D39" w:rsidRDefault="00567D39" w:rsidP="00E468B9">
      <w:pPr>
        <w:contextualSpacing/>
        <w:jc w:val="center"/>
        <w:rPr>
          <w:rFonts w:ascii="Arial" w:hAnsi="Arial" w:cs="Arial"/>
          <w:bCs/>
        </w:rPr>
      </w:pPr>
    </w:p>
    <w:p w:rsidR="00567D39" w:rsidRDefault="00567D39" w:rsidP="00E468B9">
      <w:pPr>
        <w:contextualSpacing/>
        <w:jc w:val="center"/>
        <w:rPr>
          <w:rFonts w:ascii="Arial" w:hAnsi="Arial" w:cs="Arial"/>
          <w:bCs/>
        </w:rPr>
      </w:pPr>
    </w:p>
    <w:p w:rsidR="005B56D8" w:rsidRPr="001B3916" w:rsidRDefault="005B56D8" w:rsidP="00E468B9">
      <w:pPr>
        <w:contextualSpacing/>
        <w:jc w:val="center"/>
        <w:rPr>
          <w:rFonts w:ascii="Arial" w:hAnsi="Arial" w:cs="Arial"/>
          <w:bCs/>
        </w:rPr>
      </w:pPr>
    </w:p>
    <w:p w:rsidR="005B56D8" w:rsidRDefault="005B56D8" w:rsidP="005B56D8">
      <w:pPr>
        <w:ind w:left="6237"/>
        <w:rPr>
          <w:rFonts w:ascii="Arial" w:hAnsi="Arial" w:cs="Arial"/>
        </w:rPr>
      </w:pPr>
      <w:r>
        <w:rPr>
          <w:rFonts w:ascii="Arial" w:hAnsi="Arial" w:cs="Arial"/>
        </w:rPr>
        <w:lastRenderedPageBreak/>
        <w:t xml:space="preserve">Приложение к Решению </w:t>
      </w:r>
    </w:p>
    <w:p w:rsidR="005B56D8" w:rsidRDefault="005B56D8" w:rsidP="005B56D8">
      <w:pPr>
        <w:ind w:left="6237"/>
        <w:rPr>
          <w:rFonts w:ascii="Arial" w:hAnsi="Arial" w:cs="Arial"/>
        </w:rPr>
      </w:pPr>
      <w:r>
        <w:rPr>
          <w:rFonts w:ascii="Arial" w:hAnsi="Arial" w:cs="Arial"/>
        </w:rPr>
        <w:t xml:space="preserve"> Александровского сельского</w:t>
      </w:r>
    </w:p>
    <w:p w:rsidR="005B56D8" w:rsidRDefault="005B56D8" w:rsidP="005B56D8">
      <w:pPr>
        <w:ind w:left="6237"/>
        <w:rPr>
          <w:rFonts w:ascii="Arial" w:hAnsi="Arial" w:cs="Arial"/>
        </w:rPr>
      </w:pPr>
      <w:r>
        <w:rPr>
          <w:rFonts w:ascii="Arial" w:hAnsi="Arial" w:cs="Arial"/>
        </w:rPr>
        <w:t xml:space="preserve">Совета депутатов </w:t>
      </w:r>
    </w:p>
    <w:p w:rsidR="005B56D8" w:rsidRDefault="005B56D8" w:rsidP="005B56D8">
      <w:pPr>
        <w:ind w:left="6237"/>
        <w:rPr>
          <w:rFonts w:ascii="Arial" w:hAnsi="Arial" w:cs="Arial"/>
        </w:rPr>
      </w:pPr>
      <w:r>
        <w:rPr>
          <w:rFonts w:ascii="Arial" w:hAnsi="Arial" w:cs="Arial"/>
        </w:rPr>
        <w:t xml:space="preserve">от </w:t>
      </w:r>
      <w:r w:rsidR="00E4376B">
        <w:rPr>
          <w:rFonts w:ascii="Arial" w:hAnsi="Arial" w:cs="Arial"/>
        </w:rPr>
        <w:t>08.11.2021 № 10-70</w:t>
      </w:r>
    </w:p>
    <w:p w:rsidR="00567D39" w:rsidRDefault="00567D39" w:rsidP="005B56D8">
      <w:pPr>
        <w:ind w:left="6237"/>
        <w:rPr>
          <w:rFonts w:ascii="Arial" w:hAnsi="Arial" w:cs="Arial"/>
        </w:rPr>
      </w:pPr>
      <w:r>
        <w:rPr>
          <w:rFonts w:ascii="Arial" w:hAnsi="Arial" w:cs="Arial"/>
        </w:rPr>
        <w:t>( в ред.реш.</w:t>
      </w:r>
      <w:r w:rsidRPr="00567D39">
        <w:rPr>
          <w:rFonts w:ascii="Arial" w:hAnsi="Arial" w:cs="Arial"/>
          <w:bCs/>
        </w:rPr>
        <w:t xml:space="preserve"> </w:t>
      </w:r>
      <w:r>
        <w:rPr>
          <w:rFonts w:ascii="Arial" w:hAnsi="Arial" w:cs="Arial"/>
          <w:bCs/>
        </w:rPr>
        <w:t>( в ред.реш.от 16.05.2022 № 16-108, от №)</w:t>
      </w:r>
      <w:r w:rsidRPr="00190C50">
        <w:rPr>
          <w:rFonts w:ascii="Arial" w:hAnsi="Arial" w:cs="Arial"/>
          <w:bCs/>
        </w:rPr>
        <w:t>,</w:t>
      </w:r>
    </w:p>
    <w:p w:rsidR="005B56D8" w:rsidRDefault="005B56D8" w:rsidP="005B56D8">
      <w:pPr>
        <w:pStyle w:val="ConsPlusTitle"/>
        <w:ind w:firstLine="720"/>
        <w:jc w:val="right"/>
        <w:rPr>
          <w:rFonts w:ascii="Arial" w:hAnsi="Arial" w:cs="Arial"/>
          <w:sz w:val="24"/>
          <w:szCs w:val="24"/>
        </w:rPr>
      </w:pPr>
    </w:p>
    <w:p w:rsidR="005B56D8" w:rsidRDefault="005B56D8" w:rsidP="005B56D8">
      <w:pPr>
        <w:pStyle w:val="ConsPlusTitle"/>
        <w:ind w:firstLine="720"/>
        <w:jc w:val="center"/>
        <w:rPr>
          <w:sz w:val="24"/>
          <w:szCs w:val="24"/>
        </w:rPr>
      </w:pPr>
    </w:p>
    <w:p w:rsidR="005B56D8" w:rsidRDefault="005B56D8" w:rsidP="005B56D8">
      <w:pPr>
        <w:pStyle w:val="ConsPlusTitle"/>
        <w:ind w:firstLine="720"/>
        <w:jc w:val="center"/>
        <w:rPr>
          <w:sz w:val="24"/>
          <w:szCs w:val="24"/>
        </w:rPr>
      </w:pPr>
      <w:r>
        <w:rPr>
          <w:sz w:val="24"/>
          <w:szCs w:val="24"/>
        </w:rPr>
        <w:t>ПРАВИЛА БЛАГОУСТРОЙСТВА ТЕРРИТОРИИ</w:t>
      </w:r>
    </w:p>
    <w:p w:rsidR="005B56D8" w:rsidRDefault="005B56D8" w:rsidP="005B56D8">
      <w:pPr>
        <w:pStyle w:val="ConsPlusTitle"/>
        <w:ind w:firstLine="720"/>
        <w:jc w:val="center"/>
        <w:rPr>
          <w:sz w:val="24"/>
          <w:szCs w:val="24"/>
        </w:rPr>
      </w:pPr>
      <w:r>
        <w:rPr>
          <w:sz w:val="24"/>
          <w:szCs w:val="24"/>
        </w:rPr>
        <w:t xml:space="preserve"> АЛЕКСАНДРОВСКОГО СЕЛЬСОВЕТА</w:t>
      </w:r>
    </w:p>
    <w:p w:rsidR="005B56D8" w:rsidRDefault="005B56D8" w:rsidP="005B56D8">
      <w:pPr>
        <w:pStyle w:val="ConsPlusTitle"/>
        <w:ind w:firstLine="720"/>
        <w:jc w:val="center"/>
        <w:rPr>
          <w:rFonts w:ascii="Arial" w:hAnsi="Arial" w:cs="Arial"/>
          <w:sz w:val="24"/>
          <w:szCs w:val="24"/>
        </w:rPr>
      </w:pPr>
    </w:p>
    <w:p w:rsidR="005B56D8" w:rsidRDefault="005B56D8" w:rsidP="005B56D8">
      <w:pPr>
        <w:ind w:firstLine="720"/>
        <w:jc w:val="center"/>
        <w:rPr>
          <w:rFonts w:ascii="Arial" w:hAnsi="Arial" w:cs="Arial"/>
          <w:b/>
        </w:rPr>
      </w:pPr>
      <w:r>
        <w:rPr>
          <w:rFonts w:ascii="Arial" w:hAnsi="Arial" w:cs="Arial"/>
          <w:b/>
        </w:rPr>
        <w:t>1. Общие положения</w:t>
      </w:r>
    </w:p>
    <w:p w:rsidR="005B56D8" w:rsidRDefault="005B56D8" w:rsidP="005B56D8">
      <w:pPr>
        <w:ind w:firstLine="567"/>
        <w:jc w:val="both"/>
        <w:rPr>
          <w:rFonts w:ascii="Arial" w:hAnsi="Arial" w:cs="Arial"/>
        </w:rPr>
      </w:pPr>
      <w:r>
        <w:rPr>
          <w:rFonts w:ascii="Arial" w:hAnsi="Arial" w:cs="Arial"/>
        </w:rPr>
        <w:t>Настоящие Правила благоустройства территории Александровского  сельсовета (далее по тексту – Правила) разработаны и приняты  в соответствии с положениями:</w:t>
      </w:r>
    </w:p>
    <w:p w:rsidR="005B56D8" w:rsidRDefault="005B56D8" w:rsidP="005B56D8">
      <w:pPr>
        <w:ind w:firstLine="567"/>
        <w:jc w:val="both"/>
        <w:rPr>
          <w:rFonts w:ascii="Arial" w:hAnsi="Arial" w:cs="Arial"/>
        </w:rPr>
      </w:pPr>
      <w:r>
        <w:rPr>
          <w:rFonts w:ascii="Arial" w:hAnsi="Arial" w:cs="Arial"/>
        </w:rPr>
        <w:t>- Градостроительного кодекса Российской Федерации;</w:t>
      </w:r>
    </w:p>
    <w:p w:rsidR="005B56D8" w:rsidRDefault="005B56D8" w:rsidP="005B56D8">
      <w:pPr>
        <w:ind w:firstLine="567"/>
        <w:jc w:val="both"/>
        <w:rPr>
          <w:rFonts w:ascii="Arial" w:hAnsi="Arial" w:cs="Arial"/>
        </w:rPr>
      </w:pPr>
      <w:r>
        <w:rPr>
          <w:rFonts w:ascii="Arial" w:hAnsi="Arial" w:cs="Arial"/>
        </w:rPr>
        <w:t>- федеральных законов «Об общих принципах организации местного самоуправления в Российской Федерации». «О санитарно-эпидемиологическом благополучии населения», «Об отходах производства и потребления», «О рекламе», «Об охране окружающей природной среды», «О защите прав потребителей», Уставом</w:t>
      </w:r>
      <w:r w:rsidRPr="005B56D8">
        <w:rPr>
          <w:rFonts w:ascii="Arial" w:hAnsi="Arial" w:cs="Arial"/>
        </w:rPr>
        <w:t xml:space="preserve"> </w:t>
      </w:r>
      <w:r>
        <w:rPr>
          <w:rFonts w:ascii="Arial" w:hAnsi="Arial" w:cs="Arial"/>
        </w:rPr>
        <w:t>Александровского сельсовета.</w:t>
      </w:r>
    </w:p>
    <w:p w:rsidR="005B56D8" w:rsidRDefault="005B56D8" w:rsidP="005B56D8">
      <w:pPr>
        <w:ind w:firstLine="567"/>
        <w:jc w:val="both"/>
        <w:rPr>
          <w:rFonts w:ascii="Arial" w:hAnsi="Arial" w:cs="Arial"/>
        </w:rPr>
      </w:pPr>
      <w:r>
        <w:rPr>
          <w:rFonts w:ascii="Arial" w:hAnsi="Arial" w:cs="Arial"/>
        </w:rPr>
        <w:t>При разработке Правил учитывались методические рекомендации для подготовки Правил благоустройства территории поселений, городских округов, внутригородских районов  (утв. Приказом Министерства жилищно-коммунального хозяйства России от 13.04.2017 № 711/пр.), а также нормы, указанные в сводах правил  и национальных стандартах в. в том числе:</w:t>
      </w:r>
    </w:p>
    <w:p w:rsidR="005B56D8" w:rsidRDefault="005B56D8" w:rsidP="005B56D8">
      <w:pPr>
        <w:ind w:firstLine="567"/>
        <w:jc w:val="both"/>
        <w:rPr>
          <w:rFonts w:ascii="Arial" w:hAnsi="Arial" w:cs="Arial"/>
        </w:rPr>
      </w:pPr>
      <w:r>
        <w:rPr>
          <w:rFonts w:ascii="Arial" w:hAnsi="Arial" w:cs="Arial"/>
        </w:rPr>
        <w:t>Правила обращения с твердыми коммунальными отходами (утверждены Постановлением Правительства РФ от 12.11.2016 № 1156);</w:t>
      </w:r>
    </w:p>
    <w:p w:rsidR="005B56D8" w:rsidRDefault="005B56D8" w:rsidP="005B56D8">
      <w:pPr>
        <w:pStyle w:val="ConsPlusNormal"/>
        <w:spacing w:before="220"/>
        <w:ind w:firstLine="540"/>
        <w:contextualSpacing/>
        <w:rPr>
          <w:sz w:val="24"/>
          <w:szCs w:val="24"/>
        </w:rPr>
      </w:pPr>
      <w:r>
        <w:rPr>
          <w:sz w:val="24"/>
          <w:szCs w:val="24"/>
        </w:rPr>
        <w:t>СП 42.13330.2016 "</w:t>
      </w:r>
      <w:hyperlink r:id="rId9" w:history="1">
        <w:r>
          <w:rPr>
            <w:rStyle w:val="ab"/>
            <w:sz w:val="24"/>
            <w:szCs w:val="24"/>
          </w:rPr>
          <w:t>СНиП 2.07.01-89*</w:t>
        </w:r>
      </w:hyperlink>
      <w:r>
        <w:rPr>
          <w:sz w:val="24"/>
          <w:szCs w:val="24"/>
        </w:rPr>
        <w:t xml:space="preserve"> Градостроительство. Планировка и застройка городских и сельских поселений";</w:t>
      </w:r>
    </w:p>
    <w:p w:rsidR="005B56D8" w:rsidRDefault="005B56D8" w:rsidP="005B56D8">
      <w:pPr>
        <w:pStyle w:val="ConsPlusNormal"/>
        <w:spacing w:before="220"/>
        <w:ind w:firstLine="540"/>
        <w:contextualSpacing/>
        <w:rPr>
          <w:sz w:val="24"/>
          <w:szCs w:val="24"/>
        </w:rPr>
      </w:pPr>
      <w:r>
        <w:rPr>
          <w:sz w:val="24"/>
          <w:szCs w:val="24"/>
        </w:rPr>
        <w:t>СП 82.13330.2016 "</w:t>
      </w:r>
      <w:hyperlink r:id="rId10" w:history="1">
        <w:r>
          <w:rPr>
            <w:rStyle w:val="ab"/>
            <w:sz w:val="24"/>
            <w:szCs w:val="24"/>
          </w:rPr>
          <w:t>СНиП III-10-75</w:t>
        </w:r>
      </w:hyperlink>
      <w:r>
        <w:rPr>
          <w:sz w:val="24"/>
          <w:szCs w:val="24"/>
        </w:rPr>
        <w:t xml:space="preserve"> Благоустройство территорий";</w:t>
      </w:r>
    </w:p>
    <w:p w:rsidR="005B56D8" w:rsidRDefault="00BB78CC" w:rsidP="005B56D8">
      <w:pPr>
        <w:pStyle w:val="ConsPlusNormal"/>
        <w:spacing w:before="220"/>
        <w:ind w:firstLine="540"/>
        <w:contextualSpacing/>
        <w:rPr>
          <w:sz w:val="24"/>
          <w:szCs w:val="24"/>
        </w:rPr>
      </w:pPr>
      <w:hyperlink r:id="rId11" w:history="1">
        <w:r w:rsidR="005B56D8">
          <w:rPr>
            <w:rStyle w:val="ab"/>
            <w:sz w:val="24"/>
            <w:szCs w:val="24"/>
          </w:rPr>
          <w:t>СП 45.13330.2012</w:t>
        </w:r>
      </w:hyperlink>
      <w:r w:rsidR="005B56D8">
        <w:rPr>
          <w:sz w:val="24"/>
          <w:szCs w:val="24"/>
        </w:rPr>
        <w:t xml:space="preserve"> "СНиП 3.02.01-87 Земляные сооружения, основания и фундаменты";</w:t>
      </w:r>
    </w:p>
    <w:p w:rsidR="005B56D8" w:rsidRDefault="00BB78CC" w:rsidP="005B56D8">
      <w:pPr>
        <w:pStyle w:val="ConsPlusNormal"/>
        <w:spacing w:before="220"/>
        <w:ind w:firstLine="540"/>
        <w:contextualSpacing/>
        <w:rPr>
          <w:sz w:val="24"/>
          <w:szCs w:val="24"/>
        </w:rPr>
      </w:pPr>
      <w:hyperlink r:id="rId12" w:history="1">
        <w:r w:rsidR="005B56D8">
          <w:rPr>
            <w:rStyle w:val="ab"/>
            <w:sz w:val="24"/>
            <w:szCs w:val="24"/>
          </w:rPr>
          <w:t>СП 48.13330.2011</w:t>
        </w:r>
      </w:hyperlink>
      <w:r w:rsidR="005B56D8">
        <w:rPr>
          <w:sz w:val="24"/>
          <w:szCs w:val="24"/>
        </w:rPr>
        <w:t xml:space="preserve"> "СНиП 12-01-2004 Организация строительства";</w:t>
      </w:r>
    </w:p>
    <w:p w:rsidR="005B56D8" w:rsidRDefault="00BB78CC" w:rsidP="005B56D8">
      <w:pPr>
        <w:pStyle w:val="ConsPlusNormal"/>
        <w:spacing w:before="220"/>
        <w:ind w:firstLine="540"/>
        <w:contextualSpacing/>
        <w:rPr>
          <w:sz w:val="24"/>
          <w:szCs w:val="24"/>
        </w:rPr>
      </w:pPr>
      <w:hyperlink r:id="rId13" w:history="1">
        <w:r w:rsidR="005B56D8">
          <w:rPr>
            <w:rStyle w:val="ab"/>
            <w:sz w:val="24"/>
            <w:szCs w:val="24"/>
          </w:rPr>
          <w:t>СП 116.13330.2012</w:t>
        </w:r>
      </w:hyperlink>
      <w:r w:rsidR="005B56D8">
        <w:rPr>
          <w:sz w:val="24"/>
          <w:szCs w:val="24"/>
        </w:rPr>
        <w:t xml:space="preserve"> "СНиП 22-02-2003 Инженерная защита территорий, зданий и сооружений от опасных геологических процессов. Основные положения";</w:t>
      </w:r>
    </w:p>
    <w:p w:rsidR="005B56D8" w:rsidRDefault="005B56D8" w:rsidP="005B56D8">
      <w:pPr>
        <w:pStyle w:val="ConsPlusNormal"/>
        <w:spacing w:before="220"/>
        <w:ind w:firstLine="540"/>
        <w:contextualSpacing/>
        <w:rPr>
          <w:sz w:val="24"/>
          <w:szCs w:val="24"/>
        </w:rPr>
      </w:pPr>
      <w:r>
        <w:rPr>
          <w:sz w:val="24"/>
          <w:szCs w:val="24"/>
        </w:rPr>
        <w:t>СП 104.13330.2016 "</w:t>
      </w:r>
      <w:hyperlink r:id="rId14" w:history="1">
        <w:r>
          <w:rPr>
            <w:rStyle w:val="ab"/>
            <w:sz w:val="24"/>
            <w:szCs w:val="24"/>
          </w:rPr>
          <w:t>СНиП 2.06.15-85</w:t>
        </w:r>
      </w:hyperlink>
      <w:r>
        <w:rPr>
          <w:sz w:val="24"/>
          <w:szCs w:val="24"/>
        </w:rPr>
        <w:t xml:space="preserve"> Инженерная защита территории от затопления и подтопления";</w:t>
      </w:r>
    </w:p>
    <w:p w:rsidR="005B56D8" w:rsidRDefault="00BB78CC" w:rsidP="005B56D8">
      <w:pPr>
        <w:pStyle w:val="ConsPlusNormal"/>
        <w:spacing w:before="220"/>
        <w:ind w:firstLine="540"/>
        <w:contextualSpacing/>
        <w:rPr>
          <w:sz w:val="24"/>
          <w:szCs w:val="24"/>
        </w:rPr>
      </w:pPr>
      <w:hyperlink r:id="rId15" w:history="1">
        <w:r w:rsidR="005B56D8">
          <w:rPr>
            <w:rStyle w:val="ab"/>
            <w:sz w:val="24"/>
            <w:szCs w:val="24"/>
          </w:rPr>
          <w:t>СП 59.13330.2016</w:t>
        </w:r>
      </w:hyperlink>
      <w:r w:rsidR="005B56D8">
        <w:rPr>
          <w:sz w:val="24"/>
          <w:szCs w:val="24"/>
        </w:rPr>
        <w:t xml:space="preserve"> "СНиП 35-01-2001 Доступность зданий и сооружений для маломобильных групп населения";</w:t>
      </w:r>
    </w:p>
    <w:p w:rsidR="005B56D8" w:rsidRDefault="00BB78CC" w:rsidP="005B56D8">
      <w:pPr>
        <w:pStyle w:val="ConsPlusNormal"/>
        <w:spacing w:before="220"/>
        <w:ind w:firstLine="540"/>
        <w:contextualSpacing/>
        <w:rPr>
          <w:sz w:val="24"/>
          <w:szCs w:val="24"/>
        </w:rPr>
      </w:pPr>
      <w:hyperlink r:id="rId16" w:history="1">
        <w:r w:rsidR="005B56D8">
          <w:rPr>
            <w:rStyle w:val="ab"/>
            <w:sz w:val="24"/>
            <w:szCs w:val="24"/>
          </w:rPr>
          <w:t>СП 136.13330.2012</w:t>
        </w:r>
      </w:hyperlink>
      <w:r w:rsidR="005B56D8">
        <w:rPr>
          <w:sz w:val="24"/>
          <w:szCs w:val="24"/>
        </w:rPr>
        <w:t xml:space="preserve"> "Здания и сооружения. Общие положения проектирования с учетом доступности для маломобильных групп населения";</w:t>
      </w:r>
    </w:p>
    <w:p w:rsidR="005B56D8" w:rsidRDefault="00BB78CC" w:rsidP="005B56D8">
      <w:pPr>
        <w:pStyle w:val="ConsPlusNormal"/>
        <w:spacing w:before="220"/>
        <w:ind w:firstLine="540"/>
        <w:contextualSpacing/>
        <w:rPr>
          <w:sz w:val="24"/>
          <w:szCs w:val="24"/>
        </w:rPr>
      </w:pPr>
      <w:hyperlink r:id="rId17" w:history="1">
        <w:r w:rsidR="005B56D8">
          <w:rPr>
            <w:rStyle w:val="ab"/>
            <w:sz w:val="24"/>
            <w:szCs w:val="24"/>
          </w:rPr>
          <w:t>СП 138.13330.2012</w:t>
        </w:r>
      </w:hyperlink>
      <w:r w:rsidR="005B56D8">
        <w:rPr>
          <w:sz w:val="24"/>
          <w:szCs w:val="24"/>
        </w:rPr>
        <w:t xml:space="preserve"> "Общественные здания и сооружения, доступные маломобильным группам населения. Правила проектирования";</w:t>
      </w:r>
    </w:p>
    <w:p w:rsidR="005B56D8" w:rsidRDefault="00BB78CC" w:rsidP="005B56D8">
      <w:pPr>
        <w:pStyle w:val="ConsPlusNormal"/>
        <w:spacing w:before="220"/>
        <w:ind w:firstLine="540"/>
        <w:contextualSpacing/>
        <w:rPr>
          <w:sz w:val="24"/>
          <w:szCs w:val="24"/>
        </w:rPr>
      </w:pPr>
      <w:hyperlink r:id="rId18" w:history="1">
        <w:r w:rsidR="005B56D8">
          <w:rPr>
            <w:rStyle w:val="ab"/>
            <w:sz w:val="24"/>
            <w:szCs w:val="24"/>
          </w:rPr>
          <w:t>СП 137.13330.2012</w:t>
        </w:r>
      </w:hyperlink>
      <w:r w:rsidR="005B56D8">
        <w:rPr>
          <w:sz w:val="24"/>
          <w:szCs w:val="24"/>
        </w:rPr>
        <w:t xml:space="preserve"> "Жилая среда с планировочными элементами, доступными инвалидам. Правила проектирования";</w:t>
      </w:r>
    </w:p>
    <w:p w:rsidR="005B56D8" w:rsidRDefault="00BB78CC" w:rsidP="005B56D8">
      <w:pPr>
        <w:pStyle w:val="ConsPlusNormal"/>
        <w:spacing w:before="220"/>
        <w:ind w:firstLine="540"/>
        <w:contextualSpacing/>
        <w:rPr>
          <w:sz w:val="24"/>
          <w:szCs w:val="24"/>
        </w:rPr>
      </w:pPr>
      <w:hyperlink r:id="rId19" w:history="1">
        <w:r w:rsidR="005B56D8">
          <w:rPr>
            <w:rStyle w:val="ab"/>
            <w:sz w:val="24"/>
            <w:szCs w:val="24"/>
          </w:rPr>
          <w:t>СП 32.13330.2012</w:t>
        </w:r>
      </w:hyperlink>
      <w:r w:rsidR="005B56D8">
        <w:rPr>
          <w:sz w:val="24"/>
          <w:szCs w:val="24"/>
        </w:rPr>
        <w:t xml:space="preserve"> "СНиП 2.04.03-85 Канализация. Наружные сети и сооружения";</w:t>
      </w:r>
    </w:p>
    <w:p w:rsidR="005B56D8" w:rsidRDefault="00BB78CC" w:rsidP="005B56D8">
      <w:pPr>
        <w:pStyle w:val="ConsPlusNormal"/>
        <w:spacing w:before="220"/>
        <w:ind w:firstLine="540"/>
        <w:contextualSpacing/>
        <w:rPr>
          <w:sz w:val="24"/>
          <w:szCs w:val="24"/>
        </w:rPr>
      </w:pPr>
      <w:hyperlink r:id="rId20" w:history="1">
        <w:r w:rsidR="005B56D8">
          <w:rPr>
            <w:rStyle w:val="ab"/>
            <w:sz w:val="24"/>
            <w:szCs w:val="24"/>
          </w:rPr>
          <w:t>СП 31.13330.2012</w:t>
        </w:r>
      </w:hyperlink>
      <w:r w:rsidR="005B56D8">
        <w:rPr>
          <w:sz w:val="24"/>
          <w:szCs w:val="24"/>
        </w:rPr>
        <w:t xml:space="preserve"> "СНиП 2.04.02-84* Водоснабжение. Наружные сети и сооружения";</w:t>
      </w:r>
    </w:p>
    <w:p w:rsidR="005B56D8" w:rsidRDefault="00BB78CC" w:rsidP="005B56D8">
      <w:pPr>
        <w:pStyle w:val="ConsPlusNormal"/>
        <w:spacing w:before="220"/>
        <w:ind w:firstLine="540"/>
        <w:contextualSpacing/>
        <w:rPr>
          <w:sz w:val="24"/>
          <w:szCs w:val="24"/>
        </w:rPr>
      </w:pPr>
      <w:hyperlink r:id="rId21" w:history="1">
        <w:r w:rsidR="005B56D8">
          <w:rPr>
            <w:rStyle w:val="ab"/>
            <w:sz w:val="24"/>
            <w:szCs w:val="24"/>
          </w:rPr>
          <w:t>СП 124.13330.2012</w:t>
        </w:r>
      </w:hyperlink>
      <w:r w:rsidR="005B56D8">
        <w:rPr>
          <w:sz w:val="24"/>
          <w:szCs w:val="24"/>
        </w:rPr>
        <w:t xml:space="preserve"> "СНиП 41-02-2003 Тепловые сети";</w:t>
      </w:r>
    </w:p>
    <w:p w:rsidR="005B56D8" w:rsidRDefault="00BB78CC" w:rsidP="005B56D8">
      <w:pPr>
        <w:pStyle w:val="ConsPlusNormal"/>
        <w:spacing w:before="220"/>
        <w:ind w:firstLine="540"/>
        <w:contextualSpacing/>
        <w:rPr>
          <w:sz w:val="24"/>
          <w:szCs w:val="24"/>
        </w:rPr>
      </w:pPr>
      <w:hyperlink r:id="rId22" w:history="1">
        <w:r w:rsidR="005B56D8">
          <w:rPr>
            <w:rStyle w:val="ab"/>
            <w:sz w:val="24"/>
            <w:szCs w:val="24"/>
          </w:rPr>
          <w:t>СП 34.13330.2012</w:t>
        </w:r>
      </w:hyperlink>
      <w:r w:rsidR="005B56D8">
        <w:rPr>
          <w:sz w:val="24"/>
          <w:szCs w:val="24"/>
        </w:rPr>
        <w:t xml:space="preserve"> "СНиП 2.05.02-85* Автомобильные дороги";</w:t>
      </w:r>
    </w:p>
    <w:p w:rsidR="005B56D8" w:rsidRDefault="005B56D8" w:rsidP="005B56D8">
      <w:pPr>
        <w:pStyle w:val="ConsPlusNormal"/>
        <w:spacing w:before="220"/>
        <w:ind w:firstLine="540"/>
        <w:contextualSpacing/>
        <w:rPr>
          <w:sz w:val="24"/>
          <w:szCs w:val="24"/>
        </w:rPr>
      </w:pPr>
      <w:r>
        <w:rPr>
          <w:sz w:val="24"/>
          <w:szCs w:val="24"/>
        </w:rPr>
        <w:t>СП 52.13330.2016 "</w:t>
      </w:r>
      <w:hyperlink r:id="rId23" w:history="1">
        <w:r>
          <w:rPr>
            <w:rStyle w:val="ab"/>
            <w:sz w:val="24"/>
            <w:szCs w:val="24"/>
          </w:rPr>
          <w:t>СНиП 23-05-95*</w:t>
        </w:r>
      </w:hyperlink>
      <w:r>
        <w:rPr>
          <w:sz w:val="24"/>
          <w:szCs w:val="24"/>
        </w:rPr>
        <w:t xml:space="preserve"> Естественное и искусственное освещение";</w:t>
      </w:r>
    </w:p>
    <w:p w:rsidR="005B56D8" w:rsidRDefault="00BB78CC" w:rsidP="005B56D8">
      <w:pPr>
        <w:pStyle w:val="ConsPlusNormal"/>
        <w:spacing w:before="220"/>
        <w:ind w:firstLine="540"/>
        <w:contextualSpacing/>
        <w:rPr>
          <w:sz w:val="24"/>
          <w:szCs w:val="24"/>
        </w:rPr>
      </w:pPr>
      <w:hyperlink r:id="rId24" w:history="1">
        <w:r w:rsidR="005B56D8">
          <w:rPr>
            <w:rStyle w:val="ab"/>
            <w:sz w:val="24"/>
            <w:szCs w:val="24"/>
          </w:rPr>
          <w:t>СП 50.13330.2012</w:t>
        </w:r>
      </w:hyperlink>
      <w:r w:rsidR="005B56D8">
        <w:rPr>
          <w:sz w:val="24"/>
          <w:szCs w:val="24"/>
        </w:rPr>
        <w:t xml:space="preserve"> "СНиП 23-02-2003 Тепловая защита зданий";</w:t>
      </w:r>
    </w:p>
    <w:p w:rsidR="005B56D8" w:rsidRDefault="00BB78CC" w:rsidP="005B56D8">
      <w:pPr>
        <w:pStyle w:val="ConsPlusNormal"/>
        <w:spacing w:before="220"/>
        <w:ind w:firstLine="540"/>
        <w:contextualSpacing/>
        <w:rPr>
          <w:sz w:val="24"/>
          <w:szCs w:val="24"/>
        </w:rPr>
      </w:pPr>
      <w:hyperlink r:id="rId25" w:history="1">
        <w:r w:rsidR="005B56D8">
          <w:rPr>
            <w:rStyle w:val="ab"/>
            <w:sz w:val="24"/>
            <w:szCs w:val="24"/>
          </w:rPr>
          <w:t>СП 51.13330.2011</w:t>
        </w:r>
      </w:hyperlink>
      <w:r w:rsidR="005B56D8">
        <w:rPr>
          <w:sz w:val="24"/>
          <w:szCs w:val="24"/>
        </w:rPr>
        <w:t xml:space="preserve"> "СНиП 23-03-2003 Защита от шума";</w:t>
      </w:r>
    </w:p>
    <w:p w:rsidR="005B56D8" w:rsidRDefault="00BB78CC" w:rsidP="005B56D8">
      <w:pPr>
        <w:pStyle w:val="ConsPlusNormal"/>
        <w:spacing w:before="220"/>
        <w:ind w:firstLine="540"/>
        <w:contextualSpacing/>
        <w:rPr>
          <w:sz w:val="24"/>
          <w:szCs w:val="24"/>
        </w:rPr>
      </w:pPr>
      <w:hyperlink r:id="rId26" w:history="1">
        <w:r w:rsidR="005B56D8">
          <w:rPr>
            <w:rStyle w:val="ab"/>
            <w:sz w:val="24"/>
            <w:szCs w:val="24"/>
          </w:rPr>
          <w:t>СП 53.13330.2011</w:t>
        </w:r>
      </w:hyperlink>
      <w:r w:rsidR="005B56D8">
        <w:rPr>
          <w:sz w:val="24"/>
          <w:szCs w:val="24"/>
        </w:rPr>
        <w:t xml:space="preserve"> "СНиП 30-02-97* Планировка и застройка территорий садоводческих (дачных) объединений граждан, здания и сооружения";</w:t>
      </w:r>
    </w:p>
    <w:p w:rsidR="005B56D8" w:rsidRDefault="00BB78CC" w:rsidP="005B56D8">
      <w:pPr>
        <w:pStyle w:val="ConsPlusNormal"/>
        <w:spacing w:before="220"/>
        <w:ind w:firstLine="540"/>
        <w:contextualSpacing/>
        <w:rPr>
          <w:sz w:val="24"/>
          <w:szCs w:val="24"/>
        </w:rPr>
      </w:pPr>
      <w:hyperlink r:id="rId27" w:history="1">
        <w:r w:rsidR="005B56D8">
          <w:rPr>
            <w:rStyle w:val="ab"/>
            <w:sz w:val="24"/>
            <w:szCs w:val="24"/>
          </w:rPr>
          <w:t>СП 118.13330.2012</w:t>
        </w:r>
      </w:hyperlink>
      <w:r w:rsidR="005B56D8">
        <w:rPr>
          <w:sz w:val="24"/>
          <w:szCs w:val="24"/>
        </w:rPr>
        <w:t xml:space="preserve"> "СНиП 31-06-2009 Общественные здания и сооружения";</w:t>
      </w:r>
    </w:p>
    <w:p w:rsidR="005B56D8" w:rsidRDefault="005B56D8" w:rsidP="005B56D8">
      <w:pPr>
        <w:pStyle w:val="ConsPlusNormal"/>
        <w:spacing w:before="220"/>
        <w:ind w:firstLine="540"/>
        <w:contextualSpacing/>
        <w:rPr>
          <w:sz w:val="24"/>
          <w:szCs w:val="24"/>
        </w:rPr>
      </w:pPr>
      <w:r>
        <w:rPr>
          <w:sz w:val="24"/>
          <w:szCs w:val="24"/>
        </w:rPr>
        <w:t>СП 54.13330.2012 "</w:t>
      </w:r>
      <w:hyperlink r:id="rId28" w:history="1">
        <w:r>
          <w:rPr>
            <w:rStyle w:val="ab"/>
            <w:sz w:val="24"/>
            <w:szCs w:val="24"/>
          </w:rPr>
          <w:t>СНиП 31-01-2003</w:t>
        </w:r>
      </w:hyperlink>
      <w:r>
        <w:rPr>
          <w:sz w:val="24"/>
          <w:szCs w:val="24"/>
        </w:rPr>
        <w:t xml:space="preserve"> Здания жилые многоквартирные";</w:t>
      </w:r>
    </w:p>
    <w:p w:rsidR="005B56D8" w:rsidRDefault="00BB78CC" w:rsidP="005B56D8">
      <w:pPr>
        <w:pStyle w:val="ConsPlusNormal"/>
        <w:spacing w:before="220"/>
        <w:ind w:firstLine="540"/>
        <w:contextualSpacing/>
        <w:rPr>
          <w:sz w:val="24"/>
          <w:szCs w:val="24"/>
        </w:rPr>
      </w:pPr>
      <w:hyperlink r:id="rId29" w:history="1">
        <w:r w:rsidR="005B56D8">
          <w:rPr>
            <w:rStyle w:val="ab"/>
            <w:sz w:val="24"/>
            <w:szCs w:val="24"/>
          </w:rPr>
          <w:t>СП 251.1325800.2016</w:t>
        </w:r>
      </w:hyperlink>
      <w:r w:rsidR="005B56D8">
        <w:rPr>
          <w:sz w:val="24"/>
          <w:szCs w:val="24"/>
        </w:rPr>
        <w:t xml:space="preserve"> "Здания общеобразовательных организаций. Правила проектирования";</w:t>
      </w:r>
    </w:p>
    <w:p w:rsidR="005B56D8" w:rsidRDefault="00BB78CC" w:rsidP="005B56D8">
      <w:pPr>
        <w:pStyle w:val="ConsPlusNormal"/>
        <w:spacing w:before="220"/>
        <w:ind w:firstLine="540"/>
        <w:contextualSpacing/>
        <w:rPr>
          <w:sz w:val="24"/>
          <w:szCs w:val="24"/>
        </w:rPr>
      </w:pPr>
      <w:hyperlink r:id="rId30" w:history="1">
        <w:r w:rsidR="005B56D8">
          <w:rPr>
            <w:rStyle w:val="ab"/>
            <w:sz w:val="24"/>
            <w:szCs w:val="24"/>
          </w:rPr>
          <w:t>СП 252.1325800.2016</w:t>
        </w:r>
      </w:hyperlink>
      <w:r w:rsidR="005B56D8">
        <w:rPr>
          <w:sz w:val="24"/>
          <w:szCs w:val="24"/>
        </w:rPr>
        <w:t xml:space="preserve"> "Здания дошкольных образовательных организаций. Правила проектирования";</w:t>
      </w:r>
    </w:p>
    <w:p w:rsidR="005B56D8" w:rsidRDefault="00BB78CC" w:rsidP="005B56D8">
      <w:pPr>
        <w:pStyle w:val="ConsPlusNormal"/>
        <w:spacing w:before="220"/>
        <w:ind w:firstLine="540"/>
        <w:contextualSpacing/>
        <w:rPr>
          <w:sz w:val="24"/>
          <w:szCs w:val="24"/>
        </w:rPr>
      </w:pPr>
      <w:hyperlink r:id="rId31" w:history="1">
        <w:r w:rsidR="005B56D8">
          <w:rPr>
            <w:rStyle w:val="ab"/>
            <w:sz w:val="24"/>
            <w:szCs w:val="24"/>
          </w:rPr>
          <w:t>СП 113.13330.2012</w:t>
        </w:r>
      </w:hyperlink>
      <w:r w:rsidR="005B56D8">
        <w:rPr>
          <w:sz w:val="24"/>
          <w:szCs w:val="24"/>
        </w:rPr>
        <w:t xml:space="preserve"> "СНиП 21-02-99* Стоянки автомобилей";</w:t>
      </w:r>
    </w:p>
    <w:p w:rsidR="005B56D8" w:rsidRDefault="00BB78CC" w:rsidP="005B56D8">
      <w:pPr>
        <w:pStyle w:val="ConsPlusNormal"/>
        <w:spacing w:before="220"/>
        <w:ind w:firstLine="540"/>
        <w:contextualSpacing/>
        <w:rPr>
          <w:sz w:val="24"/>
          <w:szCs w:val="24"/>
        </w:rPr>
      </w:pPr>
      <w:hyperlink r:id="rId32" w:history="1">
        <w:r w:rsidR="005B56D8">
          <w:rPr>
            <w:rStyle w:val="ab"/>
            <w:sz w:val="24"/>
            <w:szCs w:val="24"/>
          </w:rPr>
          <w:t>СП 158.13330.2014</w:t>
        </w:r>
      </w:hyperlink>
      <w:r w:rsidR="005B56D8">
        <w:rPr>
          <w:sz w:val="24"/>
          <w:szCs w:val="24"/>
        </w:rPr>
        <w:t xml:space="preserve"> "Здания и помещения медицинских организаций. Правила проектирования";</w:t>
      </w:r>
    </w:p>
    <w:p w:rsidR="005B56D8" w:rsidRDefault="00BB78CC" w:rsidP="005B56D8">
      <w:pPr>
        <w:pStyle w:val="ConsPlusNormal"/>
        <w:spacing w:before="220"/>
        <w:ind w:firstLine="540"/>
        <w:contextualSpacing/>
        <w:rPr>
          <w:sz w:val="24"/>
          <w:szCs w:val="24"/>
        </w:rPr>
      </w:pPr>
      <w:hyperlink r:id="rId33" w:history="1">
        <w:r w:rsidR="005B56D8">
          <w:rPr>
            <w:rStyle w:val="ab"/>
            <w:sz w:val="24"/>
            <w:szCs w:val="24"/>
          </w:rPr>
          <w:t>СП 35.13330.2011</w:t>
        </w:r>
      </w:hyperlink>
      <w:r w:rsidR="005B56D8">
        <w:rPr>
          <w:sz w:val="24"/>
          <w:szCs w:val="24"/>
        </w:rPr>
        <w:t xml:space="preserve"> "СНиП 2.05.03-84* Мосты и трубы";</w:t>
      </w:r>
    </w:p>
    <w:p w:rsidR="005B56D8" w:rsidRDefault="00BB78CC" w:rsidP="005B56D8">
      <w:pPr>
        <w:pStyle w:val="ConsPlusNormal"/>
        <w:spacing w:before="220"/>
        <w:ind w:firstLine="540"/>
        <w:contextualSpacing/>
        <w:rPr>
          <w:sz w:val="24"/>
          <w:szCs w:val="24"/>
        </w:rPr>
      </w:pPr>
      <w:hyperlink r:id="rId34" w:history="1">
        <w:r w:rsidR="005B56D8">
          <w:rPr>
            <w:rStyle w:val="ab"/>
            <w:sz w:val="24"/>
            <w:szCs w:val="24"/>
          </w:rPr>
          <w:t>СП 39.13330.2012</w:t>
        </w:r>
      </w:hyperlink>
      <w:r w:rsidR="005B56D8">
        <w:rPr>
          <w:sz w:val="24"/>
          <w:szCs w:val="24"/>
        </w:rPr>
        <w:t xml:space="preserve"> "СНиП 2.06.05-84* Плотины из грунтовых материалов";</w:t>
      </w:r>
    </w:p>
    <w:p w:rsidR="005B56D8" w:rsidRDefault="00BB78CC" w:rsidP="005B56D8">
      <w:pPr>
        <w:pStyle w:val="ConsPlusNormal"/>
        <w:spacing w:before="220"/>
        <w:ind w:firstLine="540"/>
        <w:contextualSpacing/>
        <w:rPr>
          <w:sz w:val="24"/>
          <w:szCs w:val="24"/>
        </w:rPr>
      </w:pPr>
      <w:hyperlink r:id="rId35" w:history="1">
        <w:r w:rsidR="005B56D8">
          <w:rPr>
            <w:rStyle w:val="ab"/>
            <w:sz w:val="24"/>
            <w:szCs w:val="24"/>
          </w:rPr>
          <w:t>СП 40.13330.2012</w:t>
        </w:r>
      </w:hyperlink>
      <w:r w:rsidR="005B56D8">
        <w:rPr>
          <w:sz w:val="24"/>
          <w:szCs w:val="24"/>
        </w:rPr>
        <w:t xml:space="preserve"> "СНиП 2.06.06-85 Плотины бетонные и железобетонные";</w:t>
      </w:r>
    </w:p>
    <w:p w:rsidR="005B56D8" w:rsidRDefault="00BB78CC" w:rsidP="005B56D8">
      <w:pPr>
        <w:pStyle w:val="ConsPlusNormal"/>
        <w:spacing w:before="220"/>
        <w:ind w:firstLine="540"/>
        <w:contextualSpacing/>
        <w:rPr>
          <w:sz w:val="24"/>
          <w:szCs w:val="24"/>
        </w:rPr>
      </w:pPr>
      <w:hyperlink r:id="rId36" w:history="1">
        <w:r w:rsidR="005B56D8">
          <w:rPr>
            <w:rStyle w:val="ab"/>
            <w:sz w:val="24"/>
            <w:szCs w:val="24"/>
          </w:rPr>
          <w:t>СП 41.13330.2012</w:t>
        </w:r>
      </w:hyperlink>
      <w:r w:rsidR="005B56D8">
        <w:rPr>
          <w:sz w:val="24"/>
          <w:szCs w:val="24"/>
        </w:rPr>
        <w:t xml:space="preserve"> "СНиП 2.06.08-87 Бетонные и железобетонные конструкции гидротехнических сооружений";</w:t>
      </w:r>
    </w:p>
    <w:p w:rsidR="005B56D8" w:rsidRDefault="00BB78CC" w:rsidP="005B56D8">
      <w:pPr>
        <w:pStyle w:val="ConsPlusNormal"/>
        <w:spacing w:before="220"/>
        <w:ind w:firstLine="540"/>
        <w:contextualSpacing/>
        <w:rPr>
          <w:sz w:val="24"/>
          <w:szCs w:val="24"/>
        </w:rPr>
      </w:pPr>
      <w:hyperlink r:id="rId37" w:history="1">
        <w:r w:rsidR="005B56D8">
          <w:rPr>
            <w:rStyle w:val="ab"/>
            <w:sz w:val="24"/>
            <w:szCs w:val="24"/>
          </w:rPr>
          <w:t>СП 132.13330.2011</w:t>
        </w:r>
      </w:hyperlink>
      <w:r w:rsidR="005B56D8">
        <w:rPr>
          <w:sz w:val="24"/>
          <w:szCs w:val="24"/>
        </w:rPr>
        <w:t xml:space="preserve"> "Обеспечение антитеррористической защищенности зданий и сооружений. Общие требования проектирования";</w:t>
      </w:r>
    </w:p>
    <w:p w:rsidR="005B56D8" w:rsidRDefault="00BB78CC" w:rsidP="005B56D8">
      <w:pPr>
        <w:pStyle w:val="ConsPlusNormal"/>
        <w:spacing w:before="220"/>
        <w:ind w:firstLine="540"/>
        <w:contextualSpacing/>
        <w:rPr>
          <w:sz w:val="24"/>
          <w:szCs w:val="24"/>
        </w:rPr>
      </w:pPr>
      <w:hyperlink r:id="rId38" w:history="1">
        <w:r w:rsidR="005B56D8">
          <w:rPr>
            <w:rStyle w:val="ab"/>
            <w:sz w:val="24"/>
            <w:szCs w:val="24"/>
          </w:rPr>
          <w:t>СП 254.1325800.2016</w:t>
        </w:r>
      </w:hyperlink>
      <w:r w:rsidR="005B56D8">
        <w:rPr>
          <w:sz w:val="24"/>
          <w:szCs w:val="24"/>
        </w:rPr>
        <w:t xml:space="preserve"> "Здания и территории. Правила проектирования защиты от производственного шума";</w:t>
      </w:r>
    </w:p>
    <w:p w:rsidR="005B56D8" w:rsidRDefault="00BB78CC" w:rsidP="005B56D8">
      <w:pPr>
        <w:pStyle w:val="ConsPlusNormal"/>
        <w:spacing w:before="220"/>
        <w:ind w:firstLine="540"/>
        <w:contextualSpacing/>
        <w:rPr>
          <w:sz w:val="24"/>
          <w:szCs w:val="24"/>
        </w:rPr>
      </w:pPr>
      <w:hyperlink r:id="rId39" w:history="1">
        <w:r w:rsidR="005B56D8">
          <w:rPr>
            <w:rStyle w:val="ab"/>
            <w:sz w:val="24"/>
            <w:szCs w:val="24"/>
          </w:rPr>
          <w:t>СП 19.13330.2011</w:t>
        </w:r>
      </w:hyperlink>
      <w:r w:rsidR="005B56D8">
        <w:rPr>
          <w:sz w:val="24"/>
          <w:szCs w:val="24"/>
        </w:rPr>
        <w:t xml:space="preserve"> "СНиП II-97-76 Генеральные планы сельскохозяйственных предприятий";</w:t>
      </w:r>
    </w:p>
    <w:p w:rsidR="005B56D8" w:rsidRDefault="00BB78CC" w:rsidP="005B56D8">
      <w:pPr>
        <w:pStyle w:val="ConsPlusNormal"/>
        <w:spacing w:before="220"/>
        <w:ind w:firstLine="540"/>
        <w:contextualSpacing/>
        <w:rPr>
          <w:sz w:val="24"/>
          <w:szCs w:val="24"/>
        </w:rPr>
      </w:pPr>
      <w:hyperlink r:id="rId40" w:history="1">
        <w:r w:rsidR="005B56D8">
          <w:rPr>
            <w:rStyle w:val="ab"/>
            <w:sz w:val="24"/>
            <w:szCs w:val="24"/>
          </w:rPr>
          <w:t>СП 131.13330.2012</w:t>
        </w:r>
      </w:hyperlink>
      <w:r w:rsidR="005B56D8">
        <w:rPr>
          <w:sz w:val="24"/>
          <w:szCs w:val="24"/>
        </w:rPr>
        <w:t xml:space="preserve"> "СНиП 23-01-99* Строительная климатология";</w:t>
      </w:r>
    </w:p>
    <w:p w:rsidR="005B56D8" w:rsidRDefault="00BB78CC" w:rsidP="005B56D8">
      <w:pPr>
        <w:pStyle w:val="ConsPlusNormal"/>
        <w:spacing w:before="220"/>
        <w:ind w:firstLine="540"/>
        <w:contextualSpacing/>
        <w:rPr>
          <w:sz w:val="24"/>
          <w:szCs w:val="24"/>
        </w:rPr>
      </w:pPr>
      <w:hyperlink r:id="rId41" w:history="1">
        <w:r w:rsidR="005B56D8">
          <w:rPr>
            <w:rStyle w:val="ab"/>
            <w:sz w:val="24"/>
            <w:szCs w:val="24"/>
          </w:rPr>
          <w:t>ГОСТ Р 52024-2003</w:t>
        </w:r>
      </w:hyperlink>
      <w:r w:rsidR="005B56D8">
        <w:rPr>
          <w:sz w:val="24"/>
          <w:szCs w:val="24"/>
        </w:rPr>
        <w:t xml:space="preserve"> Услуги физкультурно-оздоровительные и спортивные. Общие требования;</w:t>
      </w:r>
    </w:p>
    <w:p w:rsidR="005B56D8" w:rsidRDefault="00BB78CC" w:rsidP="005B56D8">
      <w:pPr>
        <w:pStyle w:val="ConsPlusNormal"/>
        <w:spacing w:before="220"/>
        <w:ind w:firstLine="540"/>
        <w:contextualSpacing/>
        <w:rPr>
          <w:sz w:val="24"/>
          <w:szCs w:val="24"/>
        </w:rPr>
      </w:pPr>
      <w:hyperlink r:id="rId42" w:history="1">
        <w:r w:rsidR="005B56D8">
          <w:rPr>
            <w:rStyle w:val="ab"/>
            <w:sz w:val="24"/>
            <w:szCs w:val="24"/>
          </w:rPr>
          <w:t>ГОСТ Р 52025-2003</w:t>
        </w:r>
      </w:hyperlink>
      <w:r w:rsidR="005B56D8">
        <w:rPr>
          <w:sz w:val="24"/>
          <w:szCs w:val="24"/>
        </w:rPr>
        <w:t xml:space="preserve"> Услуги физкультурно-оздоровительные и спортивные. Требования безопасности потребителей;</w:t>
      </w:r>
    </w:p>
    <w:p w:rsidR="005B56D8" w:rsidRDefault="005B56D8" w:rsidP="005B56D8">
      <w:pPr>
        <w:pStyle w:val="ConsPlusNormal"/>
        <w:spacing w:before="220"/>
        <w:ind w:firstLine="540"/>
        <w:contextualSpacing/>
        <w:rPr>
          <w:sz w:val="24"/>
          <w:szCs w:val="24"/>
        </w:rPr>
      </w:pPr>
      <w:r>
        <w:rPr>
          <w:sz w:val="24"/>
          <w:szCs w:val="24"/>
        </w:rPr>
        <w:t>ГОСТ Р 53102-2015 "Оборудование детских игровых площадок. Термины и определения";</w:t>
      </w:r>
    </w:p>
    <w:p w:rsidR="005B56D8" w:rsidRDefault="00BB78CC" w:rsidP="005B56D8">
      <w:pPr>
        <w:pStyle w:val="ConsPlusNormal"/>
        <w:spacing w:before="220"/>
        <w:ind w:firstLine="540"/>
        <w:contextualSpacing/>
        <w:rPr>
          <w:sz w:val="24"/>
          <w:szCs w:val="24"/>
        </w:rPr>
      </w:pPr>
      <w:hyperlink r:id="rId43" w:history="1">
        <w:r w:rsidR="005B56D8">
          <w:rPr>
            <w:rStyle w:val="ab"/>
            <w:sz w:val="24"/>
            <w:szCs w:val="24"/>
          </w:rPr>
          <w:t>ГОСТ Р 52169-2012</w:t>
        </w:r>
      </w:hyperlink>
      <w:r w:rsidR="005B56D8">
        <w:rPr>
          <w:sz w:val="24"/>
          <w:szCs w:val="24"/>
        </w:rPr>
        <w:t xml:space="preserve"> Оборудование и покрытия детских игровых площадок. Безопасность конструкции и методы испытаний. Общие требования;</w:t>
      </w:r>
    </w:p>
    <w:p w:rsidR="005B56D8" w:rsidRDefault="00BB78CC" w:rsidP="005B56D8">
      <w:pPr>
        <w:pStyle w:val="ConsPlusNormal"/>
        <w:spacing w:before="220"/>
        <w:ind w:firstLine="540"/>
        <w:contextualSpacing/>
        <w:rPr>
          <w:sz w:val="24"/>
          <w:szCs w:val="24"/>
        </w:rPr>
      </w:pPr>
      <w:hyperlink r:id="rId44" w:history="1">
        <w:r w:rsidR="005B56D8">
          <w:rPr>
            <w:rStyle w:val="ab"/>
            <w:sz w:val="24"/>
            <w:szCs w:val="24"/>
          </w:rPr>
          <w:t>ГОСТ Р 52167-2012</w:t>
        </w:r>
      </w:hyperlink>
      <w:r w:rsidR="005B56D8">
        <w:rPr>
          <w:sz w:val="24"/>
          <w:szCs w:val="24"/>
        </w:rPr>
        <w:t xml:space="preserve"> "Оборудование детских игровых площадок. Безопасность конструкции и методы испытаний качелей. Общие требования";</w:t>
      </w:r>
    </w:p>
    <w:p w:rsidR="005B56D8" w:rsidRDefault="00BB78CC" w:rsidP="005B56D8">
      <w:pPr>
        <w:pStyle w:val="ConsPlusNormal"/>
        <w:spacing w:before="220"/>
        <w:ind w:firstLine="540"/>
        <w:contextualSpacing/>
        <w:rPr>
          <w:sz w:val="24"/>
          <w:szCs w:val="24"/>
        </w:rPr>
      </w:pPr>
      <w:hyperlink r:id="rId45" w:history="1">
        <w:r w:rsidR="005B56D8">
          <w:rPr>
            <w:rStyle w:val="ab"/>
            <w:sz w:val="24"/>
            <w:szCs w:val="24"/>
          </w:rPr>
          <w:t>ГОСТ Р 52168-2012</w:t>
        </w:r>
      </w:hyperlink>
      <w:r w:rsidR="005B56D8">
        <w:rPr>
          <w:sz w:val="24"/>
          <w:szCs w:val="24"/>
        </w:rPr>
        <w:t xml:space="preserve"> "Оборудование детских игровых площадок. Безопасность конструкции и методы испытаний горок. Общие требования";</w:t>
      </w:r>
    </w:p>
    <w:p w:rsidR="005B56D8" w:rsidRDefault="00BB78CC" w:rsidP="005B56D8">
      <w:pPr>
        <w:pStyle w:val="ConsPlusNormal"/>
        <w:spacing w:before="220"/>
        <w:ind w:firstLine="540"/>
        <w:contextualSpacing/>
        <w:rPr>
          <w:sz w:val="24"/>
          <w:szCs w:val="24"/>
        </w:rPr>
      </w:pPr>
      <w:hyperlink r:id="rId46" w:history="1">
        <w:r w:rsidR="005B56D8">
          <w:rPr>
            <w:rStyle w:val="ab"/>
            <w:sz w:val="24"/>
            <w:szCs w:val="24"/>
          </w:rPr>
          <w:t>ГОСТ Р 52299-2013</w:t>
        </w:r>
      </w:hyperlink>
      <w:r w:rsidR="005B56D8">
        <w:rPr>
          <w:sz w:val="24"/>
          <w:szCs w:val="24"/>
        </w:rPr>
        <w:t xml:space="preserve"> "Оборудование детских игровых площадок. Безопасность конструкции и методы испытаний качалок. Общие требования";</w:t>
      </w:r>
    </w:p>
    <w:p w:rsidR="005B56D8" w:rsidRDefault="00BB78CC" w:rsidP="005B56D8">
      <w:pPr>
        <w:pStyle w:val="ConsPlusNormal"/>
        <w:spacing w:before="220"/>
        <w:ind w:firstLine="540"/>
        <w:contextualSpacing/>
        <w:rPr>
          <w:sz w:val="24"/>
          <w:szCs w:val="24"/>
        </w:rPr>
      </w:pPr>
      <w:hyperlink r:id="rId47" w:history="1">
        <w:r w:rsidR="005B56D8">
          <w:rPr>
            <w:rStyle w:val="ab"/>
            <w:sz w:val="24"/>
            <w:szCs w:val="24"/>
          </w:rPr>
          <w:t>ГОСТ Р 52300-2013</w:t>
        </w:r>
      </w:hyperlink>
      <w:r w:rsidR="005B56D8">
        <w:rPr>
          <w:sz w:val="24"/>
          <w:szCs w:val="24"/>
        </w:rPr>
        <w:t xml:space="preserve"> "Оборудование детских игровых площадок. Безопасность конструкции и методы испытаний каруселей. Общие требования";</w:t>
      </w:r>
    </w:p>
    <w:p w:rsidR="005B56D8" w:rsidRDefault="00BB78CC" w:rsidP="005B56D8">
      <w:pPr>
        <w:pStyle w:val="ConsPlusNormal"/>
        <w:spacing w:before="220"/>
        <w:ind w:firstLine="540"/>
        <w:contextualSpacing/>
        <w:rPr>
          <w:sz w:val="24"/>
          <w:szCs w:val="24"/>
        </w:rPr>
      </w:pPr>
      <w:hyperlink r:id="rId48" w:history="1">
        <w:r w:rsidR="005B56D8">
          <w:rPr>
            <w:rStyle w:val="ab"/>
            <w:sz w:val="24"/>
            <w:szCs w:val="24"/>
          </w:rPr>
          <w:t>ГОСТ Р 52169-2012</w:t>
        </w:r>
      </w:hyperlink>
      <w:r w:rsidR="005B56D8">
        <w:rPr>
          <w:sz w:val="24"/>
          <w:szCs w:val="24"/>
        </w:rPr>
        <w:t xml:space="preserve"> "Оборудование и покрытия детских игровых площадок. Безопасность конструкции и методы испытаний. Общие требования";</w:t>
      </w:r>
    </w:p>
    <w:p w:rsidR="005B56D8" w:rsidRDefault="00BB78CC" w:rsidP="005B56D8">
      <w:pPr>
        <w:pStyle w:val="ConsPlusNormal"/>
        <w:spacing w:before="220"/>
        <w:ind w:firstLine="540"/>
        <w:contextualSpacing/>
        <w:rPr>
          <w:sz w:val="24"/>
          <w:szCs w:val="24"/>
        </w:rPr>
      </w:pPr>
      <w:hyperlink r:id="rId49" w:history="1">
        <w:r w:rsidR="005B56D8">
          <w:rPr>
            <w:rStyle w:val="ab"/>
            <w:sz w:val="24"/>
            <w:szCs w:val="24"/>
          </w:rPr>
          <w:t>ГОСТ Р 52301-2013</w:t>
        </w:r>
      </w:hyperlink>
      <w:r w:rsidR="005B56D8">
        <w:rPr>
          <w:sz w:val="24"/>
          <w:szCs w:val="24"/>
        </w:rPr>
        <w:t xml:space="preserve"> "Оборудование детских игровых площадок. Безопасность при эксплуатации. Общие требования";</w:t>
      </w:r>
    </w:p>
    <w:p w:rsidR="005B56D8" w:rsidRDefault="00BB78CC" w:rsidP="005B56D8">
      <w:pPr>
        <w:pStyle w:val="ConsPlusNormal"/>
        <w:spacing w:before="220"/>
        <w:ind w:firstLine="540"/>
        <w:contextualSpacing/>
        <w:rPr>
          <w:sz w:val="24"/>
          <w:szCs w:val="24"/>
        </w:rPr>
      </w:pPr>
      <w:hyperlink r:id="rId50" w:history="1">
        <w:r w:rsidR="005B56D8">
          <w:rPr>
            <w:rStyle w:val="ab"/>
            <w:sz w:val="24"/>
            <w:szCs w:val="24"/>
          </w:rPr>
          <w:t>ГОСТ Р ЕН 1177-2013</w:t>
        </w:r>
      </w:hyperlink>
      <w:r w:rsidR="005B56D8">
        <w:rPr>
          <w:sz w:val="24"/>
          <w:szCs w:val="24"/>
        </w:rPr>
        <w:t xml:space="preserve"> "Ударопоглощающие покрытия детских игровых площадок. Требования безопасности и методы испытаний";</w:t>
      </w:r>
    </w:p>
    <w:p w:rsidR="005B56D8" w:rsidRDefault="00BB78CC" w:rsidP="005B56D8">
      <w:pPr>
        <w:pStyle w:val="ConsPlusNormal"/>
        <w:spacing w:before="220"/>
        <w:ind w:firstLine="540"/>
        <w:contextualSpacing/>
        <w:rPr>
          <w:sz w:val="24"/>
          <w:szCs w:val="24"/>
        </w:rPr>
      </w:pPr>
      <w:hyperlink r:id="rId51" w:history="1">
        <w:r w:rsidR="005B56D8">
          <w:rPr>
            <w:rStyle w:val="ab"/>
            <w:sz w:val="24"/>
            <w:szCs w:val="24"/>
          </w:rPr>
          <w:t>ГОСТ Р 55677-2013</w:t>
        </w:r>
      </w:hyperlink>
      <w:r w:rsidR="005B56D8">
        <w:rPr>
          <w:sz w:val="24"/>
          <w:szCs w:val="24"/>
        </w:rPr>
        <w:t xml:space="preserve"> "Оборудование детских спортивных площадок. Безопасность конструкций и методы испытания. Общие требования";</w:t>
      </w:r>
    </w:p>
    <w:p w:rsidR="005B56D8" w:rsidRDefault="00BB78CC" w:rsidP="005B56D8">
      <w:pPr>
        <w:pStyle w:val="ConsPlusNormal"/>
        <w:spacing w:before="220"/>
        <w:ind w:firstLine="540"/>
        <w:contextualSpacing/>
        <w:rPr>
          <w:sz w:val="24"/>
          <w:szCs w:val="24"/>
        </w:rPr>
      </w:pPr>
      <w:hyperlink r:id="rId52" w:history="1">
        <w:r w:rsidR="005B56D8">
          <w:rPr>
            <w:rStyle w:val="ab"/>
            <w:sz w:val="24"/>
            <w:szCs w:val="24"/>
          </w:rPr>
          <w:t>ГОСТ Р 55678-2013</w:t>
        </w:r>
      </w:hyperlink>
      <w:r w:rsidR="005B56D8">
        <w:rPr>
          <w:sz w:val="24"/>
          <w:szCs w:val="24"/>
        </w:rPr>
        <w:t xml:space="preserve"> "Оборудование детских спортивных площадок. Безопасность конструкций и методы испытания спортивно-развивающего оборудования";</w:t>
      </w:r>
    </w:p>
    <w:p w:rsidR="005B56D8" w:rsidRDefault="00BB78CC" w:rsidP="005B56D8">
      <w:pPr>
        <w:pStyle w:val="ConsPlusNormal"/>
        <w:spacing w:before="220"/>
        <w:ind w:firstLine="540"/>
        <w:contextualSpacing/>
        <w:rPr>
          <w:sz w:val="24"/>
          <w:szCs w:val="24"/>
        </w:rPr>
      </w:pPr>
      <w:hyperlink r:id="rId53" w:history="1">
        <w:r w:rsidR="005B56D8">
          <w:rPr>
            <w:rStyle w:val="ab"/>
            <w:sz w:val="24"/>
            <w:szCs w:val="24"/>
          </w:rPr>
          <w:t>ГОСТ Р 55679-2013</w:t>
        </w:r>
      </w:hyperlink>
      <w:r w:rsidR="005B56D8">
        <w:rPr>
          <w:sz w:val="24"/>
          <w:szCs w:val="24"/>
        </w:rPr>
        <w:t xml:space="preserve"> Оборудование детских спортивных площадок. Безопасность при эксплуатации;</w:t>
      </w:r>
    </w:p>
    <w:p w:rsidR="005B56D8" w:rsidRDefault="00BB78CC" w:rsidP="005B56D8">
      <w:pPr>
        <w:pStyle w:val="ConsPlusNormal"/>
        <w:spacing w:before="220"/>
        <w:ind w:firstLine="540"/>
        <w:contextualSpacing/>
        <w:rPr>
          <w:sz w:val="24"/>
          <w:szCs w:val="24"/>
        </w:rPr>
      </w:pPr>
      <w:hyperlink r:id="rId54" w:history="1">
        <w:r w:rsidR="005B56D8">
          <w:rPr>
            <w:rStyle w:val="ab"/>
            <w:sz w:val="24"/>
            <w:szCs w:val="24"/>
          </w:rPr>
          <w:t>ГОСТ Р 52766-2007</w:t>
        </w:r>
      </w:hyperlink>
      <w:r w:rsidR="005B56D8">
        <w:rPr>
          <w:sz w:val="24"/>
          <w:szCs w:val="24"/>
        </w:rPr>
        <w:t xml:space="preserve"> "Дороги автомобильные общего пользования. Элементы обустройства";</w:t>
      </w:r>
    </w:p>
    <w:p w:rsidR="005B56D8" w:rsidRDefault="00BB78CC" w:rsidP="005B56D8">
      <w:pPr>
        <w:pStyle w:val="ConsPlusNormal"/>
        <w:spacing w:before="220"/>
        <w:ind w:firstLine="540"/>
        <w:contextualSpacing/>
        <w:rPr>
          <w:sz w:val="24"/>
          <w:szCs w:val="24"/>
        </w:rPr>
      </w:pPr>
      <w:hyperlink r:id="rId55" w:history="1">
        <w:r w:rsidR="005B56D8">
          <w:rPr>
            <w:rStyle w:val="ab"/>
            <w:sz w:val="24"/>
            <w:szCs w:val="24"/>
          </w:rPr>
          <w:t>ГОСТ Р 52289-2004</w:t>
        </w:r>
      </w:hyperlink>
      <w:r w:rsidR="005B56D8">
        <w:rPr>
          <w:sz w:val="24"/>
          <w:szCs w:val="24"/>
        </w:rPr>
        <w:t>.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5B56D8" w:rsidRDefault="00BB78CC" w:rsidP="005B56D8">
      <w:pPr>
        <w:pStyle w:val="ConsPlusNormal"/>
        <w:spacing w:before="220"/>
        <w:ind w:firstLine="540"/>
        <w:contextualSpacing/>
        <w:rPr>
          <w:sz w:val="24"/>
          <w:szCs w:val="24"/>
        </w:rPr>
      </w:pPr>
      <w:hyperlink r:id="rId56" w:history="1">
        <w:r w:rsidR="005B56D8">
          <w:rPr>
            <w:rStyle w:val="ab"/>
            <w:sz w:val="24"/>
            <w:szCs w:val="24"/>
          </w:rPr>
          <w:t>ГОСТ 33127-2014</w:t>
        </w:r>
      </w:hyperlink>
      <w:r w:rsidR="005B56D8">
        <w:rPr>
          <w:sz w:val="24"/>
          <w:szCs w:val="24"/>
        </w:rPr>
        <w:t xml:space="preserve"> "Дороги автомобильные общего пользования. Ограждения дорожные. Классификация";</w:t>
      </w:r>
    </w:p>
    <w:p w:rsidR="005B56D8" w:rsidRDefault="00BB78CC" w:rsidP="005B56D8">
      <w:pPr>
        <w:pStyle w:val="ConsPlusNormal"/>
        <w:spacing w:before="220"/>
        <w:ind w:firstLine="540"/>
        <w:contextualSpacing/>
        <w:rPr>
          <w:sz w:val="24"/>
          <w:szCs w:val="24"/>
        </w:rPr>
      </w:pPr>
      <w:hyperlink r:id="rId57" w:history="1">
        <w:r w:rsidR="005B56D8">
          <w:rPr>
            <w:rStyle w:val="ab"/>
            <w:sz w:val="24"/>
            <w:szCs w:val="24"/>
          </w:rPr>
          <w:t>ГОСТ Р 52607-2006</w:t>
        </w:r>
      </w:hyperlink>
      <w:r w:rsidR="005B56D8">
        <w:rPr>
          <w:sz w:val="24"/>
          <w:szCs w:val="24"/>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5B56D8" w:rsidRDefault="00BB78CC" w:rsidP="005B56D8">
      <w:pPr>
        <w:pStyle w:val="ConsPlusNormal"/>
        <w:spacing w:before="220"/>
        <w:ind w:firstLine="540"/>
        <w:contextualSpacing/>
        <w:rPr>
          <w:sz w:val="24"/>
          <w:szCs w:val="24"/>
        </w:rPr>
      </w:pPr>
      <w:hyperlink r:id="rId58" w:history="1">
        <w:r w:rsidR="005B56D8">
          <w:rPr>
            <w:rStyle w:val="ab"/>
            <w:sz w:val="24"/>
            <w:szCs w:val="24"/>
          </w:rPr>
          <w:t>ГОСТ 26213-91</w:t>
        </w:r>
      </w:hyperlink>
      <w:r w:rsidR="005B56D8">
        <w:rPr>
          <w:sz w:val="24"/>
          <w:szCs w:val="24"/>
        </w:rPr>
        <w:t xml:space="preserve"> Почвы. Методы определения органического вещества;</w:t>
      </w:r>
    </w:p>
    <w:p w:rsidR="005B56D8" w:rsidRDefault="00BB78CC" w:rsidP="005B56D8">
      <w:pPr>
        <w:pStyle w:val="ConsPlusNormal"/>
        <w:spacing w:before="220"/>
        <w:ind w:firstLine="540"/>
        <w:contextualSpacing/>
        <w:rPr>
          <w:sz w:val="24"/>
          <w:szCs w:val="24"/>
        </w:rPr>
      </w:pPr>
      <w:hyperlink r:id="rId59" w:history="1">
        <w:r w:rsidR="005B56D8">
          <w:rPr>
            <w:rStyle w:val="ab"/>
            <w:sz w:val="24"/>
            <w:szCs w:val="24"/>
          </w:rPr>
          <w:t>ГОСТ Р 53381-2009</w:t>
        </w:r>
      </w:hyperlink>
      <w:r w:rsidR="005B56D8">
        <w:rPr>
          <w:sz w:val="24"/>
          <w:szCs w:val="24"/>
        </w:rPr>
        <w:t>. Почвы и грунты. Грунты питательные. Технические условия";</w:t>
      </w:r>
    </w:p>
    <w:p w:rsidR="005B56D8" w:rsidRDefault="00BB78CC" w:rsidP="005B56D8">
      <w:pPr>
        <w:pStyle w:val="ConsPlusNormal"/>
        <w:spacing w:before="220"/>
        <w:ind w:firstLine="540"/>
        <w:contextualSpacing/>
        <w:rPr>
          <w:sz w:val="24"/>
          <w:szCs w:val="24"/>
        </w:rPr>
      </w:pPr>
      <w:hyperlink r:id="rId60" w:history="1">
        <w:r w:rsidR="005B56D8">
          <w:rPr>
            <w:rStyle w:val="ab"/>
            <w:sz w:val="24"/>
            <w:szCs w:val="24"/>
          </w:rPr>
          <w:t>ГОСТ 17.4.3.04-85</w:t>
        </w:r>
      </w:hyperlink>
      <w:r w:rsidR="005B56D8">
        <w:rPr>
          <w:sz w:val="24"/>
          <w:szCs w:val="24"/>
        </w:rPr>
        <w:t xml:space="preserve"> "Охрана природы. Почвы. Общие требования к контролю и охране от загрязнения";</w:t>
      </w:r>
    </w:p>
    <w:p w:rsidR="005B56D8" w:rsidRDefault="00BB78CC" w:rsidP="005B56D8">
      <w:pPr>
        <w:pStyle w:val="ConsPlusNormal"/>
        <w:spacing w:before="220"/>
        <w:ind w:firstLine="540"/>
        <w:contextualSpacing/>
        <w:rPr>
          <w:sz w:val="24"/>
          <w:szCs w:val="24"/>
        </w:rPr>
      </w:pPr>
      <w:hyperlink r:id="rId61" w:history="1">
        <w:r w:rsidR="005B56D8">
          <w:rPr>
            <w:rStyle w:val="ab"/>
            <w:sz w:val="24"/>
            <w:szCs w:val="24"/>
          </w:rPr>
          <w:t>ГОСТ 17.5.3.06-85</w:t>
        </w:r>
      </w:hyperlink>
      <w:r w:rsidR="005B56D8">
        <w:rPr>
          <w:sz w:val="24"/>
          <w:szCs w:val="24"/>
        </w:rPr>
        <w:t xml:space="preserve"> Охрана природы. Земли. Требования к определению норм снятия плодородного слоя почвы при производстве земляных работ;</w:t>
      </w:r>
    </w:p>
    <w:p w:rsidR="005B56D8" w:rsidRDefault="00BB78CC" w:rsidP="005B56D8">
      <w:pPr>
        <w:pStyle w:val="ConsPlusNormal"/>
        <w:spacing w:before="220"/>
        <w:ind w:firstLine="540"/>
        <w:contextualSpacing/>
        <w:rPr>
          <w:sz w:val="24"/>
          <w:szCs w:val="24"/>
        </w:rPr>
      </w:pPr>
      <w:hyperlink r:id="rId62" w:history="1">
        <w:r w:rsidR="005B56D8">
          <w:rPr>
            <w:rStyle w:val="ab"/>
            <w:sz w:val="24"/>
            <w:szCs w:val="24"/>
          </w:rPr>
          <w:t>ГОСТ 32110-2013</w:t>
        </w:r>
      </w:hyperlink>
      <w:r w:rsidR="005B56D8">
        <w:rPr>
          <w:sz w:val="24"/>
          <w:szCs w:val="24"/>
        </w:rPr>
        <w:t xml:space="preserve"> "Шум машин. Испытания на шум бытовых и профессиональных газонокосилок с двигателем, газонных и садовых тракторов с устройствами для кошения";</w:t>
      </w:r>
    </w:p>
    <w:p w:rsidR="005B56D8" w:rsidRDefault="00BB78CC" w:rsidP="005B56D8">
      <w:pPr>
        <w:pStyle w:val="ConsPlusNormal"/>
        <w:spacing w:before="220"/>
        <w:ind w:firstLine="540"/>
        <w:contextualSpacing/>
        <w:rPr>
          <w:sz w:val="24"/>
          <w:szCs w:val="24"/>
        </w:rPr>
      </w:pPr>
      <w:hyperlink r:id="rId63" w:history="1">
        <w:r w:rsidR="005B56D8">
          <w:rPr>
            <w:rStyle w:val="ab"/>
            <w:sz w:val="24"/>
            <w:szCs w:val="24"/>
          </w:rPr>
          <w:t>ГОСТ Р 17.4.3.07-2001</w:t>
        </w:r>
      </w:hyperlink>
      <w:r w:rsidR="005B56D8">
        <w:rPr>
          <w:sz w:val="24"/>
          <w:szCs w:val="24"/>
        </w:rPr>
        <w:t xml:space="preserve"> "Охрана природы. Почвы. Требования к свойствам осадков сточных вод при использовании их в качестве удобрения";</w:t>
      </w:r>
    </w:p>
    <w:p w:rsidR="005B56D8" w:rsidRDefault="00BB78CC" w:rsidP="005B56D8">
      <w:pPr>
        <w:pStyle w:val="ConsPlusNormal"/>
        <w:spacing w:before="220"/>
        <w:ind w:firstLine="540"/>
        <w:contextualSpacing/>
        <w:rPr>
          <w:sz w:val="24"/>
          <w:szCs w:val="24"/>
        </w:rPr>
      </w:pPr>
      <w:hyperlink r:id="rId64" w:history="1">
        <w:r w:rsidR="005B56D8">
          <w:rPr>
            <w:rStyle w:val="ab"/>
            <w:sz w:val="24"/>
            <w:szCs w:val="24"/>
          </w:rPr>
          <w:t>ГОСТ 24835-81</w:t>
        </w:r>
      </w:hyperlink>
      <w:r w:rsidR="005B56D8">
        <w:rPr>
          <w:sz w:val="24"/>
          <w:szCs w:val="24"/>
        </w:rPr>
        <w:t xml:space="preserve"> Саженцы деревьев и кустарников. Технические условия;</w:t>
      </w:r>
    </w:p>
    <w:p w:rsidR="005B56D8" w:rsidRDefault="00BB78CC" w:rsidP="005B56D8">
      <w:pPr>
        <w:pStyle w:val="ConsPlusNormal"/>
        <w:spacing w:before="220"/>
        <w:ind w:firstLine="540"/>
        <w:contextualSpacing/>
        <w:rPr>
          <w:sz w:val="24"/>
          <w:szCs w:val="24"/>
        </w:rPr>
      </w:pPr>
      <w:hyperlink r:id="rId65" w:history="1">
        <w:r w:rsidR="005B56D8">
          <w:rPr>
            <w:rStyle w:val="ab"/>
            <w:sz w:val="24"/>
            <w:szCs w:val="24"/>
          </w:rPr>
          <w:t>ГОСТ 24909-81</w:t>
        </w:r>
      </w:hyperlink>
      <w:r w:rsidR="005B56D8">
        <w:rPr>
          <w:sz w:val="24"/>
          <w:szCs w:val="24"/>
        </w:rPr>
        <w:t xml:space="preserve"> Саженцы деревьев декоративных лиственных пород. Технические условия;</w:t>
      </w:r>
    </w:p>
    <w:p w:rsidR="005B56D8" w:rsidRDefault="005B56D8" w:rsidP="005B56D8">
      <w:pPr>
        <w:pStyle w:val="ConsPlusNormal"/>
        <w:spacing w:before="220"/>
        <w:ind w:firstLine="540"/>
        <w:contextualSpacing/>
        <w:rPr>
          <w:sz w:val="24"/>
          <w:szCs w:val="24"/>
        </w:rPr>
      </w:pPr>
      <w:r>
        <w:rPr>
          <w:sz w:val="24"/>
          <w:szCs w:val="24"/>
        </w:rPr>
        <w:t>ГОСТ 2874-73 "Вода питьевая";</w:t>
      </w:r>
    </w:p>
    <w:p w:rsidR="005B56D8" w:rsidRDefault="005B56D8" w:rsidP="005B56D8">
      <w:pPr>
        <w:pStyle w:val="ConsPlusNormal"/>
        <w:spacing w:before="220"/>
        <w:ind w:firstLine="540"/>
        <w:contextualSpacing/>
        <w:rPr>
          <w:sz w:val="24"/>
          <w:szCs w:val="24"/>
        </w:rPr>
      </w:pPr>
      <w:r>
        <w:rPr>
          <w:sz w:val="24"/>
          <w:szCs w:val="24"/>
        </w:rPr>
        <w:t>ГОСТ 17.1.3.03-77 "Охрана природы. Гидросфера. Правила выбора и оценка качества источников централизованного хозяйственно-питьевого водоснабжения";</w:t>
      </w:r>
    </w:p>
    <w:p w:rsidR="005B56D8" w:rsidRDefault="00BB78CC" w:rsidP="005B56D8">
      <w:pPr>
        <w:pStyle w:val="ConsPlusNormal"/>
        <w:spacing w:before="220"/>
        <w:ind w:firstLine="540"/>
        <w:contextualSpacing/>
        <w:rPr>
          <w:sz w:val="24"/>
          <w:szCs w:val="24"/>
        </w:rPr>
      </w:pPr>
      <w:hyperlink r:id="rId66" w:history="1">
        <w:r w:rsidR="005B56D8">
          <w:rPr>
            <w:rStyle w:val="ab"/>
            <w:sz w:val="24"/>
            <w:szCs w:val="24"/>
          </w:rPr>
          <w:t>ГОСТ Р 55935-2013</w:t>
        </w:r>
      </w:hyperlink>
      <w:r w:rsidR="005B56D8">
        <w:rPr>
          <w:sz w:val="24"/>
          <w:szCs w:val="24"/>
        </w:rPr>
        <w:t xml:space="preserve">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5B56D8" w:rsidRDefault="00BB78CC" w:rsidP="005B56D8">
      <w:pPr>
        <w:pStyle w:val="ConsPlusNormal"/>
        <w:spacing w:before="220"/>
        <w:ind w:firstLine="540"/>
        <w:contextualSpacing/>
        <w:rPr>
          <w:sz w:val="24"/>
          <w:szCs w:val="24"/>
        </w:rPr>
      </w:pPr>
      <w:hyperlink r:id="rId67" w:history="1">
        <w:r w:rsidR="005B56D8">
          <w:rPr>
            <w:rStyle w:val="ab"/>
            <w:sz w:val="24"/>
            <w:szCs w:val="24"/>
          </w:rPr>
          <w:t>ГОСТ Р 55627-2013</w:t>
        </w:r>
      </w:hyperlink>
      <w:r w:rsidR="005B56D8">
        <w:rPr>
          <w:sz w:val="24"/>
          <w:szCs w:val="24"/>
        </w:rPr>
        <w:t xml:space="preserve"> Археологические изыскания в составе работ по реставрации, консервации, ремонту и приспособлению объектов культурного наследия;</w:t>
      </w:r>
    </w:p>
    <w:p w:rsidR="005B56D8" w:rsidRDefault="00BB78CC" w:rsidP="005B56D8">
      <w:pPr>
        <w:pStyle w:val="ConsPlusNormal"/>
        <w:spacing w:before="220"/>
        <w:ind w:firstLine="540"/>
        <w:contextualSpacing/>
        <w:rPr>
          <w:sz w:val="24"/>
          <w:szCs w:val="24"/>
        </w:rPr>
      </w:pPr>
      <w:hyperlink r:id="rId68" w:history="1">
        <w:r w:rsidR="005B56D8">
          <w:rPr>
            <w:rStyle w:val="ab"/>
            <w:sz w:val="24"/>
            <w:szCs w:val="24"/>
          </w:rPr>
          <w:t>ГОСТ 23407-78</w:t>
        </w:r>
      </w:hyperlink>
      <w:r w:rsidR="005B56D8">
        <w:rPr>
          <w:sz w:val="24"/>
          <w:szCs w:val="24"/>
        </w:rPr>
        <w:t xml:space="preserve"> "Ограждения инвентарные строительных площадок и участков производства строительно-монтажных работ";</w:t>
      </w:r>
    </w:p>
    <w:p w:rsidR="005B56D8" w:rsidRDefault="005B56D8" w:rsidP="005B56D8">
      <w:pPr>
        <w:pStyle w:val="ConsPlusNormal"/>
        <w:spacing w:before="220"/>
        <w:ind w:firstLine="540"/>
        <w:contextualSpacing/>
        <w:rPr>
          <w:sz w:val="24"/>
          <w:szCs w:val="24"/>
        </w:rPr>
      </w:pPr>
      <w:r>
        <w:rPr>
          <w:sz w:val="24"/>
          <w:szCs w:val="24"/>
        </w:rPr>
        <w:t>Иные своды правил и стандарты, принятые и вступившие в действие в установленном порядке.</w:t>
      </w:r>
    </w:p>
    <w:p w:rsidR="005B56D8" w:rsidRDefault="005B56D8" w:rsidP="005B56D8">
      <w:pPr>
        <w:autoSpaceDE w:val="0"/>
        <w:autoSpaceDN w:val="0"/>
        <w:adjustRightInd w:val="0"/>
        <w:ind w:firstLine="720"/>
        <w:jc w:val="both"/>
        <w:rPr>
          <w:rFonts w:ascii="Arial" w:hAnsi="Arial" w:cs="Arial"/>
        </w:rPr>
      </w:pPr>
    </w:p>
    <w:p w:rsidR="005B56D8" w:rsidRDefault="005B56D8" w:rsidP="005B56D8">
      <w:pPr>
        <w:autoSpaceDE w:val="0"/>
        <w:autoSpaceDN w:val="0"/>
        <w:adjustRightInd w:val="0"/>
        <w:ind w:firstLine="720"/>
        <w:jc w:val="both"/>
        <w:rPr>
          <w:rFonts w:ascii="Arial" w:hAnsi="Arial" w:cs="Arial"/>
        </w:rPr>
      </w:pPr>
      <w:r>
        <w:rPr>
          <w:rFonts w:ascii="Arial" w:hAnsi="Arial" w:cs="Arial"/>
        </w:rPr>
        <w:t>1.1. Правила благоустройства территории Александровского сельсовета устанавливают требования в сфере благоустройства территории Александровского сельсовета (далее – сельсовета),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сельсовета (включая освещение улиц, озеленение территории, установку указателей с наименованиями улиц и номерами домов, вывесок, организацию стоков, ливневых вод, порядок проведения земляных работ, размещение и содержание малых архитектурных форм).</w:t>
      </w:r>
    </w:p>
    <w:p w:rsidR="005B56D8" w:rsidRDefault="005B56D8" w:rsidP="005B56D8">
      <w:pPr>
        <w:autoSpaceDE w:val="0"/>
        <w:autoSpaceDN w:val="0"/>
        <w:adjustRightInd w:val="0"/>
        <w:ind w:firstLine="720"/>
        <w:jc w:val="both"/>
        <w:rPr>
          <w:rFonts w:ascii="Arial" w:hAnsi="Arial" w:cs="Arial"/>
          <w:bCs/>
        </w:rPr>
      </w:pPr>
      <w:r>
        <w:rPr>
          <w:rFonts w:ascii="Arial" w:hAnsi="Arial" w:cs="Arial"/>
        </w:rPr>
        <w:t xml:space="preserve">1.1.2. </w:t>
      </w:r>
      <w:r>
        <w:rPr>
          <w:rFonts w:ascii="Arial" w:hAnsi="Arial" w:cs="Arial"/>
          <w:bCs/>
        </w:rPr>
        <w:t xml:space="preserve">Организация благоустройства территории </w:t>
      </w:r>
      <w:r>
        <w:rPr>
          <w:rFonts w:ascii="Arial" w:hAnsi="Arial" w:cs="Arial"/>
        </w:rPr>
        <w:t xml:space="preserve">Александровского </w:t>
      </w:r>
      <w:r>
        <w:rPr>
          <w:rFonts w:ascii="Arial" w:hAnsi="Arial" w:cs="Arial"/>
          <w:bCs/>
        </w:rPr>
        <w:t xml:space="preserve">сельсовета осуществляется в соответствии с требованиями альбомов архитектурных решений по благоустройству общественных пространств, стандартов благоустройства улиц </w:t>
      </w:r>
      <w:r>
        <w:rPr>
          <w:rFonts w:ascii="Arial" w:hAnsi="Arial" w:cs="Arial"/>
        </w:rPr>
        <w:t xml:space="preserve">Александровского </w:t>
      </w:r>
      <w:r>
        <w:rPr>
          <w:rFonts w:ascii="Arial" w:hAnsi="Arial" w:cs="Arial"/>
          <w:bCs/>
        </w:rPr>
        <w:t>сельсовета, а также иных документов, регламентирующих требования к выбору элементов благоустройства, утвержденных местной администрацией.</w:t>
      </w:r>
    </w:p>
    <w:p w:rsidR="005B56D8" w:rsidRDefault="005B56D8" w:rsidP="005B56D8">
      <w:pPr>
        <w:ind w:firstLine="720"/>
        <w:jc w:val="both"/>
        <w:rPr>
          <w:rFonts w:ascii="Arial" w:hAnsi="Arial" w:cs="Arial"/>
          <w:i/>
        </w:rPr>
      </w:pPr>
      <w:r>
        <w:rPr>
          <w:rFonts w:ascii="Arial" w:hAnsi="Arial" w:cs="Arial"/>
        </w:rPr>
        <w:t>1.2. Настоящие Правила являются обязательными для исполнения физическими и юридическими лицами в границах муниципального образования Александровский сельсовет</w:t>
      </w:r>
      <w:r>
        <w:rPr>
          <w:rFonts w:ascii="Arial" w:hAnsi="Arial" w:cs="Arial"/>
          <w:i/>
        </w:rPr>
        <w:t>.</w:t>
      </w:r>
    </w:p>
    <w:p w:rsidR="005B56D8" w:rsidRDefault="005B56D8" w:rsidP="005B56D8">
      <w:pPr>
        <w:ind w:firstLine="720"/>
        <w:jc w:val="both"/>
        <w:rPr>
          <w:sz w:val="28"/>
          <w:szCs w:val="28"/>
        </w:rPr>
      </w:pPr>
      <w:r>
        <w:rPr>
          <w:sz w:val="28"/>
          <w:szCs w:val="28"/>
        </w:rPr>
        <w:t>1.3.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5B56D8" w:rsidRDefault="005B56D8" w:rsidP="005B56D8">
      <w:pPr>
        <w:ind w:firstLine="720"/>
        <w:jc w:val="both"/>
        <w:rPr>
          <w:rFonts w:ascii="Arial" w:hAnsi="Arial" w:cs="Arial"/>
        </w:rPr>
      </w:pPr>
      <w:r>
        <w:rPr>
          <w:rFonts w:ascii="Arial" w:hAnsi="Arial" w:cs="Arial"/>
        </w:rPr>
        <w:t>Благоустройство территорий должно быть основано на стратегии развития муниципального образования Александровский  сельсовет и концепции, отражающей потребности жителей муниципального образования Александровского сельсовета. Предлагаемые по благоустройству решения необходимо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5B56D8" w:rsidRDefault="005B56D8" w:rsidP="005B56D8">
      <w:pPr>
        <w:pStyle w:val="ConsPlusNormal"/>
        <w:rPr>
          <w:sz w:val="24"/>
          <w:szCs w:val="24"/>
        </w:rPr>
      </w:pPr>
      <w:r>
        <w:rPr>
          <w:sz w:val="24"/>
          <w:szCs w:val="24"/>
        </w:rPr>
        <w:t>1.4. Администрация</w:t>
      </w:r>
      <w:r w:rsidRPr="005B56D8">
        <w:rPr>
          <w:sz w:val="24"/>
          <w:szCs w:val="24"/>
        </w:rPr>
        <w:t xml:space="preserve"> Александровского</w:t>
      </w:r>
      <w:r w:rsidRPr="005B56D8">
        <w:t xml:space="preserve"> </w:t>
      </w:r>
      <w:r>
        <w:rPr>
          <w:sz w:val="24"/>
          <w:szCs w:val="24"/>
        </w:rPr>
        <w:t>сельсовета осуществляет организацию благоустройства территории сельсовета</w:t>
      </w:r>
    </w:p>
    <w:p w:rsidR="005B56D8" w:rsidRDefault="005B56D8" w:rsidP="005B56D8">
      <w:pPr>
        <w:autoSpaceDE w:val="0"/>
        <w:autoSpaceDN w:val="0"/>
        <w:adjustRightInd w:val="0"/>
        <w:ind w:firstLine="720"/>
        <w:jc w:val="both"/>
        <w:rPr>
          <w:rFonts w:ascii="Arial" w:hAnsi="Arial" w:cs="Arial"/>
        </w:rPr>
      </w:pPr>
      <w:r>
        <w:rPr>
          <w:rFonts w:ascii="Arial" w:hAnsi="Arial" w:cs="Arial"/>
        </w:rPr>
        <w:t>1.5. В настоящих Правилах благоустройства применяются следующие термины с соответствующими определениями:</w:t>
      </w:r>
    </w:p>
    <w:p w:rsidR="005B56D8" w:rsidRDefault="005B56D8" w:rsidP="005B56D8">
      <w:pPr>
        <w:autoSpaceDE w:val="0"/>
        <w:autoSpaceDN w:val="0"/>
        <w:adjustRightInd w:val="0"/>
        <w:ind w:firstLine="720"/>
        <w:jc w:val="both"/>
        <w:rPr>
          <w:rStyle w:val="blk"/>
        </w:rPr>
      </w:pPr>
      <w:r>
        <w:rPr>
          <w:rStyle w:val="blk"/>
          <w:rFonts w:ascii="Arial" w:hAnsi="Arial" w:cs="Arial"/>
        </w:rPr>
        <w:t xml:space="preserve">правила благоустройства территории муниципального образования - муниципальный правовой акт, устанавливающий на основе законодательства </w:t>
      </w:r>
      <w:r>
        <w:rPr>
          <w:rStyle w:val="blk"/>
          <w:rFonts w:ascii="Arial" w:hAnsi="Arial" w:cs="Arial"/>
        </w:rPr>
        <w:lastRenderedPageBreak/>
        <w:t>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5B56D8" w:rsidRDefault="005B56D8" w:rsidP="005B56D8">
      <w:pPr>
        <w:autoSpaceDE w:val="0"/>
        <w:autoSpaceDN w:val="0"/>
        <w:adjustRightInd w:val="0"/>
        <w:ind w:firstLine="720"/>
        <w:jc w:val="both"/>
      </w:pPr>
    </w:p>
    <w:p w:rsidR="005B56D8" w:rsidRDefault="005B56D8" w:rsidP="005B56D8">
      <w:pPr>
        <w:pStyle w:val="formattext"/>
        <w:ind w:firstLine="709"/>
        <w:jc w:val="both"/>
        <w:rPr>
          <w:rFonts w:ascii="Arial" w:hAnsi="Arial" w:cs="Arial"/>
        </w:rPr>
      </w:pPr>
      <w:r>
        <w:rPr>
          <w:rFonts w:ascii="Arial" w:hAnsi="Arial" w:cs="Arial"/>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
    <w:p w:rsidR="005B56D8" w:rsidRDefault="005B56D8" w:rsidP="005B56D8">
      <w:pPr>
        <w:autoSpaceDE w:val="0"/>
        <w:autoSpaceDN w:val="0"/>
        <w:adjustRightInd w:val="0"/>
        <w:ind w:firstLine="720"/>
        <w:jc w:val="both"/>
        <w:rPr>
          <w:rFonts w:ascii="Arial" w:hAnsi="Arial" w:cs="Arial"/>
        </w:rPr>
      </w:pPr>
      <w:r>
        <w:rPr>
          <w:rFonts w:ascii="Arial" w:hAnsi="Arial" w:cs="Arial"/>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ab/>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ab/>
        <w:t xml:space="preserve">среда» применяется к любым видам муниципальных образований.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общественные пространства - территории населенного пункта, которые постоянно и без платы за посещение доступны для населения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детские площадки, спортивные и другие площадки отдыха и досуга;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площадки автостоянок;</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улицы и дороги;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парки, иные зеленые зоны;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площади другие территории;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технические зоны транспортных, инженерных коммуникаций, водоохранные зоны;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контейнерные площадки и площадки для складирования отдельных групп коммунальных отходов;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lastRenderedPageBreak/>
        <w:t>приватное пространство - территория с ограниченным доступом посторонних лиц;</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проект благоустройства - архитектурный проект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проектирование - разработка проекта благоустройства;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5B56D8" w:rsidRDefault="005B56D8" w:rsidP="005B56D8">
      <w:pPr>
        <w:autoSpaceDE w:val="0"/>
        <w:autoSpaceDN w:val="0"/>
        <w:adjustRightInd w:val="0"/>
        <w:ind w:firstLine="540"/>
        <w:jc w:val="both"/>
      </w:pPr>
      <w:r>
        <w:rPr>
          <w:rFonts w:ascii="Arial" w:eastAsiaTheme="minorHAnsi" w:hAnsi="Arial" w:cs="Arial"/>
          <w:lang w:eastAsia="en-US"/>
        </w:rPr>
        <w:t xml:space="preserve">элементы благоустройства - </w:t>
      </w:r>
      <w:r>
        <w:rPr>
          <w:rFonts w:ascii="Arial" w:hAnsi="Arial" w:cs="Arial"/>
        </w:rPr>
        <w:t xml:space="preserve">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элементы озеленения;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покрытия;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ограждения (заборы);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водные устройства;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уличное коммунально-бытовое и техническое оборудование;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игровое и спортивное оборудование;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элементы освещения;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средства размещения информации и рекламные конструкции;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малые архитектурные формы и уличная мебель;</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нестационарные объекты;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элементы объектов капитального строительства.</w:t>
      </w:r>
    </w:p>
    <w:p w:rsidR="005B56D8" w:rsidRDefault="005B56D8" w:rsidP="005B56D8">
      <w:pPr>
        <w:autoSpaceDE w:val="0"/>
        <w:autoSpaceDN w:val="0"/>
        <w:adjustRightInd w:val="0"/>
        <w:ind w:firstLine="709"/>
        <w:jc w:val="both"/>
        <w:rPr>
          <w:rFonts w:ascii="Arial" w:eastAsiaTheme="minorHAnsi" w:hAnsi="Arial" w:cs="Arial"/>
          <w:lang w:eastAsia="en-US"/>
        </w:rPr>
      </w:pPr>
      <w:r>
        <w:rPr>
          <w:rFonts w:ascii="Arial" w:eastAsiaTheme="minorHAnsi" w:hAnsi="Arial" w:cs="Arial"/>
          <w:lang w:eastAsia="en-US"/>
        </w:rPr>
        <w:t>1.6.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5B56D8" w:rsidRDefault="005B56D8" w:rsidP="005B56D8">
      <w:pPr>
        <w:autoSpaceDE w:val="0"/>
        <w:autoSpaceDN w:val="0"/>
        <w:adjustRightInd w:val="0"/>
        <w:ind w:firstLine="709"/>
        <w:jc w:val="both"/>
        <w:rPr>
          <w:rFonts w:ascii="Arial" w:eastAsiaTheme="minorHAnsi" w:hAnsi="Arial" w:cs="Arial"/>
          <w:lang w:eastAsia="en-US"/>
        </w:rPr>
      </w:pPr>
      <w:r>
        <w:rPr>
          <w:rFonts w:ascii="Arial" w:eastAsiaTheme="minorHAnsi" w:hAnsi="Arial" w:cs="Arial"/>
          <w:lang w:eastAsia="en-US"/>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5B56D8" w:rsidRDefault="005B56D8" w:rsidP="005B56D8">
      <w:pPr>
        <w:jc w:val="both"/>
        <w:rPr>
          <w:rFonts w:ascii="Arial" w:hAnsi="Arial" w:cs="Arial"/>
        </w:rPr>
      </w:pPr>
    </w:p>
    <w:p w:rsidR="005B56D8" w:rsidRDefault="005B56D8" w:rsidP="005B56D8">
      <w:pPr>
        <w:pStyle w:val="ConsPlusNormal"/>
        <w:ind w:firstLine="540"/>
        <w:jc w:val="center"/>
        <w:rPr>
          <w:b/>
          <w:sz w:val="24"/>
          <w:szCs w:val="24"/>
        </w:rPr>
      </w:pPr>
      <w:r>
        <w:rPr>
          <w:b/>
          <w:sz w:val="24"/>
          <w:szCs w:val="24"/>
        </w:rPr>
        <w:lastRenderedPageBreak/>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5B56D8" w:rsidRDefault="005B56D8" w:rsidP="005B56D8">
      <w:pPr>
        <w:pStyle w:val="ConsPlusNormal"/>
        <w:ind w:firstLine="540"/>
        <w:rPr>
          <w:rFonts w:eastAsiaTheme="minorHAnsi"/>
          <w:sz w:val="24"/>
          <w:szCs w:val="24"/>
        </w:rPr>
      </w:pPr>
    </w:p>
    <w:p w:rsidR="005B56D8" w:rsidRDefault="005B56D8" w:rsidP="005B56D8">
      <w:pPr>
        <w:pStyle w:val="ConsPlusNormal"/>
        <w:ind w:firstLine="540"/>
        <w:jc w:val="center"/>
        <w:rPr>
          <w:rFonts w:eastAsiaTheme="minorHAnsi"/>
          <w:b/>
          <w:sz w:val="24"/>
          <w:szCs w:val="24"/>
        </w:rPr>
      </w:pPr>
      <w:r>
        <w:rPr>
          <w:rFonts w:eastAsiaTheme="minorHAnsi"/>
          <w:b/>
          <w:sz w:val="24"/>
          <w:szCs w:val="24"/>
        </w:rPr>
        <w:t>2.1. Благоустройство территорий общественного назначения</w:t>
      </w:r>
    </w:p>
    <w:p w:rsidR="005B56D8" w:rsidRDefault="005B56D8" w:rsidP="005B56D8">
      <w:pPr>
        <w:pStyle w:val="ConsPlusNormal"/>
        <w:ind w:firstLine="540"/>
        <w:jc w:val="center"/>
        <w:rPr>
          <w:rFonts w:eastAsiaTheme="minorHAnsi"/>
          <w:sz w:val="24"/>
          <w:szCs w:val="24"/>
        </w:rPr>
      </w:pPr>
    </w:p>
    <w:p w:rsidR="005B56D8" w:rsidRDefault="005B56D8" w:rsidP="005B56D8">
      <w:pPr>
        <w:pStyle w:val="ConsPlusNormal"/>
        <w:ind w:firstLine="540"/>
        <w:rPr>
          <w:rFonts w:eastAsiaTheme="minorHAnsi"/>
          <w:sz w:val="24"/>
          <w:szCs w:val="24"/>
        </w:rPr>
      </w:pPr>
      <w:r>
        <w:rPr>
          <w:rFonts w:eastAsiaTheme="minorHAnsi"/>
          <w:sz w:val="24"/>
          <w:szCs w:val="24"/>
        </w:rPr>
        <w:t xml:space="preserve">2.1.1. Территории сельсовета, удобно расположенные и легко 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2.1.3. Под проектной документацией по благоустройству понимается пакет документации, основанной на стратегии развития сельсовета и концепции, отражающей потребности жителей сельсовета, который содержит материалы в текстовой и графической форме и определяет проектные решения по благоустройству территории.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2.1.4. 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населенного пункта.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2.1.5. Проекты благоустройства территорий общественных пространств следует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2.1.6. Как правило, перечень конструктивных элементов внешнего благоустройства на территории общественных пространств сельсовета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center"/>
        <w:rPr>
          <w:rFonts w:ascii="Arial" w:eastAsiaTheme="minorHAnsi" w:hAnsi="Arial" w:cs="Arial"/>
          <w:lang w:eastAsia="en-US"/>
        </w:rPr>
      </w:pPr>
      <w:r>
        <w:rPr>
          <w:rFonts w:ascii="Arial" w:eastAsiaTheme="minorHAnsi" w:hAnsi="Arial" w:cs="Arial"/>
          <w:b/>
          <w:lang w:eastAsia="en-US"/>
        </w:rPr>
        <w:t>2.2. Благоустройство территорий жилого назначения</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lastRenderedPageBreak/>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жилые районы.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районов</w:t>
      </w:r>
      <w:r>
        <w:rPr>
          <w:rFonts w:ascii="Arial" w:eastAsiaTheme="minorHAnsi" w:hAnsi="Arial" w:cs="Arial"/>
          <w:i/>
          <w:lang w:eastAsia="en-US"/>
        </w:rPr>
        <w:t xml:space="preserve"> </w:t>
      </w:r>
      <w:r>
        <w:rPr>
          <w:rFonts w:ascii="Arial" w:eastAsiaTheme="minorHAnsi" w:hAnsi="Arial" w:cs="Arial"/>
          <w:lang w:eastAsia="en-US"/>
        </w:rPr>
        <w:t>и озелененных территорий общего пользования.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2.2.3. Перечень элементов благоустройства на территории пешеходных коммуникаций и участков учреждений обслуживания включает: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твердые виды покрытия;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элементы сопряжения поверхностей;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урны;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малые контейнеры для мусора;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осветительное оборудование;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 носители информации.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Возможно размещение средств наружной рекламы, некапитальных нестационарных сооружений.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приоритетными в использовании территории являются рекреационные функции. При этом для решения транспортной функции применяются специальные инженерно-технические сооружения (подземные/надземные паркинги).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2.2.5.Безопасность общественных пространств на территориях жилого назначения должна обеспечиваться их просматриваемостью со стороны окон жилых домов, а также со стороны прилегающих общественных пространств в сочетании с освещенностью.</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2.2.7.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w:t>
      </w:r>
      <w:r>
        <w:rPr>
          <w:rFonts w:ascii="Arial" w:eastAsiaTheme="minorHAnsi" w:hAnsi="Arial" w:cs="Arial"/>
          <w:lang w:eastAsia="en-US"/>
        </w:rPr>
        <w:lastRenderedPageBreak/>
        <w:t>поверхностей, оборудование площадок, озеленение, осветительное оборудование.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2.2.9. При озеленении территории детских садов и школ не допускается использование растений с ядовитыми плодами, а также с колючками и шипами.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2.2.10. В перечень элементов благоустройства на участке длительного и кратковременного хранения автотранспортных средств, 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2.2.11. Благоустройство участка территории, автостоянок представляется твердым видом покрытия дорожек и проездов, осветительным оборудованием.</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b/>
          <w:lang w:eastAsia="en-US"/>
        </w:rPr>
        <w:t>2.3. Благоустройство территорий рекреационного назначения</w:t>
      </w:r>
    </w:p>
    <w:p w:rsidR="005B56D8" w:rsidRDefault="005B56D8" w:rsidP="005B56D8">
      <w:pPr>
        <w:pStyle w:val="ConsPlusNormal"/>
        <w:ind w:firstLine="540"/>
        <w:rPr>
          <w:rFonts w:eastAsia="Times New Roman"/>
          <w:sz w:val="24"/>
          <w:szCs w:val="24"/>
          <w:lang w:eastAsia="ru-RU"/>
        </w:rPr>
      </w:pP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2.3.2. Благоустройство памятников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2.3.3.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2.3.4. Перечень элементов благоустройства на территории зоны отдыха, как правило, включает: твердые виды покрытия проезда, комбинированные - дорожки (плитка, утопленная в газон), озеленение, скамьи, урны, малые контейнеры для мусора, оборудование пляжа (навесы от солнца, лежаки, кабинки для переодевания), туалетные кабины.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2.3.5. При проектировании озеленения территории объектов следует:</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произвести оценку существующей растительности, состояния древесных растений и травянистого покрова;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произвести выявление сухих поврежденных вредителями древесных растений, разработать мероприятия по их удалению с объектов;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обеспечивать сохранение травяного покрова, древесно-кустарниковой и прибрежной растительности не менее, чем на 80% общей площади зоны отдыха;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обеспечивать озеленение берегов водоема;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2.3.6. На территории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w:t>
      </w:r>
      <w:r>
        <w:rPr>
          <w:rFonts w:ascii="Arial" w:eastAsiaTheme="minorHAnsi" w:hAnsi="Arial" w:cs="Arial"/>
          <w:lang w:eastAsia="en-US"/>
        </w:rPr>
        <w:lastRenderedPageBreak/>
        <w:t>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5B56D8" w:rsidRDefault="005B56D8" w:rsidP="005B56D8">
      <w:pPr>
        <w:pStyle w:val="ConsPlusNormal"/>
        <w:ind w:firstLine="540"/>
        <w:rPr>
          <w:rFonts w:eastAsia="Times New Roman"/>
          <w:sz w:val="24"/>
          <w:szCs w:val="24"/>
          <w:lang w:eastAsia="ru-RU"/>
        </w:rPr>
      </w:pP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2.4. Благоустройство территорий</w:t>
      </w: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 xml:space="preserve"> транспортной и инженерной инфраструктуры</w:t>
      </w:r>
    </w:p>
    <w:p w:rsidR="005B56D8" w:rsidRDefault="005B56D8" w:rsidP="005B56D8">
      <w:pPr>
        <w:autoSpaceDE w:val="0"/>
        <w:autoSpaceDN w:val="0"/>
        <w:adjustRightInd w:val="0"/>
        <w:jc w:val="both"/>
        <w:rPr>
          <w:rFonts w:ascii="Arial" w:eastAsiaTheme="minorHAnsi" w:hAnsi="Arial" w:cs="Arial"/>
          <w:color w:val="FF0000"/>
          <w:lang w:eastAsia="en-US"/>
        </w:rPr>
      </w:pP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2.4.1. 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2.4.2. Перечень элементов благоустройства на территории улиц и дорог включает: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твердые виды покрытия дорожного полотна и тротуаров;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элементы сопряжения поверхностей;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озеленение вдоль улиц и дорог;</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ограждения опасных мест;</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осветительное оборудование;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носители информации дорожного движения (дорожные знаки, разметка, светофорные устройства).</w:t>
      </w:r>
    </w:p>
    <w:p w:rsidR="005B56D8" w:rsidRDefault="005B56D8" w:rsidP="005B56D8">
      <w:pPr>
        <w:autoSpaceDE w:val="0"/>
        <w:autoSpaceDN w:val="0"/>
        <w:adjustRightInd w:val="0"/>
        <w:jc w:val="both"/>
        <w:rPr>
          <w:rFonts w:ascii="Arial" w:eastAsiaTheme="minorHAnsi" w:hAnsi="Arial" w:cs="Arial"/>
          <w:lang w:eastAsia="en-US"/>
        </w:rPr>
      </w:pP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2.5. Оформление муниципального образования и информация</w:t>
      </w:r>
    </w:p>
    <w:p w:rsidR="005B56D8" w:rsidRDefault="005B56D8" w:rsidP="005B56D8">
      <w:pPr>
        <w:autoSpaceDE w:val="0"/>
        <w:autoSpaceDN w:val="0"/>
        <w:adjustRightInd w:val="0"/>
        <w:jc w:val="both"/>
        <w:rPr>
          <w:rFonts w:ascii="Arial" w:eastAsiaTheme="minorHAnsi" w:hAnsi="Arial" w:cs="Arial"/>
          <w:lang w:eastAsia="en-US"/>
        </w:rPr>
      </w:pPr>
    </w:p>
    <w:p w:rsidR="005B56D8" w:rsidRDefault="005B56D8" w:rsidP="005B56D8">
      <w:pPr>
        <w:autoSpaceDE w:val="0"/>
        <w:autoSpaceDN w:val="0"/>
        <w:adjustRightInd w:val="0"/>
        <w:ind w:firstLine="709"/>
        <w:jc w:val="both"/>
        <w:outlineLvl w:val="0"/>
        <w:rPr>
          <w:rFonts w:ascii="Arial" w:hAnsi="Arial" w:cs="Arial"/>
          <w:b/>
          <w:lang w:eastAsia="en-US"/>
        </w:rPr>
      </w:pPr>
      <w:r>
        <w:rPr>
          <w:rFonts w:ascii="Arial" w:hAnsi="Arial" w:cs="Arial"/>
          <w:shd w:val="clear" w:color="auto" w:fill="FFFFFF"/>
        </w:rPr>
        <w:t>2.5.1. Размещение средств наружной рекламы и информации на территории сельсовета производить согласно ГОСТ Р 52044.</w:t>
      </w:r>
    </w:p>
    <w:p w:rsidR="005B56D8" w:rsidRDefault="005B56D8" w:rsidP="005B56D8">
      <w:pPr>
        <w:autoSpaceDE w:val="0"/>
        <w:autoSpaceDN w:val="0"/>
        <w:adjustRightInd w:val="0"/>
        <w:spacing w:line="23" w:lineRule="atLeast"/>
        <w:jc w:val="both"/>
        <w:outlineLvl w:val="2"/>
        <w:rPr>
          <w:rFonts w:ascii="Arial" w:hAnsi="Arial" w:cs="Arial"/>
        </w:rPr>
      </w:pPr>
      <w:r>
        <w:rPr>
          <w:rFonts w:ascii="Arial" w:hAnsi="Arial" w:cs="Arial"/>
          <w:lang w:eastAsia="en-US"/>
        </w:rPr>
        <w:t xml:space="preserve">      </w:t>
      </w:r>
      <w:r>
        <w:rPr>
          <w:rFonts w:ascii="Arial" w:hAnsi="Arial" w:cs="Arial"/>
          <w:bCs/>
        </w:rPr>
        <w:t xml:space="preserve">  </w:t>
      </w:r>
      <w:r>
        <w:rPr>
          <w:rFonts w:ascii="Arial" w:hAnsi="Arial" w:cs="Arial"/>
        </w:rPr>
        <w:t>2.5.2. Каждое строение, жилой дом оборудуются табличкой с указанием присвоенного почтового адреса (улицы и номера дома) установленного образца. Установка информационных указателей производится в пределах средств бюджета Боготольского сельсовета на соответствующий финансовый год и плановый период.</w:t>
      </w:r>
    </w:p>
    <w:p w:rsidR="005B56D8" w:rsidRDefault="005B56D8" w:rsidP="005B56D8">
      <w:pPr>
        <w:autoSpaceDE w:val="0"/>
        <w:autoSpaceDN w:val="0"/>
        <w:adjustRightInd w:val="0"/>
        <w:jc w:val="both"/>
        <w:outlineLvl w:val="0"/>
        <w:rPr>
          <w:rFonts w:ascii="Arial" w:hAnsi="Arial" w:cs="Arial"/>
        </w:rPr>
      </w:pPr>
      <w:r>
        <w:rPr>
          <w:rFonts w:ascii="Arial" w:hAnsi="Arial" w:cs="Arial"/>
        </w:rPr>
        <w:t xml:space="preserve">        2.5.3. Для информирования населения местная администрация  осуществляет установку досок объявлений в местах наибольшего скопления граждан (остановки общественного транспорта, магазины и пр).</w:t>
      </w:r>
    </w:p>
    <w:p w:rsidR="005B56D8" w:rsidRDefault="005B56D8" w:rsidP="005B56D8">
      <w:pPr>
        <w:autoSpaceDE w:val="0"/>
        <w:autoSpaceDN w:val="0"/>
        <w:adjustRightInd w:val="0"/>
        <w:jc w:val="both"/>
        <w:outlineLvl w:val="0"/>
        <w:rPr>
          <w:rFonts w:ascii="Arial" w:eastAsiaTheme="minorHAnsi" w:hAnsi="Arial" w:cs="Arial"/>
          <w:b/>
          <w:lang w:eastAsia="en-US"/>
        </w:rPr>
      </w:pP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2.6. Общие требования к</w:t>
      </w:r>
    </w:p>
    <w:p w:rsidR="005B56D8" w:rsidRDefault="005B56D8" w:rsidP="005B56D8">
      <w:pPr>
        <w:autoSpaceDE w:val="0"/>
        <w:autoSpaceDN w:val="0"/>
        <w:adjustRightInd w:val="0"/>
        <w:jc w:val="center"/>
        <w:rPr>
          <w:rFonts w:ascii="Arial" w:eastAsiaTheme="minorHAnsi" w:hAnsi="Arial" w:cs="Arial"/>
          <w:b/>
          <w:color w:val="FF0000"/>
          <w:lang w:eastAsia="en-US"/>
        </w:rPr>
      </w:pPr>
      <w:r>
        <w:rPr>
          <w:rFonts w:ascii="Arial" w:eastAsiaTheme="minorHAnsi" w:hAnsi="Arial" w:cs="Arial"/>
          <w:b/>
          <w:lang w:eastAsia="en-US"/>
        </w:rPr>
        <w:t>отдельным объектам благоустройства и их элементам</w:t>
      </w:r>
    </w:p>
    <w:p w:rsidR="005B56D8" w:rsidRDefault="005B56D8" w:rsidP="005B56D8">
      <w:pPr>
        <w:autoSpaceDE w:val="0"/>
        <w:autoSpaceDN w:val="0"/>
        <w:adjustRightInd w:val="0"/>
        <w:ind w:firstLine="567"/>
        <w:jc w:val="both"/>
        <w:rPr>
          <w:rFonts w:ascii="Arial" w:hAnsi="Arial" w:cs="Arial"/>
        </w:rPr>
      </w:pPr>
    </w:p>
    <w:p w:rsidR="005B56D8" w:rsidRDefault="005B56D8" w:rsidP="005B56D8">
      <w:pPr>
        <w:autoSpaceDE w:val="0"/>
        <w:autoSpaceDN w:val="0"/>
        <w:adjustRightInd w:val="0"/>
        <w:ind w:firstLine="567"/>
        <w:jc w:val="both"/>
        <w:rPr>
          <w:rFonts w:ascii="Arial" w:hAnsi="Arial" w:cs="Arial"/>
          <w:b/>
        </w:rPr>
      </w:pPr>
      <w:r>
        <w:rPr>
          <w:rFonts w:ascii="Arial" w:hAnsi="Arial" w:cs="Arial"/>
          <w:b/>
        </w:rPr>
        <w:t>2.6.1. Элементы озеленения.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2.6.1.2. Озеленение - составная и необходимая часть благоустройства и ландшафтной организации территории, обеспечивающая формирование устойчивой сельской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5B56D8" w:rsidRDefault="005B56D8" w:rsidP="005B56D8">
      <w:pPr>
        <w:autoSpaceDE w:val="0"/>
        <w:autoSpaceDN w:val="0"/>
        <w:adjustRightInd w:val="0"/>
        <w:ind w:firstLine="567"/>
        <w:jc w:val="both"/>
        <w:rPr>
          <w:rFonts w:ascii="Arial" w:hAnsi="Arial" w:cs="Arial"/>
        </w:rPr>
      </w:pPr>
      <w:r>
        <w:rPr>
          <w:rFonts w:ascii="Arial" w:hAnsi="Arial" w:cs="Arial"/>
        </w:rPr>
        <w:t>2.6.1.3. В зависимости от выбора типов насаждений определяется объемно-пространственная структура насаждений и обеспечивается визуально-</w:t>
      </w:r>
      <w:r>
        <w:rPr>
          <w:rFonts w:ascii="Arial" w:hAnsi="Arial" w:cs="Arial"/>
        </w:rPr>
        <w:lastRenderedPageBreak/>
        <w:t>композиционные и функциональные связи участков озелененных территорий между собой и с застройкой населенного пункта.</w:t>
      </w:r>
    </w:p>
    <w:p w:rsidR="005B56D8" w:rsidRDefault="005B56D8" w:rsidP="005B56D8">
      <w:pPr>
        <w:autoSpaceDE w:val="0"/>
        <w:autoSpaceDN w:val="0"/>
        <w:adjustRightInd w:val="0"/>
        <w:ind w:firstLine="567"/>
        <w:jc w:val="both"/>
        <w:rPr>
          <w:rFonts w:ascii="Arial" w:hAnsi="Arial" w:cs="Arial"/>
        </w:rPr>
      </w:pPr>
      <w:r>
        <w:rPr>
          <w:rFonts w:ascii="Arial" w:hAnsi="Arial" w:cs="Arial"/>
        </w:rPr>
        <w:t>2.6.1.4. Работы по озеленению следует проводить по предварительно разработанному и утвержденному проекту благоустройства.</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2.6.2. Виды покрытий.</w:t>
      </w:r>
    </w:p>
    <w:p w:rsidR="005B56D8" w:rsidRDefault="005B56D8" w:rsidP="005B56D8">
      <w:pPr>
        <w:autoSpaceDE w:val="0"/>
        <w:autoSpaceDN w:val="0"/>
        <w:adjustRightInd w:val="0"/>
        <w:ind w:firstLine="567"/>
        <w:jc w:val="both"/>
        <w:rPr>
          <w:rFonts w:ascii="Arial" w:hAnsi="Arial" w:cs="Arial"/>
        </w:rPr>
      </w:pPr>
      <w:r>
        <w:rPr>
          <w:rFonts w:ascii="Arial" w:hAnsi="Arial" w:cs="Arial"/>
        </w:rP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5B56D8" w:rsidRDefault="005B56D8" w:rsidP="005B56D8">
      <w:pPr>
        <w:autoSpaceDE w:val="0"/>
        <w:autoSpaceDN w:val="0"/>
        <w:adjustRightInd w:val="0"/>
        <w:ind w:firstLine="567"/>
        <w:jc w:val="both"/>
        <w:rPr>
          <w:rFonts w:ascii="Arial" w:hAnsi="Arial" w:cs="Arial"/>
        </w:rPr>
      </w:pPr>
      <w:r>
        <w:rPr>
          <w:rFonts w:ascii="Arial" w:hAnsi="Arial" w:cs="Arial"/>
        </w:rPr>
        <w:t>2.6.2.2. Покрытия поверхности обеспечивают на территории населенного пункта условия безопасного и комфортного передвижения.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2.6.2.3. Применяемый в проекте благоустройства вид покрытия должен быть прочным, ремонтопригодным, экологичным, не допускающим скольжения. Выбор видов покрытия осуществляется в соответствии с их целевым назначением.</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2.6.3. Ограждения.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5B56D8" w:rsidRDefault="005B56D8" w:rsidP="005B56D8">
      <w:pPr>
        <w:autoSpaceDE w:val="0"/>
        <w:autoSpaceDN w:val="0"/>
        <w:adjustRightInd w:val="0"/>
        <w:ind w:firstLine="567"/>
        <w:jc w:val="both"/>
        <w:rPr>
          <w:rFonts w:ascii="Arial" w:hAnsi="Arial" w:cs="Arial"/>
        </w:rPr>
      </w:pPr>
      <w:r>
        <w:rPr>
          <w:rFonts w:ascii="Arial" w:hAnsi="Arial" w:cs="Arial"/>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5B56D8" w:rsidRDefault="005B56D8" w:rsidP="005B56D8">
      <w:pPr>
        <w:autoSpaceDE w:val="0"/>
        <w:autoSpaceDN w:val="0"/>
        <w:adjustRightInd w:val="0"/>
        <w:ind w:firstLine="567"/>
        <w:jc w:val="both"/>
        <w:rPr>
          <w:rFonts w:ascii="Arial" w:hAnsi="Arial" w:cs="Arial"/>
        </w:rPr>
      </w:pPr>
      <w:r>
        <w:rPr>
          <w:rFonts w:ascii="Arial" w:hAnsi="Arial" w:cs="Arial"/>
        </w:rPr>
        <w:t>2.6.3.4. При создании и благоустройстве ограждений следует учитывать необходимость:</w:t>
      </w:r>
    </w:p>
    <w:p w:rsidR="005B56D8" w:rsidRDefault="005B56D8" w:rsidP="005B56D8">
      <w:pPr>
        <w:autoSpaceDE w:val="0"/>
        <w:autoSpaceDN w:val="0"/>
        <w:adjustRightInd w:val="0"/>
        <w:ind w:firstLine="567"/>
        <w:jc w:val="both"/>
        <w:rPr>
          <w:rFonts w:ascii="Arial" w:hAnsi="Arial" w:cs="Arial"/>
        </w:rPr>
      </w:pPr>
      <w:r>
        <w:rPr>
          <w:rFonts w:ascii="Arial" w:hAnsi="Arial" w:cs="Arial"/>
        </w:rPr>
        <w:t>1) разграничения зеленой зоны с маршрутами пешеходов и транспорта;</w:t>
      </w:r>
    </w:p>
    <w:p w:rsidR="005B56D8" w:rsidRDefault="005B56D8" w:rsidP="005B56D8">
      <w:pPr>
        <w:autoSpaceDE w:val="0"/>
        <w:autoSpaceDN w:val="0"/>
        <w:adjustRightInd w:val="0"/>
        <w:ind w:firstLine="567"/>
        <w:jc w:val="both"/>
        <w:rPr>
          <w:rFonts w:ascii="Arial" w:hAnsi="Arial" w:cs="Arial"/>
        </w:rPr>
      </w:pPr>
      <w:r>
        <w:rPr>
          <w:rFonts w:ascii="Arial" w:hAnsi="Arial" w:cs="Arial"/>
        </w:rPr>
        <w:t>2) проектирования дорожек и тротуаров с учетом потоков людей и маршрутов;</w:t>
      </w:r>
    </w:p>
    <w:p w:rsidR="005B56D8" w:rsidRDefault="005B56D8" w:rsidP="005B56D8">
      <w:pPr>
        <w:autoSpaceDE w:val="0"/>
        <w:autoSpaceDN w:val="0"/>
        <w:adjustRightInd w:val="0"/>
        <w:ind w:firstLine="567"/>
        <w:jc w:val="both"/>
        <w:rPr>
          <w:rFonts w:ascii="Arial" w:hAnsi="Arial" w:cs="Arial"/>
        </w:rPr>
      </w:pPr>
      <w:r>
        <w:rPr>
          <w:rFonts w:ascii="Arial" w:hAnsi="Arial" w:cs="Arial"/>
        </w:rPr>
        <w:t>3) использования бордюрного камня;</w:t>
      </w:r>
    </w:p>
    <w:p w:rsidR="005B56D8" w:rsidRDefault="005B56D8" w:rsidP="005B56D8">
      <w:pPr>
        <w:autoSpaceDE w:val="0"/>
        <w:autoSpaceDN w:val="0"/>
        <w:adjustRightInd w:val="0"/>
        <w:ind w:firstLine="567"/>
        <w:jc w:val="both"/>
        <w:rPr>
          <w:rFonts w:ascii="Arial" w:hAnsi="Arial" w:cs="Arial"/>
        </w:rPr>
      </w:pPr>
      <w:r>
        <w:rPr>
          <w:rFonts w:ascii="Arial" w:hAnsi="Arial" w:cs="Arial"/>
        </w:rPr>
        <w:t>4) замены зеленых зон мощением в случаях, когда ограждение не имеет смысла ввиду небольшого объема зоны или архитектурных особенностей места;</w:t>
      </w:r>
    </w:p>
    <w:p w:rsidR="005B56D8" w:rsidRDefault="005B56D8" w:rsidP="005B56D8">
      <w:pPr>
        <w:autoSpaceDE w:val="0"/>
        <w:autoSpaceDN w:val="0"/>
        <w:adjustRightInd w:val="0"/>
        <w:ind w:firstLine="567"/>
        <w:jc w:val="both"/>
        <w:rPr>
          <w:rFonts w:ascii="Arial" w:hAnsi="Arial" w:cs="Arial"/>
        </w:rPr>
      </w:pPr>
      <w:r>
        <w:rPr>
          <w:rFonts w:ascii="Arial" w:hAnsi="Arial" w:cs="Arial"/>
        </w:rPr>
        <w:t>5) использования (в особенности на границах зеленых зон) многолетних всесезонных кустистых растений;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6) использования по возможности светоотражающих фасадных конструкций для затененных участков газонов;</w:t>
      </w:r>
    </w:p>
    <w:p w:rsidR="005B56D8" w:rsidRDefault="005B56D8" w:rsidP="005B56D8">
      <w:pPr>
        <w:autoSpaceDE w:val="0"/>
        <w:autoSpaceDN w:val="0"/>
        <w:adjustRightInd w:val="0"/>
        <w:ind w:firstLine="567"/>
        <w:jc w:val="both"/>
        <w:rPr>
          <w:rFonts w:ascii="Arial" w:hAnsi="Arial" w:cs="Arial"/>
        </w:rPr>
      </w:pPr>
      <w:r>
        <w:rPr>
          <w:rFonts w:ascii="Arial" w:hAnsi="Arial" w:cs="Arial"/>
        </w:rPr>
        <w:t>7) использования цвето-графического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2.6.4. Водные устройства.</w:t>
      </w:r>
    </w:p>
    <w:p w:rsidR="005B56D8" w:rsidRDefault="005B56D8" w:rsidP="005B56D8">
      <w:pPr>
        <w:autoSpaceDE w:val="0"/>
        <w:autoSpaceDN w:val="0"/>
        <w:adjustRightInd w:val="0"/>
        <w:ind w:firstLine="567"/>
        <w:jc w:val="both"/>
        <w:rPr>
          <w:rFonts w:ascii="Arial" w:hAnsi="Arial" w:cs="Arial"/>
        </w:rPr>
      </w:pPr>
      <w:r>
        <w:rPr>
          <w:rFonts w:ascii="Arial" w:hAnsi="Arial" w:cs="Arial"/>
        </w:rPr>
        <w:t>2.6.4.1. К водным устройствам относятся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2.6.5. Уличное коммунально-бытовое оборудование.</w:t>
      </w:r>
    </w:p>
    <w:p w:rsidR="005B56D8" w:rsidRDefault="005B56D8" w:rsidP="005B56D8">
      <w:pPr>
        <w:autoSpaceDE w:val="0"/>
        <w:autoSpaceDN w:val="0"/>
        <w:adjustRightInd w:val="0"/>
        <w:ind w:firstLine="567"/>
        <w:jc w:val="both"/>
        <w:rPr>
          <w:rFonts w:ascii="Arial" w:hAnsi="Arial" w:cs="Arial"/>
        </w:rPr>
      </w:pPr>
      <w:r>
        <w:rPr>
          <w:rFonts w:ascii="Arial" w:hAnsi="Arial" w:cs="Arial"/>
        </w:rPr>
        <w:lastRenderedPageBreak/>
        <w:t>2.6.5.1. В рамках решения задачи обеспечения качества сельской среды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5B56D8" w:rsidRDefault="005B56D8" w:rsidP="005B56D8">
      <w:pPr>
        <w:autoSpaceDE w:val="0"/>
        <w:autoSpaceDN w:val="0"/>
        <w:adjustRightInd w:val="0"/>
        <w:ind w:firstLine="567"/>
        <w:jc w:val="both"/>
        <w:rPr>
          <w:rFonts w:ascii="Arial" w:hAnsi="Arial" w:cs="Arial"/>
        </w:rPr>
      </w:pPr>
      <w:r>
        <w:rPr>
          <w:rFonts w:ascii="Arial" w:hAnsi="Arial" w:cs="Arial"/>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2.6.6. Уличное техническое оборудование.</w:t>
      </w:r>
    </w:p>
    <w:p w:rsidR="005B56D8" w:rsidRDefault="005B56D8" w:rsidP="005B56D8">
      <w:pPr>
        <w:autoSpaceDE w:val="0"/>
        <w:autoSpaceDN w:val="0"/>
        <w:adjustRightInd w:val="0"/>
        <w:ind w:firstLine="567"/>
        <w:jc w:val="both"/>
        <w:rPr>
          <w:rFonts w:ascii="Arial" w:hAnsi="Arial" w:cs="Arial"/>
        </w:rPr>
      </w:pPr>
      <w:r>
        <w:rPr>
          <w:rFonts w:ascii="Arial" w:hAnsi="Arial" w:cs="Arial"/>
        </w:rPr>
        <w:t>2.6.6.1. В рамках решения задачи обеспечения качества сельской среды при создании и благоустройстве уличного технического оборудования (укрытия таксофонов, банкоматы, смотровые люки и другое аналогичное оборудование) следует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5B56D8" w:rsidRDefault="005B56D8" w:rsidP="005B56D8">
      <w:pPr>
        <w:autoSpaceDE w:val="0"/>
        <w:autoSpaceDN w:val="0"/>
        <w:adjustRightInd w:val="0"/>
        <w:ind w:firstLine="567"/>
        <w:jc w:val="both"/>
        <w:rPr>
          <w:rFonts w:ascii="Arial" w:hAnsi="Arial" w:cs="Arial"/>
        </w:rPr>
      </w:pPr>
      <w:r>
        <w:rPr>
          <w:rFonts w:ascii="Arial" w:hAnsi="Arial" w:cs="Arial"/>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2.6.7. Игровое и спортивное оборудование.</w:t>
      </w:r>
    </w:p>
    <w:p w:rsidR="005B56D8" w:rsidRDefault="005B56D8" w:rsidP="005B56D8">
      <w:pPr>
        <w:autoSpaceDE w:val="0"/>
        <w:autoSpaceDN w:val="0"/>
        <w:adjustRightInd w:val="0"/>
        <w:ind w:firstLine="567"/>
        <w:jc w:val="both"/>
        <w:rPr>
          <w:rFonts w:ascii="Arial" w:hAnsi="Arial" w:cs="Arial"/>
        </w:rPr>
      </w:pPr>
      <w:r>
        <w:rPr>
          <w:rFonts w:ascii="Arial" w:hAnsi="Arial" w:cs="Arial"/>
        </w:rPr>
        <w:t>2.6.7.1. В рамках решения задачи обеспечения качества сельской среды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w:t>
      </w:r>
      <w:r>
        <w:rPr>
          <w:rFonts w:ascii="Arial" w:hAnsi="Arial" w:cs="Arial"/>
        </w:rPr>
        <w:lastRenderedPageBreak/>
        <w:t>так и выполненным из бревен и брусьев со специально обработанной поверхностью, исключающей получение травм.</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2.6.8. Осветительное оборудование.</w:t>
      </w:r>
    </w:p>
    <w:p w:rsidR="005B56D8" w:rsidRDefault="005B56D8" w:rsidP="005B56D8">
      <w:pPr>
        <w:autoSpaceDE w:val="0"/>
        <w:autoSpaceDN w:val="0"/>
        <w:adjustRightInd w:val="0"/>
        <w:ind w:firstLine="567"/>
        <w:jc w:val="both"/>
        <w:rPr>
          <w:rFonts w:ascii="Arial" w:hAnsi="Arial" w:cs="Arial"/>
        </w:rPr>
      </w:pPr>
      <w:r>
        <w:rPr>
          <w:rFonts w:ascii="Arial" w:hAnsi="Arial" w:cs="Arial"/>
        </w:rPr>
        <w:t>2.6.8.1. В рамках решения задачи обеспечения качества сельской среды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5B56D8" w:rsidRDefault="005B56D8" w:rsidP="005B56D8">
      <w:pPr>
        <w:autoSpaceDE w:val="0"/>
        <w:autoSpaceDN w:val="0"/>
        <w:adjustRightInd w:val="0"/>
        <w:ind w:firstLine="567"/>
        <w:jc w:val="both"/>
        <w:rPr>
          <w:rFonts w:ascii="Arial" w:hAnsi="Arial" w:cs="Arial"/>
        </w:rPr>
      </w:pPr>
      <w:r>
        <w:rPr>
          <w:rFonts w:ascii="Arial" w:hAnsi="Arial" w:cs="Arial"/>
        </w:rPr>
        <w:t>1) экономичность и энергоэффективность применяемых установок, рациональное распределение и использование электрической энергии;</w:t>
      </w:r>
    </w:p>
    <w:p w:rsidR="005B56D8" w:rsidRDefault="005B56D8" w:rsidP="005B56D8">
      <w:pPr>
        <w:autoSpaceDE w:val="0"/>
        <w:autoSpaceDN w:val="0"/>
        <w:adjustRightInd w:val="0"/>
        <w:ind w:firstLine="567"/>
        <w:jc w:val="both"/>
        <w:rPr>
          <w:rFonts w:ascii="Arial" w:hAnsi="Arial" w:cs="Arial"/>
        </w:rPr>
      </w:pPr>
      <w:r>
        <w:rPr>
          <w:rFonts w:ascii="Arial" w:hAnsi="Arial" w:cs="Arial"/>
        </w:rPr>
        <w:t>2) эстетику элементов осветительных установок, их дизайн, качество материалов и изделий с учетом восприятия в дневное и ночное время;</w:t>
      </w:r>
    </w:p>
    <w:p w:rsidR="005B56D8" w:rsidRDefault="005B56D8" w:rsidP="005B56D8">
      <w:pPr>
        <w:autoSpaceDE w:val="0"/>
        <w:autoSpaceDN w:val="0"/>
        <w:adjustRightInd w:val="0"/>
        <w:ind w:firstLine="567"/>
        <w:jc w:val="both"/>
        <w:rPr>
          <w:rFonts w:ascii="Arial" w:hAnsi="Arial" w:cs="Arial"/>
        </w:rPr>
      </w:pPr>
      <w:r>
        <w:rPr>
          <w:rFonts w:ascii="Arial" w:hAnsi="Arial" w:cs="Arial"/>
        </w:rPr>
        <w:t>3) удобство обслуживания и управления при разных режимах работы установок.</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2.6.9. Малые архитектурные формы, уличная мебель.</w:t>
      </w:r>
    </w:p>
    <w:p w:rsidR="005B56D8" w:rsidRDefault="005B56D8" w:rsidP="005B56D8">
      <w:pPr>
        <w:autoSpaceDE w:val="0"/>
        <w:autoSpaceDN w:val="0"/>
        <w:adjustRightInd w:val="0"/>
        <w:ind w:firstLine="567"/>
        <w:jc w:val="both"/>
        <w:rPr>
          <w:rFonts w:ascii="Arial" w:hAnsi="Arial" w:cs="Arial"/>
        </w:rPr>
      </w:pPr>
      <w:r>
        <w:rPr>
          <w:rFonts w:ascii="Arial" w:hAnsi="Arial" w:cs="Arial"/>
        </w:rPr>
        <w:t>2.6.9.1. В рамках решения задачи обеспечения качества сельской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p>
    <w:p w:rsidR="005B56D8" w:rsidRDefault="005B56D8" w:rsidP="005B56D8">
      <w:pPr>
        <w:autoSpaceDE w:val="0"/>
        <w:autoSpaceDN w:val="0"/>
        <w:adjustRightInd w:val="0"/>
        <w:ind w:firstLine="567"/>
        <w:jc w:val="both"/>
        <w:rPr>
          <w:rFonts w:ascii="Arial" w:hAnsi="Arial" w:cs="Arial"/>
        </w:rPr>
      </w:pPr>
      <w:r>
        <w:rPr>
          <w:rFonts w:ascii="Arial" w:hAnsi="Arial" w:cs="Arial"/>
        </w:rPr>
        <w:t>2.6.9.2. При проектировании, выборе малых архитектурных форм, уличной мебели необходимо учитывать:</w:t>
      </w:r>
    </w:p>
    <w:p w:rsidR="005B56D8" w:rsidRDefault="005B56D8" w:rsidP="005B56D8">
      <w:pPr>
        <w:autoSpaceDE w:val="0"/>
        <w:autoSpaceDN w:val="0"/>
        <w:adjustRightInd w:val="0"/>
        <w:ind w:firstLine="567"/>
        <w:jc w:val="both"/>
        <w:rPr>
          <w:rFonts w:ascii="Arial" w:hAnsi="Arial" w:cs="Arial"/>
        </w:rPr>
      </w:pPr>
      <w:r>
        <w:rPr>
          <w:rFonts w:ascii="Arial" w:hAnsi="Arial" w:cs="Arial"/>
        </w:rPr>
        <w:t>1) соответствие материалов и конструкции климату и назначению;</w:t>
      </w:r>
    </w:p>
    <w:p w:rsidR="005B56D8" w:rsidRDefault="005B56D8" w:rsidP="005B56D8">
      <w:pPr>
        <w:autoSpaceDE w:val="0"/>
        <w:autoSpaceDN w:val="0"/>
        <w:adjustRightInd w:val="0"/>
        <w:ind w:firstLine="567"/>
        <w:jc w:val="both"/>
        <w:rPr>
          <w:rFonts w:ascii="Arial" w:hAnsi="Arial" w:cs="Arial"/>
        </w:rPr>
      </w:pPr>
      <w:r>
        <w:rPr>
          <w:rFonts w:ascii="Arial" w:hAnsi="Arial" w:cs="Arial"/>
        </w:rPr>
        <w:t>2) антивандальную защищенность - от разрушения, оклейки, нанесения надписей и изображений;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3) возможность ремонта или замены деталей;</w:t>
      </w:r>
    </w:p>
    <w:p w:rsidR="005B56D8" w:rsidRDefault="005B56D8" w:rsidP="005B56D8">
      <w:pPr>
        <w:autoSpaceDE w:val="0"/>
        <w:autoSpaceDN w:val="0"/>
        <w:adjustRightInd w:val="0"/>
        <w:ind w:firstLine="567"/>
        <w:jc w:val="both"/>
        <w:rPr>
          <w:rFonts w:ascii="Arial" w:hAnsi="Arial" w:cs="Arial"/>
        </w:rPr>
      </w:pPr>
      <w:r>
        <w:rPr>
          <w:rFonts w:ascii="Arial" w:hAnsi="Arial" w:cs="Arial"/>
        </w:rPr>
        <w:t>4) защиту от образования наледи и снежных заносов, обеспечение стока воды;</w:t>
      </w:r>
    </w:p>
    <w:p w:rsidR="005B56D8" w:rsidRDefault="005B56D8" w:rsidP="005B56D8">
      <w:pPr>
        <w:autoSpaceDE w:val="0"/>
        <w:autoSpaceDN w:val="0"/>
        <w:adjustRightInd w:val="0"/>
        <w:ind w:firstLine="567"/>
        <w:jc w:val="both"/>
        <w:rPr>
          <w:rFonts w:ascii="Arial" w:hAnsi="Arial" w:cs="Arial"/>
        </w:rPr>
      </w:pPr>
      <w:r>
        <w:rPr>
          <w:rFonts w:ascii="Arial" w:hAnsi="Arial" w:cs="Arial"/>
        </w:rPr>
        <w:t>5) удобство обслуживания, а также механизированной и ручной очистки территории рядом и под конструкцией;</w:t>
      </w:r>
    </w:p>
    <w:p w:rsidR="005B56D8" w:rsidRDefault="005B56D8" w:rsidP="005B56D8">
      <w:pPr>
        <w:autoSpaceDE w:val="0"/>
        <w:autoSpaceDN w:val="0"/>
        <w:adjustRightInd w:val="0"/>
        <w:ind w:firstLine="567"/>
        <w:jc w:val="both"/>
        <w:rPr>
          <w:rFonts w:ascii="Arial" w:hAnsi="Arial" w:cs="Arial"/>
        </w:rPr>
      </w:pPr>
      <w:r>
        <w:rPr>
          <w:rFonts w:ascii="Arial" w:hAnsi="Arial" w:cs="Arial"/>
        </w:rPr>
        <w:t>6) эргономичность конструкций (высоту и наклон спинки, высоту урн и прочее);</w:t>
      </w:r>
    </w:p>
    <w:p w:rsidR="005B56D8" w:rsidRDefault="005B56D8" w:rsidP="005B56D8">
      <w:pPr>
        <w:autoSpaceDE w:val="0"/>
        <w:autoSpaceDN w:val="0"/>
        <w:adjustRightInd w:val="0"/>
        <w:ind w:firstLine="567"/>
        <w:jc w:val="both"/>
        <w:rPr>
          <w:rFonts w:ascii="Arial" w:hAnsi="Arial" w:cs="Arial"/>
        </w:rPr>
      </w:pPr>
      <w:r>
        <w:rPr>
          <w:rFonts w:ascii="Arial" w:hAnsi="Arial" w:cs="Arial"/>
        </w:rPr>
        <w:t>7) расцветку, не диссонирующую с окружением;</w:t>
      </w:r>
    </w:p>
    <w:p w:rsidR="005B56D8" w:rsidRDefault="005B56D8" w:rsidP="005B56D8">
      <w:pPr>
        <w:autoSpaceDE w:val="0"/>
        <w:autoSpaceDN w:val="0"/>
        <w:adjustRightInd w:val="0"/>
        <w:ind w:firstLine="567"/>
        <w:jc w:val="both"/>
        <w:rPr>
          <w:rFonts w:ascii="Arial" w:hAnsi="Arial" w:cs="Arial"/>
        </w:rPr>
      </w:pPr>
      <w:r>
        <w:rPr>
          <w:rFonts w:ascii="Arial" w:hAnsi="Arial" w:cs="Arial"/>
        </w:rPr>
        <w:t>8) безопасность для потенциальных пользователей;</w:t>
      </w:r>
    </w:p>
    <w:p w:rsidR="005B56D8" w:rsidRDefault="005B56D8" w:rsidP="005B56D8">
      <w:pPr>
        <w:autoSpaceDE w:val="0"/>
        <w:autoSpaceDN w:val="0"/>
        <w:adjustRightInd w:val="0"/>
        <w:ind w:firstLine="567"/>
        <w:jc w:val="both"/>
        <w:rPr>
          <w:rFonts w:ascii="Arial" w:hAnsi="Arial" w:cs="Arial"/>
        </w:rPr>
      </w:pPr>
      <w:r>
        <w:rPr>
          <w:rFonts w:ascii="Arial" w:hAnsi="Arial" w:cs="Arial"/>
        </w:rPr>
        <w:t>9) стилистическое сочетание с другими малыми архитектурными формами, объектами уличной мебели и окружающей архитектурой;</w:t>
      </w:r>
    </w:p>
    <w:p w:rsidR="005B56D8" w:rsidRDefault="005B56D8" w:rsidP="005B56D8">
      <w:pPr>
        <w:autoSpaceDE w:val="0"/>
        <w:autoSpaceDN w:val="0"/>
        <w:adjustRightInd w:val="0"/>
        <w:ind w:firstLine="567"/>
        <w:jc w:val="both"/>
        <w:rPr>
          <w:rFonts w:ascii="Arial" w:hAnsi="Arial" w:cs="Arial"/>
        </w:rPr>
      </w:pPr>
      <w:r>
        <w:rPr>
          <w:rFonts w:ascii="Arial" w:hAnsi="Arial" w:cs="Arial"/>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5B56D8" w:rsidRDefault="005B56D8" w:rsidP="005B56D8">
      <w:pPr>
        <w:autoSpaceDE w:val="0"/>
        <w:autoSpaceDN w:val="0"/>
        <w:adjustRightInd w:val="0"/>
        <w:ind w:firstLine="567"/>
        <w:jc w:val="both"/>
        <w:rPr>
          <w:rFonts w:ascii="Arial" w:hAnsi="Arial" w:cs="Arial"/>
        </w:rPr>
      </w:pPr>
      <w:r>
        <w:rPr>
          <w:rFonts w:ascii="Arial" w:hAnsi="Arial" w:cs="Arial"/>
        </w:rPr>
        <w:t>2.6.9.3. Общие требования к установке малых архитектурных форм, уличной мебели:</w:t>
      </w:r>
    </w:p>
    <w:p w:rsidR="005B56D8" w:rsidRDefault="005B56D8" w:rsidP="005B56D8">
      <w:pPr>
        <w:autoSpaceDE w:val="0"/>
        <w:autoSpaceDN w:val="0"/>
        <w:adjustRightInd w:val="0"/>
        <w:ind w:firstLine="567"/>
        <w:jc w:val="both"/>
        <w:rPr>
          <w:rFonts w:ascii="Arial" w:hAnsi="Arial" w:cs="Arial"/>
        </w:rPr>
      </w:pPr>
      <w:r>
        <w:rPr>
          <w:rFonts w:ascii="Arial" w:hAnsi="Arial" w:cs="Arial"/>
        </w:rPr>
        <w:t>1) расположение, не создающее препятствий для пешеходов;</w:t>
      </w:r>
    </w:p>
    <w:p w:rsidR="005B56D8" w:rsidRDefault="005B56D8" w:rsidP="005B56D8">
      <w:pPr>
        <w:autoSpaceDE w:val="0"/>
        <w:autoSpaceDN w:val="0"/>
        <w:adjustRightInd w:val="0"/>
        <w:ind w:firstLine="567"/>
        <w:jc w:val="both"/>
        <w:rPr>
          <w:rFonts w:ascii="Arial" w:hAnsi="Arial" w:cs="Arial"/>
        </w:rPr>
      </w:pPr>
      <w:r>
        <w:rPr>
          <w:rFonts w:ascii="Arial" w:hAnsi="Arial" w:cs="Arial"/>
        </w:rPr>
        <w:t>2) компактная установка на минимальной площади в местах большого скопления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3) устойчивость конструкции;</w:t>
      </w:r>
    </w:p>
    <w:p w:rsidR="005B56D8" w:rsidRDefault="005B56D8" w:rsidP="005B56D8">
      <w:pPr>
        <w:autoSpaceDE w:val="0"/>
        <w:autoSpaceDN w:val="0"/>
        <w:adjustRightInd w:val="0"/>
        <w:ind w:firstLine="567"/>
        <w:jc w:val="both"/>
        <w:rPr>
          <w:rFonts w:ascii="Arial" w:hAnsi="Arial" w:cs="Arial"/>
        </w:rPr>
      </w:pPr>
      <w:r>
        <w:rPr>
          <w:rFonts w:ascii="Arial" w:hAnsi="Arial" w:cs="Arial"/>
        </w:rPr>
        <w:lastRenderedPageBreak/>
        <w:t>4) надежная фиксация или обеспечение возможности перемещения в зависимости от условий расположения;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5) соответствие назначения объекта месту его размещения.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2.6.9.4. Требования к установке урн:</w:t>
      </w:r>
    </w:p>
    <w:p w:rsidR="005B56D8" w:rsidRDefault="005B56D8" w:rsidP="005B56D8">
      <w:pPr>
        <w:autoSpaceDE w:val="0"/>
        <w:autoSpaceDN w:val="0"/>
        <w:adjustRightInd w:val="0"/>
        <w:ind w:firstLine="567"/>
        <w:jc w:val="both"/>
        <w:rPr>
          <w:rFonts w:ascii="Arial" w:hAnsi="Arial" w:cs="Arial"/>
        </w:rPr>
      </w:pPr>
      <w:r>
        <w:rPr>
          <w:rFonts w:ascii="Arial" w:hAnsi="Arial" w:cs="Arial"/>
        </w:rPr>
        <w:t>1) достаточная высота (максимальная до 100 см) и объем;</w:t>
      </w:r>
    </w:p>
    <w:p w:rsidR="005B56D8" w:rsidRDefault="005B56D8" w:rsidP="005B56D8">
      <w:pPr>
        <w:autoSpaceDE w:val="0"/>
        <w:autoSpaceDN w:val="0"/>
        <w:adjustRightInd w:val="0"/>
        <w:ind w:firstLine="567"/>
        <w:jc w:val="both"/>
        <w:rPr>
          <w:rFonts w:ascii="Arial" w:hAnsi="Arial" w:cs="Arial"/>
        </w:rPr>
      </w:pPr>
      <w:r>
        <w:rPr>
          <w:rFonts w:ascii="Arial" w:hAnsi="Arial" w:cs="Arial"/>
        </w:rPr>
        <w:t>2) наличие рельефного текстурирования или перфорирования для защиты от графического вандализма;</w:t>
      </w:r>
    </w:p>
    <w:p w:rsidR="005B56D8" w:rsidRDefault="005B56D8" w:rsidP="005B56D8">
      <w:pPr>
        <w:autoSpaceDE w:val="0"/>
        <w:autoSpaceDN w:val="0"/>
        <w:adjustRightInd w:val="0"/>
        <w:ind w:firstLine="567"/>
        <w:jc w:val="both"/>
        <w:rPr>
          <w:rFonts w:ascii="Arial" w:hAnsi="Arial" w:cs="Arial"/>
        </w:rPr>
      </w:pPr>
      <w:r>
        <w:rPr>
          <w:rFonts w:ascii="Arial" w:hAnsi="Arial" w:cs="Arial"/>
        </w:rPr>
        <w:t>3) защита от дождя и снега;</w:t>
      </w:r>
    </w:p>
    <w:p w:rsidR="005B56D8" w:rsidRDefault="005B56D8" w:rsidP="005B56D8">
      <w:pPr>
        <w:autoSpaceDE w:val="0"/>
        <w:autoSpaceDN w:val="0"/>
        <w:adjustRightInd w:val="0"/>
        <w:ind w:firstLine="567"/>
        <w:jc w:val="both"/>
        <w:rPr>
          <w:rFonts w:ascii="Arial" w:hAnsi="Arial" w:cs="Arial"/>
        </w:rPr>
      </w:pPr>
      <w:r>
        <w:rPr>
          <w:rFonts w:ascii="Arial" w:hAnsi="Arial" w:cs="Arial"/>
        </w:rPr>
        <w:t>4) использование и аккуратное расположение вставных ведер и мусорных мешков.</w:t>
      </w:r>
    </w:p>
    <w:p w:rsidR="005B56D8" w:rsidRDefault="005B56D8" w:rsidP="005B56D8">
      <w:pPr>
        <w:autoSpaceDE w:val="0"/>
        <w:autoSpaceDN w:val="0"/>
        <w:adjustRightInd w:val="0"/>
        <w:ind w:firstLine="567"/>
        <w:jc w:val="both"/>
        <w:rPr>
          <w:rFonts w:ascii="Arial" w:hAnsi="Arial" w:cs="Arial"/>
        </w:rPr>
      </w:pPr>
      <w:r>
        <w:rPr>
          <w:rFonts w:ascii="Arial" w:hAnsi="Arial" w:cs="Arial"/>
        </w:rPr>
        <w:t>2.6.9.5. Требования к установке цветочниц (вазонов), в том числе навесных:</w:t>
      </w:r>
    </w:p>
    <w:p w:rsidR="005B56D8" w:rsidRDefault="005B56D8" w:rsidP="005B56D8">
      <w:pPr>
        <w:autoSpaceDE w:val="0"/>
        <w:autoSpaceDN w:val="0"/>
        <w:adjustRightInd w:val="0"/>
        <w:ind w:firstLine="567"/>
        <w:jc w:val="both"/>
        <w:rPr>
          <w:rFonts w:ascii="Arial" w:hAnsi="Arial" w:cs="Arial"/>
        </w:rPr>
      </w:pPr>
      <w:r>
        <w:rPr>
          <w:rFonts w:ascii="Arial" w:hAnsi="Arial" w:cs="Arial"/>
        </w:rPr>
        <w:t>1) высота цветочниц (вазонов) обеспечивает предотвращение случайного наезда автомобилей и попадания мусора;</w:t>
      </w:r>
    </w:p>
    <w:p w:rsidR="005B56D8" w:rsidRDefault="005B56D8" w:rsidP="005B56D8">
      <w:pPr>
        <w:autoSpaceDE w:val="0"/>
        <w:autoSpaceDN w:val="0"/>
        <w:adjustRightInd w:val="0"/>
        <w:ind w:firstLine="567"/>
        <w:jc w:val="both"/>
        <w:rPr>
          <w:rFonts w:ascii="Arial" w:hAnsi="Arial" w:cs="Arial"/>
        </w:rPr>
      </w:pPr>
      <w:r>
        <w:rPr>
          <w:rFonts w:ascii="Arial" w:hAnsi="Arial" w:cs="Arial"/>
        </w:rPr>
        <w:t>2) дизайн (цвет, форма) цветочниц (вазонов) не отвлекает внимание от растений;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2.6.9.6. При установке ограждений необходимо учитывать:</w:t>
      </w:r>
    </w:p>
    <w:p w:rsidR="005B56D8" w:rsidRDefault="005B56D8" w:rsidP="005B56D8">
      <w:pPr>
        <w:autoSpaceDE w:val="0"/>
        <w:autoSpaceDN w:val="0"/>
        <w:adjustRightInd w:val="0"/>
        <w:ind w:firstLine="567"/>
        <w:jc w:val="both"/>
        <w:rPr>
          <w:rFonts w:ascii="Arial" w:hAnsi="Arial" w:cs="Arial"/>
        </w:rPr>
      </w:pPr>
      <w:r>
        <w:rPr>
          <w:rFonts w:ascii="Arial" w:hAnsi="Arial" w:cs="Arial"/>
        </w:rPr>
        <w:t>1) прочность, обеспечивающая защиту пешеходов от наезда автомобилей;</w:t>
      </w:r>
    </w:p>
    <w:p w:rsidR="005B56D8" w:rsidRDefault="005B56D8" w:rsidP="005B56D8">
      <w:pPr>
        <w:autoSpaceDE w:val="0"/>
        <w:autoSpaceDN w:val="0"/>
        <w:adjustRightInd w:val="0"/>
        <w:ind w:firstLine="567"/>
        <w:jc w:val="both"/>
        <w:rPr>
          <w:rFonts w:ascii="Arial" w:hAnsi="Arial" w:cs="Arial"/>
        </w:rPr>
      </w:pPr>
      <w:r>
        <w:rPr>
          <w:rFonts w:ascii="Arial" w:hAnsi="Arial" w:cs="Arial"/>
        </w:rPr>
        <w:t>2) модульность, позволяющую создавать конструкции любой формы;</w:t>
      </w:r>
    </w:p>
    <w:p w:rsidR="005B56D8" w:rsidRDefault="005B56D8" w:rsidP="005B56D8">
      <w:pPr>
        <w:autoSpaceDE w:val="0"/>
        <w:autoSpaceDN w:val="0"/>
        <w:adjustRightInd w:val="0"/>
        <w:ind w:firstLine="567"/>
        <w:jc w:val="both"/>
        <w:rPr>
          <w:rFonts w:ascii="Arial" w:hAnsi="Arial" w:cs="Arial"/>
        </w:rPr>
      </w:pPr>
      <w:r>
        <w:rPr>
          <w:rFonts w:ascii="Arial" w:hAnsi="Arial" w:cs="Arial"/>
        </w:rPr>
        <w:t>3) наличие светоотражающих элементов в местах возможного наезда автомобиля;</w:t>
      </w:r>
    </w:p>
    <w:p w:rsidR="005B56D8" w:rsidRDefault="005B56D8" w:rsidP="005B56D8">
      <w:pPr>
        <w:autoSpaceDE w:val="0"/>
        <w:autoSpaceDN w:val="0"/>
        <w:adjustRightInd w:val="0"/>
        <w:ind w:firstLine="567"/>
        <w:jc w:val="both"/>
        <w:rPr>
          <w:rFonts w:ascii="Arial" w:hAnsi="Arial" w:cs="Arial"/>
        </w:rPr>
      </w:pPr>
      <w:r>
        <w:rPr>
          <w:rFonts w:ascii="Arial" w:hAnsi="Arial" w:cs="Arial"/>
        </w:rPr>
        <w:t>2.6.9.7. На тротуарах автомобильных дорог допускается использовать следующие малые архитектурные формы:</w:t>
      </w:r>
    </w:p>
    <w:p w:rsidR="005B56D8" w:rsidRDefault="005B56D8" w:rsidP="005B56D8">
      <w:pPr>
        <w:autoSpaceDE w:val="0"/>
        <w:autoSpaceDN w:val="0"/>
        <w:adjustRightInd w:val="0"/>
        <w:ind w:firstLine="567"/>
        <w:jc w:val="both"/>
        <w:rPr>
          <w:rFonts w:ascii="Arial" w:hAnsi="Arial" w:cs="Arial"/>
        </w:rPr>
      </w:pPr>
      <w:r>
        <w:rPr>
          <w:rFonts w:ascii="Arial" w:hAnsi="Arial" w:cs="Arial"/>
        </w:rPr>
        <w:t>1) скамейки без спинки с местом для сумок;</w:t>
      </w:r>
    </w:p>
    <w:p w:rsidR="005B56D8" w:rsidRDefault="005B56D8" w:rsidP="005B56D8">
      <w:pPr>
        <w:autoSpaceDE w:val="0"/>
        <w:autoSpaceDN w:val="0"/>
        <w:adjustRightInd w:val="0"/>
        <w:ind w:firstLine="567"/>
        <w:jc w:val="both"/>
        <w:rPr>
          <w:rFonts w:ascii="Arial" w:hAnsi="Arial" w:cs="Arial"/>
        </w:rPr>
      </w:pPr>
      <w:r>
        <w:rPr>
          <w:rFonts w:ascii="Arial" w:hAnsi="Arial" w:cs="Arial"/>
        </w:rPr>
        <w:t>2) опоры у скамеек для людей с ограниченными возможностями;</w:t>
      </w:r>
    </w:p>
    <w:p w:rsidR="005B56D8" w:rsidRDefault="005B56D8" w:rsidP="005B56D8">
      <w:pPr>
        <w:autoSpaceDE w:val="0"/>
        <w:autoSpaceDN w:val="0"/>
        <w:adjustRightInd w:val="0"/>
        <w:ind w:firstLine="567"/>
        <w:jc w:val="both"/>
        <w:rPr>
          <w:rFonts w:ascii="Arial" w:hAnsi="Arial" w:cs="Arial"/>
        </w:rPr>
      </w:pPr>
      <w:r>
        <w:rPr>
          <w:rFonts w:ascii="Arial" w:hAnsi="Arial" w:cs="Arial"/>
        </w:rPr>
        <w:t>3) заграждения, обеспечивающие защиту пешеходов от наезда автомобилей;</w:t>
      </w:r>
    </w:p>
    <w:p w:rsidR="005B56D8" w:rsidRDefault="005B56D8" w:rsidP="005B56D8">
      <w:pPr>
        <w:autoSpaceDE w:val="0"/>
        <w:autoSpaceDN w:val="0"/>
        <w:adjustRightInd w:val="0"/>
        <w:ind w:firstLine="567"/>
        <w:jc w:val="both"/>
        <w:rPr>
          <w:rFonts w:ascii="Arial" w:hAnsi="Arial" w:cs="Arial"/>
        </w:rPr>
      </w:pPr>
      <w:r>
        <w:rPr>
          <w:rFonts w:ascii="Arial" w:hAnsi="Arial" w:cs="Arial"/>
        </w:rPr>
        <w:t>4) навесные кашпо, навесные цветочницы и вазоны;</w:t>
      </w:r>
    </w:p>
    <w:p w:rsidR="005B56D8" w:rsidRDefault="005B56D8" w:rsidP="005B56D8">
      <w:pPr>
        <w:autoSpaceDE w:val="0"/>
        <w:autoSpaceDN w:val="0"/>
        <w:adjustRightInd w:val="0"/>
        <w:ind w:firstLine="567"/>
        <w:jc w:val="both"/>
        <w:rPr>
          <w:rFonts w:ascii="Arial" w:hAnsi="Arial" w:cs="Arial"/>
        </w:rPr>
      </w:pPr>
      <w:r>
        <w:rPr>
          <w:rFonts w:ascii="Arial" w:hAnsi="Arial" w:cs="Arial"/>
        </w:rPr>
        <w:t>5) высокие цветочницы (вазоны) и урны.</w:t>
      </w:r>
    </w:p>
    <w:p w:rsidR="005B56D8" w:rsidRDefault="005B56D8" w:rsidP="005B56D8">
      <w:pPr>
        <w:autoSpaceDE w:val="0"/>
        <w:autoSpaceDN w:val="0"/>
        <w:adjustRightInd w:val="0"/>
        <w:ind w:firstLine="567"/>
        <w:jc w:val="both"/>
        <w:rPr>
          <w:rFonts w:ascii="Arial" w:hAnsi="Arial" w:cs="Arial"/>
        </w:rPr>
      </w:pPr>
      <w:r>
        <w:rPr>
          <w:rFonts w:ascii="Arial" w:hAnsi="Arial" w:cs="Arial"/>
        </w:rPr>
        <w:t>2.6.9.8. Для пешеходных зон допускается использовать следующие малые архитектурные формы:</w:t>
      </w:r>
    </w:p>
    <w:p w:rsidR="005B56D8" w:rsidRDefault="005B56D8" w:rsidP="005B56D8">
      <w:pPr>
        <w:autoSpaceDE w:val="0"/>
        <w:autoSpaceDN w:val="0"/>
        <w:adjustRightInd w:val="0"/>
        <w:ind w:firstLine="567"/>
        <w:jc w:val="both"/>
        <w:rPr>
          <w:rFonts w:ascii="Arial" w:hAnsi="Arial" w:cs="Arial"/>
        </w:rPr>
      </w:pPr>
      <w:r>
        <w:rPr>
          <w:rFonts w:ascii="Arial" w:hAnsi="Arial" w:cs="Arial"/>
        </w:rPr>
        <w:t>1) уличные фонари, высота которых соотносима с ростом человека;</w:t>
      </w:r>
    </w:p>
    <w:p w:rsidR="005B56D8" w:rsidRDefault="005B56D8" w:rsidP="005B56D8">
      <w:pPr>
        <w:autoSpaceDE w:val="0"/>
        <w:autoSpaceDN w:val="0"/>
        <w:adjustRightInd w:val="0"/>
        <w:ind w:firstLine="567"/>
        <w:jc w:val="both"/>
        <w:rPr>
          <w:rFonts w:ascii="Arial" w:hAnsi="Arial" w:cs="Arial"/>
        </w:rPr>
      </w:pPr>
      <w:r>
        <w:rPr>
          <w:rFonts w:ascii="Arial" w:hAnsi="Arial" w:cs="Arial"/>
        </w:rPr>
        <w:t>2) скамейки, предполагающие длительное сидение;</w:t>
      </w:r>
    </w:p>
    <w:p w:rsidR="005B56D8" w:rsidRDefault="005B56D8" w:rsidP="005B56D8">
      <w:pPr>
        <w:autoSpaceDE w:val="0"/>
        <w:autoSpaceDN w:val="0"/>
        <w:adjustRightInd w:val="0"/>
        <w:ind w:firstLine="567"/>
        <w:jc w:val="both"/>
        <w:rPr>
          <w:rFonts w:ascii="Arial" w:hAnsi="Arial" w:cs="Arial"/>
        </w:rPr>
      </w:pPr>
      <w:r>
        <w:rPr>
          <w:rFonts w:ascii="Arial" w:hAnsi="Arial" w:cs="Arial"/>
        </w:rPr>
        <w:t>3) цветочницы и кашпо (вазоны);</w:t>
      </w:r>
    </w:p>
    <w:p w:rsidR="005B56D8" w:rsidRDefault="005B56D8" w:rsidP="005B56D8">
      <w:pPr>
        <w:autoSpaceDE w:val="0"/>
        <w:autoSpaceDN w:val="0"/>
        <w:adjustRightInd w:val="0"/>
        <w:ind w:firstLine="567"/>
        <w:jc w:val="both"/>
        <w:rPr>
          <w:rFonts w:ascii="Arial" w:hAnsi="Arial" w:cs="Arial"/>
        </w:rPr>
      </w:pPr>
      <w:r>
        <w:rPr>
          <w:rFonts w:ascii="Arial" w:hAnsi="Arial" w:cs="Arial"/>
        </w:rPr>
        <w:t>4) информационные стенды;</w:t>
      </w:r>
    </w:p>
    <w:p w:rsidR="005B56D8" w:rsidRDefault="005B56D8" w:rsidP="005B56D8">
      <w:pPr>
        <w:autoSpaceDE w:val="0"/>
        <w:autoSpaceDN w:val="0"/>
        <w:adjustRightInd w:val="0"/>
        <w:ind w:firstLine="567"/>
        <w:jc w:val="both"/>
        <w:rPr>
          <w:rFonts w:ascii="Arial" w:hAnsi="Arial" w:cs="Arial"/>
        </w:rPr>
      </w:pPr>
      <w:r>
        <w:rPr>
          <w:rFonts w:ascii="Arial" w:hAnsi="Arial" w:cs="Arial"/>
        </w:rPr>
        <w:t>5) защитные ограждения;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6) столы для игр.</w:t>
      </w:r>
    </w:p>
    <w:p w:rsidR="005B56D8" w:rsidRDefault="005B56D8" w:rsidP="005B56D8">
      <w:pPr>
        <w:autoSpaceDE w:val="0"/>
        <w:autoSpaceDN w:val="0"/>
        <w:adjustRightInd w:val="0"/>
        <w:ind w:firstLine="567"/>
        <w:jc w:val="both"/>
        <w:rPr>
          <w:rFonts w:ascii="Arial" w:hAnsi="Arial" w:cs="Arial"/>
        </w:rPr>
      </w:pPr>
      <w:r>
        <w:rPr>
          <w:rFonts w:ascii="Arial" w:hAnsi="Arial" w:cs="Arial"/>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5B56D8" w:rsidRDefault="005B56D8" w:rsidP="005B56D8">
      <w:pPr>
        <w:autoSpaceDE w:val="0"/>
        <w:autoSpaceDN w:val="0"/>
        <w:adjustRightInd w:val="0"/>
        <w:ind w:firstLine="567"/>
        <w:jc w:val="both"/>
        <w:rPr>
          <w:rFonts w:ascii="Arial" w:hAnsi="Arial" w:cs="Arial"/>
        </w:rPr>
      </w:pPr>
      <w:r>
        <w:rPr>
          <w:rFonts w:ascii="Arial" w:hAnsi="Arial" w:cs="Arial"/>
        </w:rPr>
        <w:t>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выступающими над поверхностью земли;</w:t>
      </w:r>
    </w:p>
    <w:p w:rsidR="005B56D8" w:rsidRDefault="005B56D8" w:rsidP="005B56D8">
      <w:pPr>
        <w:autoSpaceDE w:val="0"/>
        <w:autoSpaceDN w:val="0"/>
        <w:adjustRightInd w:val="0"/>
        <w:ind w:firstLine="567"/>
        <w:jc w:val="both"/>
        <w:rPr>
          <w:rFonts w:ascii="Arial" w:hAnsi="Arial" w:cs="Arial"/>
        </w:rPr>
      </w:pPr>
      <w:r>
        <w:rPr>
          <w:rFonts w:ascii="Arial" w:hAnsi="Arial" w:cs="Arial"/>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5B56D8" w:rsidRDefault="005B56D8" w:rsidP="005B56D8">
      <w:pPr>
        <w:autoSpaceDE w:val="0"/>
        <w:autoSpaceDN w:val="0"/>
        <w:adjustRightInd w:val="0"/>
        <w:ind w:firstLine="567"/>
        <w:jc w:val="both"/>
        <w:rPr>
          <w:rFonts w:ascii="Arial" w:hAnsi="Arial" w:cs="Arial"/>
        </w:rPr>
      </w:pPr>
      <w:r>
        <w:rPr>
          <w:rFonts w:ascii="Arial" w:hAnsi="Arial" w:cs="Arial"/>
        </w:rPr>
        <w:t>3) для рекреационных зон скамьи и столы допускается выполнять из древесных пней-срубов, бревен и плах, не имеющих сколов и острых углов.</w:t>
      </w:r>
    </w:p>
    <w:p w:rsidR="005B56D8" w:rsidRDefault="005B56D8" w:rsidP="005B56D8">
      <w:pPr>
        <w:autoSpaceDE w:val="0"/>
        <w:autoSpaceDN w:val="0"/>
        <w:adjustRightInd w:val="0"/>
        <w:ind w:firstLine="567"/>
        <w:jc w:val="both"/>
        <w:rPr>
          <w:rFonts w:ascii="Arial" w:hAnsi="Arial" w:cs="Arial"/>
        </w:rPr>
      </w:pPr>
      <w:r>
        <w:rPr>
          <w:rFonts w:ascii="Arial" w:hAnsi="Arial" w:cs="Arial"/>
        </w:rPr>
        <w:t>2.6.9.10. Для защиты малых архитектурных форм, уличной мебели от вандализма следует использовать:</w:t>
      </w:r>
    </w:p>
    <w:p w:rsidR="005B56D8" w:rsidRDefault="005B56D8" w:rsidP="005B56D8">
      <w:pPr>
        <w:autoSpaceDE w:val="0"/>
        <w:autoSpaceDN w:val="0"/>
        <w:adjustRightInd w:val="0"/>
        <w:ind w:firstLine="567"/>
        <w:jc w:val="both"/>
        <w:rPr>
          <w:rFonts w:ascii="Arial" w:hAnsi="Arial" w:cs="Arial"/>
        </w:rPr>
      </w:pPr>
      <w:r>
        <w:rPr>
          <w:rFonts w:ascii="Arial" w:hAnsi="Arial" w:cs="Arial"/>
        </w:rPr>
        <w:t>1) легко очищающиеся и не боящиеся абразивных и растворяющих веществ материалы;</w:t>
      </w:r>
    </w:p>
    <w:p w:rsidR="005B56D8" w:rsidRDefault="005B56D8" w:rsidP="005B56D8">
      <w:pPr>
        <w:autoSpaceDE w:val="0"/>
        <w:autoSpaceDN w:val="0"/>
        <w:adjustRightInd w:val="0"/>
        <w:ind w:firstLine="567"/>
        <w:jc w:val="both"/>
        <w:rPr>
          <w:rFonts w:ascii="Arial" w:hAnsi="Arial" w:cs="Arial"/>
        </w:rPr>
      </w:pPr>
      <w:r>
        <w:rPr>
          <w:rFonts w:ascii="Arial" w:hAnsi="Arial" w:cs="Arial"/>
        </w:rPr>
        <w:lastRenderedPageBreak/>
        <w:t>2) перфорирование или рельефное текстурирование на плоских поверхностях;</w:t>
      </w:r>
    </w:p>
    <w:p w:rsidR="005B56D8" w:rsidRDefault="005B56D8" w:rsidP="005B56D8">
      <w:pPr>
        <w:autoSpaceDE w:val="0"/>
        <w:autoSpaceDN w:val="0"/>
        <w:adjustRightInd w:val="0"/>
        <w:ind w:firstLine="567"/>
        <w:jc w:val="both"/>
        <w:rPr>
          <w:rFonts w:ascii="Arial" w:hAnsi="Arial" w:cs="Arial"/>
        </w:rPr>
      </w:pPr>
      <w:r>
        <w:rPr>
          <w:rFonts w:ascii="Arial" w:hAnsi="Arial" w:cs="Arial"/>
        </w:rPr>
        <w:t>3) темные тона окраски или материалов;</w:t>
      </w:r>
    </w:p>
    <w:p w:rsidR="005B56D8" w:rsidRDefault="005B56D8" w:rsidP="005B56D8">
      <w:pPr>
        <w:autoSpaceDE w:val="0"/>
        <w:autoSpaceDN w:val="0"/>
        <w:adjustRightInd w:val="0"/>
        <w:ind w:firstLine="567"/>
        <w:jc w:val="both"/>
        <w:rPr>
          <w:rFonts w:ascii="Arial" w:hAnsi="Arial" w:cs="Arial"/>
        </w:rPr>
      </w:pPr>
      <w:r>
        <w:rPr>
          <w:rFonts w:ascii="Arial" w:hAnsi="Arial" w:cs="Arial"/>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5B56D8" w:rsidRDefault="005B56D8" w:rsidP="005B56D8">
      <w:pPr>
        <w:autoSpaceDE w:val="0"/>
        <w:autoSpaceDN w:val="0"/>
        <w:adjustRightInd w:val="0"/>
        <w:ind w:firstLine="567"/>
        <w:jc w:val="both"/>
        <w:rPr>
          <w:rFonts w:ascii="Arial" w:hAnsi="Arial" w:cs="Arial"/>
        </w:rPr>
      </w:pPr>
      <w:r>
        <w:rPr>
          <w:rFonts w:ascii="Arial" w:hAnsi="Arial" w:cs="Arial"/>
        </w:rP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5B56D8" w:rsidRDefault="005B56D8" w:rsidP="005B56D8">
      <w:pPr>
        <w:autoSpaceDE w:val="0"/>
        <w:autoSpaceDN w:val="0"/>
        <w:adjustRightInd w:val="0"/>
        <w:ind w:firstLine="567"/>
        <w:jc w:val="both"/>
        <w:rPr>
          <w:rFonts w:ascii="Arial" w:hAnsi="Arial" w:cs="Arial"/>
        </w:rPr>
      </w:pPr>
      <w:r>
        <w:rPr>
          <w:rFonts w:ascii="Arial" w:hAnsi="Arial" w:cs="Arial"/>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2.6.10. Нестационарные объекты.</w:t>
      </w:r>
    </w:p>
    <w:p w:rsidR="005B56D8" w:rsidRDefault="005B56D8" w:rsidP="005B56D8">
      <w:pPr>
        <w:autoSpaceDE w:val="0"/>
        <w:autoSpaceDN w:val="0"/>
        <w:adjustRightInd w:val="0"/>
        <w:ind w:firstLine="567"/>
        <w:jc w:val="both"/>
        <w:rPr>
          <w:rFonts w:ascii="Arial" w:hAnsi="Arial" w:cs="Arial"/>
        </w:rPr>
      </w:pPr>
      <w:r>
        <w:rPr>
          <w:rFonts w:ascii="Arial" w:hAnsi="Arial" w:cs="Arial"/>
        </w:rPr>
        <w:t>2.6.10.1. В рамках решения задачи обеспечения качества сельской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5B56D8" w:rsidRDefault="005B56D8" w:rsidP="005B56D8">
      <w:pPr>
        <w:autoSpaceDE w:val="0"/>
        <w:autoSpaceDN w:val="0"/>
        <w:adjustRightInd w:val="0"/>
        <w:ind w:firstLine="567"/>
        <w:jc w:val="both"/>
        <w:rPr>
          <w:rFonts w:ascii="Arial" w:hAnsi="Arial" w:cs="Arial"/>
        </w:rPr>
      </w:pPr>
      <w:r>
        <w:rPr>
          <w:rFonts w:ascii="Arial" w:hAnsi="Arial" w:cs="Arial"/>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5B56D8" w:rsidRDefault="005B56D8" w:rsidP="005B56D8">
      <w:pPr>
        <w:autoSpaceDE w:val="0"/>
        <w:autoSpaceDN w:val="0"/>
        <w:adjustRightInd w:val="0"/>
        <w:ind w:firstLine="567"/>
        <w:jc w:val="both"/>
        <w:rPr>
          <w:rFonts w:ascii="Arial" w:hAnsi="Arial" w:cs="Arial"/>
        </w:rPr>
      </w:pPr>
      <w:r>
        <w:rPr>
          <w:rFonts w:ascii="Arial" w:hAnsi="Arial" w:cs="Arial"/>
        </w:rPr>
        <w:t>2.6.10.3.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5B56D8" w:rsidRDefault="005B56D8" w:rsidP="005B56D8">
      <w:pPr>
        <w:autoSpaceDE w:val="0"/>
        <w:autoSpaceDN w:val="0"/>
        <w:adjustRightInd w:val="0"/>
        <w:ind w:firstLine="567"/>
        <w:jc w:val="both"/>
        <w:rPr>
          <w:rFonts w:ascii="Arial" w:hAnsi="Arial" w:cs="Arial"/>
        </w:rPr>
      </w:pPr>
      <w:r>
        <w:rPr>
          <w:rFonts w:ascii="Arial" w:hAnsi="Arial" w:cs="Arial"/>
        </w:rPr>
        <w:t>2.6.10.4. Нестационарные объекты необходимо размещать таким образом, чтобы не мешать пешеходному движению, не ухудшать визуальное восприятие сельской среды.</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2.6.11. Требования к оформлению и оборудованию зданий и сооружений.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отмостки, домовых знаков, защитных сеток.</w:t>
      </w:r>
    </w:p>
    <w:p w:rsidR="005B56D8" w:rsidRDefault="005B56D8" w:rsidP="005B56D8">
      <w:pPr>
        <w:autoSpaceDE w:val="0"/>
        <w:autoSpaceDN w:val="0"/>
        <w:adjustRightInd w:val="0"/>
        <w:ind w:firstLine="567"/>
        <w:jc w:val="both"/>
        <w:rPr>
          <w:rFonts w:ascii="Arial" w:hAnsi="Arial" w:cs="Arial"/>
        </w:rPr>
      </w:pPr>
      <w:r>
        <w:rPr>
          <w:rFonts w:ascii="Arial" w:hAnsi="Arial" w:cs="Arial"/>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5B56D8" w:rsidRDefault="005B56D8" w:rsidP="005B56D8">
      <w:pPr>
        <w:autoSpaceDE w:val="0"/>
        <w:autoSpaceDN w:val="0"/>
        <w:adjustRightInd w:val="0"/>
        <w:ind w:firstLine="567"/>
        <w:jc w:val="both"/>
        <w:rPr>
          <w:rFonts w:ascii="Arial" w:hAnsi="Arial" w:cs="Arial"/>
        </w:rPr>
      </w:pPr>
      <w:r>
        <w:rPr>
          <w:rFonts w:ascii="Arial" w:hAnsi="Arial" w:cs="Arial"/>
        </w:rPr>
        <w:t>2.6.11.3. Замена рам, окраска стен зданий не должны нарушать архитектурный облик улиц и территорий населенного пункта.</w:t>
      </w:r>
    </w:p>
    <w:p w:rsidR="005B56D8" w:rsidRDefault="005B56D8" w:rsidP="005B56D8">
      <w:pPr>
        <w:autoSpaceDE w:val="0"/>
        <w:autoSpaceDN w:val="0"/>
        <w:adjustRightInd w:val="0"/>
        <w:ind w:firstLine="567"/>
        <w:jc w:val="both"/>
        <w:rPr>
          <w:rFonts w:ascii="Arial" w:hAnsi="Arial" w:cs="Arial"/>
        </w:rPr>
      </w:pPr>
      <w:r>
        <w:rPr>
          <w:rFonts w:ascii="Arial" w:hAnsi="Arial" w:cs="Arial"/>
        </w:rPr>
        <w:t>2.6.11.4.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2.6.12. Требования к организации детских площадок.</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2.6.12.1. Детские площадки предназначены для игр и активного отдыха детей разных возрастов. Такие площадки могут быть организованы в виде отдельных </w:t>
      </w:r>
      <w:r>
        <w:rPr>
          <w:rFonts w:ascii="Arial" w:hAnsi="Arial" w:cs="Arial"/>
        </w:rPr>
        <w:lastRenderedPageBreak/>
        <w:t>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(микро-скалодромы, велодромы) и оборудование специальных мест для катания на самокатах, роликовых досках и коньках.</w:t>
      </w:r>
    </w:p>
    <w:p w:rsidR="005B56D8" w:rsidRDefault="005B56D8" w:rsidP="005B56D8">
      <w:pPr>
        <w:autoSpaceDE w:val="0"/>
        <w:autoSpaceDN w:val="0"/>
        <w:adjustRightInd w:val="0"/>
        <w:ind w:firstLine="567"/>
        <w:jc w:val="both"/>
        <w:rPr>
          <w:rFonts w:ascii="Arial" w:hAnsi="Arial" w:cs="Arial"/>
        </w:rPr>
      </w:pPr>
      <w:r>
        <w:rPr>
          <w:rFonts w:ascii="Arial" w:hAnsi="Arial" w:cs="Arial"/>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5B56D8" w:rsidRDefault="005B56D8" w:rsidP="005B56D8">
      <w:pPr>
        <w:autoSpaceDE w:val="0"/>
        <w:autoSpaceDN w:val="0"/>
        <w:adjustRightInd w:val="0"/>
        <w:ind w:firstLine="567"/>
        <w:jc w:val="both"/>
        <w:rPr>
          <w:rFonts w:ascii="Arial" w:hAnsi="Arial" w:cs="Arial"/>
        </w:rPr>
      </w:pPr>
      <w:r>
        <w:rPr>
          <w:rFonts w:ascii="Arial" w:hAnsi="Arial" w:cs="Arial"/>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2.6.13. Требования к организации площадок для отдыха и досуга.</w:t>
      </w:r>
    </w:p>
    <w:p w:rsidR="005B56D8" w:rsidRDefault="005B56D8" w:rsidP="005B56D8">
      <w:pPr>
        <w:autoSpaceDE w:val="0"/>
        <w:autoSpaceDN w:val="0"/>
        <w:adjustRightInd w:val="0"/>
        <w:ind w:firstLine="567"/>
        <w:jc w:val="both"/>
        <w:rPr>
          <w:rFonts w:ascii="Arial" w:hAnsi="Arial" w:cs="Arial"/>
        </w:rPr>
      </w:pPr>
      <w:r>
        <w:rPr>
          <w:rFonts w:ascii="Arial" w:hAnsi="Arial" w:cs="Arial"/>
        </w:rPr>
        <w:t>2.6.13.1. Площадки для отдыха и проведения досуга взрослого населения следует размещать на участках жилой застройки.</w:t>
      </w:r>
    </w:p>
    <w:p w:rsidR="005B56D8" w:rsidRDefault="005B56D8" w:rsidP="005B56D8">
      <w:pPr>
        <w:autoSpaceDE w:val="0"/>
        <w:autoSpaceDN w:val="0"/>
        <w:adjustRightInd w:val="0"/>
        <w:ind w:firstLine="567"/>
        <w:jc w:val="both"/>
        <w:rPr>
          <w:rFonts w:ascii="Arial" w:hAnsi="Arial" w:cs="Arial"/>
        </w:rPr>
      </w:pPr>
      <w:r>
        <w:rPr>
          <w:rFonts w:ascii="Arial" w:hAnsi="Arial" w:cs="Arial"/>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2.6.14. Требования к организации спортивных площадок.</w:t>
      </w:r>
    </w:p>
    <w:p w:rsidR="005B56D8" w:rsidRDefault="005B56D8" w:rsidP="005B56D8">
      <w:pPr>
        <w:autoSpaceDE w:val="0"/>
        <w:autoSpaceDN w:val="0"/>
        <w:adjustRightInd w:val="0"/>
        <w:ind w:firstLine="567"/>
        <w:jc w:val="both"/>
        <w:rPr>
          <w:rFonts w:ascii="Arial" w:hAnsi="Arial" w:cs="Arial"/>
        </w:rPr>
      </w:pPr>
      <w:r>
        <w:rPr>
          <w:rFonts w:ascii="Arial" w:hAnsi="Arial" w:cs="Arial"/>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2.6.14.2.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2.6.15. Требования к организации площадок для установки контейнеров для сборки твердых коммунальных отходов.</w:t>
      </w:r>
    </w:p>
    <w:p w:rsidR="005B56D8" w:rsidRDefault="005B56D8" w:rsidP="005B56D8">
      <w:pPr>
        <w:autoSpaceDE w:val="0"/>
        <w:autoSpaceDN w:val="0"/>
        <w:adjustRightInd w:val="0"/>
        <w:ind w:firstLine="567"/>
        <w:jc w:val="both"/>
        <w:rPr>
          <w:rFonts w:ascii="Arial" w:hAnsi="Arial" w:cs="Arial"/>
        </w:rPr>
      </w:pPr>
      <w:r>
        <w:rPr>
          <w:rFonts w:ascii="Arial" w:hAnsi="Arial" w:cs="Arial"/>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5B56D8" w:rsidRDefault="005B56D8" w:rsidP="005B56D8">
      <w:pPr>
        <w:autoSpaceDE w:val="0"/>
        <w:autoSpaceDN w:val="0"/>
        <w:adjustRightInd w:val="0"/>
        <w:ind w:firstLine="567"/>
        <w:jc w:val="both"/>
        <w:rPr>
          <w:rFonts w:ascii="Arial" w:hAnsi="Arial" w:cs="Arial"/>
        </w:rPr>
      </w:pPr>
      <w:r>
        <w:rPr>
          <w:rFonts w:ascii="Arial" w:hAnsi="Arial" w:cs="Arial"/>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5B56D8" w:rsidRDefault="005B56D8" w:rsidP="005B56D8">
      <w:pPr>
        <w:autoSpaceDE w:val="0"/>
        <w:autoSpaceDN w:val="0"/>
        <w:adjustRightInd w:val="0"/>
        <w:ind w:firstLine="567"/>
        <w:jc w:val="both"/>
        <w:rPr>
          <w:rFonts w:ascii="Arial" w:hAnsi="Arial" w:cs="Arial"/>
        </w:rPr>
      </w:pPr>
      <w:r>
        <w:rPr>
          <w:rFonts w:ascii="Arial" w:hAnsi="Arial" w:cs="Arial"/>
        </w:rPr>
        <w:t>2.6.15.3.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5B56D8" w:rsidRDefault="005B56D8" w:rsidP="005B56D8">
      <w:pPr>
        <w:autoSpaceDE w:val="0"/>
        <w:autoSpaceDN w:val="0"/>
        <w:adjustRightInd w:val="0"/>
        <w:ind w:firstLine="567"/>
        <w:jc w:val="both"/>
        <w:rPr>
          <w:rFonts w:ascii="Arial" w:hAnsi="Arial" w:cs="Arial"/>
        </w:rPr>
      </w:pPr>
      <w:r>
        <w:rPr>
          <w:rFonts w:ascii="Arial" w:hAnsi="Arial" w:cs="Arial"/>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w:t>
      </w:r>
      <w:r>
        <w:rPr>
          <w:rFonts w:ascii="Arial" w:hAnsi="Arial" w:cs="Arial"/>
        </w:rPr>
        <w:lastRenderedPageBreak/>
        <w:t>средств о недопустимости загромождения подъезда специализированного транспорта, разгружающего контейнеры.</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2.6.16. Требования к организации площадок для выгула домашних животных.</w:t>
      </w:r>
    </w:p>
    <w:p w:rsidR="005B56D8" w:rsidRDefault="005B56D8" w:rsidP="005B56D8">
      <w:pPr>
        <w:autoSpaceDE w:val="0"/>
        <w:autoSpaceDN w:val="0"/>
        <w:adjustRightInd w:val="0"/>
        <w:ind w:firstLine="567"/>
        <w:jc w:val="both"/>
        <w:rPr>
          <w:rFonts w:ascii="Arial" w:hAnsi="Arial" w:cs="Arial"/>
        </w:rPr>
      </w:pPr>
      <w:r>
        <w:rPr>
          <w:rFonts w:ascii="Arial" w:hAnsi="Arial" w:cs="Arial"/>
        </w:rP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2.6.17. Требования к организации площадок для хранения автомобилей.</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w:t>
      </w:r>
    </w:p>
    <w:p w:rsidR="005B56D8" w:rsidRDefault="005B56D8" w:rsidP="005B56D8">
      <w:pPr>
        <w:autoSpaceDE w:val="0"/>
        <w:autoSpaceDN w:val="0"/>
        <w:adjustRightInd w:val="0"/>
        <w:ind w:firstLine="567"/>
        <w:jc w:val="both"/>
        <w:rPr>
          <w:rFonts w:ascii="Arial" w:hAnsi="Arial" w:cs="Arial"/>
        </w:rPr>
      </w:pPr>
      <w:r>
        <w:rPr>
          <w:rFonts w:ascii="Arial" w:hAnsi="Arial" w:cs="Arial"/>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5B56D8" w:rsidRDefault="005B56D8" w:rsidP="005B56D8">
      <w:pPr>
        <w:autoSpaceDE w:val="0"/>
        <w:autoSpaceDN w:val="0"/>
        <w:adjustRightInd w:val="0"/>
        <w:ind w:firstLine="567"/>
        <w:jc w:val="both"/>
        <w:rPr>
          <w:rFonts w:ascii="Arial" w:hAnsi="Arial" w:cs="Arial"/>
        </w:rPr>
      </w:pPr>
    </w:p>
    <w:p w:rsidR="005B56D8" w:rsidRDefault="005B56D8" w:rsidP="005B56D8">
      <w:pPr>
        <w:autoSpaceDE w:val="0"/>
        <w:autoSpaceDN w:val="0"/>
        <w:adjustRightInd w:val="0"/>
        <w:ind w:firstLine="567"/>
        <w:jc w:val="both"/>
        <w:rPr>
          <w:rFonts w:ascii="Arial" w:hAnsi="Arial" w:cs="Arial"/>
          <w:b/>
        </w:rPr>
      </w:pPr>
      <w:r>
        <w:rPr>
          <w:rFonts w:ascii="Arial" w:hAnsi="Arial" w:cs="Arial"/>
          <w:b/>
        </w:rPr>
        <w:t>2.6.18. Требования к организации пешеходных коммуникаций.</w:t>
      </w:r>
    </w:p>
    <w:p w:rsidR="005B56D8" w:rsidRDefault="005B56D8" w:rsidP="005B56D8">
      <w:pPr>
        <w:autoSpaceDE w:val="0"/>
        <w:autoSpaceDN w:val="0"/>
        <w:adjustRightInd w:val="0"/>
        <w:ind w:firstLine="567"/>
        <w:jc w:val="both"/>
        <w:rPr>
          <w:rFonts w:ascii="Arial" w:hAnsi="Arial" w:cs="Arial"/>
        </w:rPr>
      </w:pPr>
      <w:r>
        <w:rPr>
          <w:rFonts w:ascii="Arial" w:hAnsi="Arial" w:cs="Arial"/>
        </w:rPr>
        <w:t>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2.6.18.4.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5B56D8" w:rsidRDefault="005B56D8" w:rsidP="005B56D8">
      <w:pPr>
        <w:autoSpaceDE w:val="0"/>
        <w:autoSpaceDN w:val="0"/>
        <w:adjustRightInd w:val="0"/>
        <w:ind w:firstLine="567"/>
        <w:jc w:val="both"/>
        <w:rPr>
          <w:rFonts w:ascii="Arial" w:hAnsi="Arial" w:cs="Arial"/>
        </w:rPr>
      </w:pPr>
      <w:r>
        <w:rPr>
          <w:rFonts w:ascii="Arial" w:hAnsi="Arial" w:cs="Arial"/>
        </w:rPr>
        <w:t>2.6.18.5.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5B56D8" w:rsidRDefault="005B56D8" w:rsidP="005B56D8">
      <w:pPr>
        <w:autoSpaceDE w:val="0"/>
        <w:autoSpaceDN w:val="0"/>
        <w:adjustRightInd w:val="0"/>
        <w:ind w:firstLine="567"/>
        <w:jc w:val="both"/>
        <w:rPr>
          <w:rFonts w:ascii="Arial" w:hAnsi="Arial" w:cs="Arial"/>
        </w:rPr>
      </w:pPr>
      <w:r>
        <w:rPr>
          <w:rFonts w:ascii="Arial" w:hAnsi="Arial" w:cs="Arial"/>
        </w:rPr>
        <w:t>2.6.18.7. Пешеходные маршруты в составе общественных и приватных пространств необходимо проектировать хорошо просматриваемыми на всем протяжении из окон жилых домов.</w:t>
      </w:r>
    </w:p>
    <w:p w:rsidR="005B56D8" w:rsidRDefault="005B56D8" w:rsidP="005B56D8">
      <w:pPr>
        <w:autoSpaceDE w:val="0"/>
        <w:autoSpaceDN w:val="0"/>
        <w:adjustRightInd w:val="0"/>
        <w:ind w:firstLine="567"/>
        <w:jc w:val="both"/>
        <w:rPr>
          <w:rFonts w:ascii="Arial" w:hAnsi="Arial" w:cs="Arial"/>
        </w:rPr>
      </w:pPr>
      <w:r>
        <w:rPr>
          <w:rFonts w:ascii="Arial" w:hAnsi="Arial" w:cs="Arial"/>
        </w:rPr>
        <w:t>2.6.18.9.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5B56D8" w:rsidRDefault="005B56D8" w:rsidP="005B56D8">
      <w:pPr>
        <w:pStyle w:val="ConsPlusNormal"/>
        <w:ind w:firstLine="540"/>
        <w:jc w:val="center"/>
        <w:rPr>
          <w:rFonts w:eastAsiaTheme="minorHAnsi"/>
          <w:b/>
          <w:sz w:val="24"/>
          <w:szCs w:val="24"/>
        </w:rPr>
      </w:pPr>
    </w:p>
    <w:p w:rsidR="005B56D8" w:rsidRDefault="005B56D8" w:rsidP="005B56D8">
      <w:pPr>
        <w:pStyle w:val="ConsPlusNormal"/>
        <w:ind w:firstLine="540"/>
        <w:jc w:val="center"/>
        <w:rPr>
          <w:rFonts w:eastAsiaTheme="minorHAnsi"/>
          <w:b/>
          <w:sz w:val="24"/>
          <w:szCs w:val="24"/>
        </w:rPr>
      </w:pPr>
      <w:r>
        <w:rPr>
          <w:rFonts w:eastAsiaTheme="minorHAnsi"/>
          <w:b/>
          <w:sz w:val="24"/>
          <w:szCs w:val="24"/>
        </w:rPr>
        <w:lastRenderedPageBreak/>
        <w:t>3. Особые требования к доступности сельской среды для маломобильных групп населения</w:t>
      </w:r>
    </w:p>
    <w:p w:rsidR="005B56D8" w:rsidRDefault="005B56D8" w:rsidP="005B56D8">
      <w:pPr>
        <w:pStyle w:val="ConsPlusNormal"/>
        <w:ind w:firstLine="540"/>
        <w:rPr>
          <w:rFonts w:eastAsia="Times New Roman"/>
          <w:color w:val="7030A0"/>
          <w:sz w:val="24"/>
          <w:szCs w:val="24"/>
          <w:lang w:eastAsia="ru-RU"/>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Pr>
          <w:rFonts w:ascii="Arial" w:eastAsiaTheme="minorHAnsi" w:hAnsi="Arial" w:cs="Arial"/>
          <w:lang w:eastAsia="en-US"/>
        </w:rPr>
        <w:t>в том числе</w:t>
      </w:r>
      <w:r>
        <w:rPr>
          <w:rFonts w:ascii="Arial" w:hAnsi="Arial" w:cs="Arial"/>
          <w:bCs/>
        </w:rPr>
        <w:t xml:space="preserve"> оснащение этих объектов элементами и техническими средствами, способствующими передвижению маломобильных групп населения.</w:t>
      </w:r>
    </w:p>
    <w:p w:rsidR="005B56D8" w:rsidRDefault="005B56D8" w:rsidP="005B56D8">
      <w:pPr>
        <w:pStyle w:val="ConsPlusNormal"/>
        <w:ind w:firstLine="540"/>
        <w:rPr>
          <w:bCs/>
          <w:sz w:val="24"/>
          <w:szCs w:val="24"/>
        </w:rPr>
      </w:pPr>
      <w:r>
        <w:rPr>
          <w:bCs/>
          <w:sz w:val="24"/>
          <w:szCs w:val="24"/>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5B56D8" w:rsidRDefault="005B56D8" w:rsidP="005B56D8">
      <w:pPr>
        <w:pStyle w:val="ConsPlusNormal"/>
        <w:ind w:firstLine="540"/>
        <w:jc w:val="center"/>
        <w:rPr>
          <w:rFonts w:eastAsiaTheme="minorHAnsi"/>
          <w:b/>
          <w:sz w:val="24"/>
          <w:szCs w:val="24"/>
        </w:rPr>
      </w:pPr>
    </w:p>
    <w:p w:rsidR="005B56D8" w:rsidRDefault="005B56D8" w:rsidP="005B56D8">
      <w:pPr>
        <w:pStyle w:val="ConsPlusNormal"/>
        <w:ind w:firstLine="540"/>
        <w:jc w:val="center"/>
        <w:rPr>
          <w:rFonts w:eastAsia="Times New Roman"/>
          <w:color w:val="7030A0"/>
          <w:sz w:val="24"/>
          <w:szCs w:val="24"/>
          <w:lang w:eastAsia="ru-RU"/>
        </w:rPr>
      </w:pPr>
      <w:r>
        <w:rPr>
          <w:rFonts w:eastAsiaTheme="minorHAnsi"/>
          <w:b/>
          <w:sz w:val="24"/>
          <w:szCs w:val="24"/>
        </w:rPr>
        <w:t>4. Порядок содержания и эксплуатации объектов благоустройства</w:t>
      </w:r>
    </w:p>
    <w:p w:rsidR="005B56D8" w:rsidRDefault="005B56D8" w:rsidP="005B56D8">
      <w:pPr>
        <w:pStyle w:val="ConsPlusNormal"/>
        <w:ind w:firstLine="540"/>
        <w:jc w:val="center"/>
        <w:rPr>
          <w:color w:val="7030A0"/>
          <w:sz w:val="24"/>
          <w:szCs w:val="24"/>
        </w:rPr>
      </w:pP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b/>
          <w:lang w:eastAsia="en-US"/>
        </w:rPr>
        <w:t>4.1. Уборка территории</w:t>
      </w:r>
    </w:p>
    <w:p w:rsidR="005B56D8" w:rsidRDefault="005B56D8" w:rsidP="005B56D8">
      <w:pPr>
        <w:autoSpaceDE w:val="0"/>
        <w:autoSpaceDN w:val="0"/>
        <w:adjustRightInd w:val="0"/>
        <w:ind w:firstLine="540"/>
        <w:jc w:val="center"/>
        <w:rPr>
          <w:rFonts w:ascii="Arial" w:eastAsiaTheme="minorHAnsi" w:hAnsi="Arial" w:cs="Arial"/>
          <w:b/>
          <w:lang w:eastAsia="en-US"/>
        </w:rPr>
      </w:pP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4.1.2. Привлекать к осуществлению уборки прилегающей территории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
    <w:p w:rsidR="005C4FAC" w:rsidRDefault="005C4FAC" w:rsidP="005C4FAC">
      <w:pPr>
        <w:jc w:val="both"/>
        <w:rPr>
          <w:rFonts w:ascii="Arial" w:hAnsi="Arial" w:cs="Arial"/>
          <w:spacing w:val="2"/>
        </w:rPr>
      </w:pPr>
      <w:r>
        <w:rPr>
          <w:rFonts w:ascii="Arial" w:hAnsi="Arial" w:cs="Arial"/>
          <w:lang w:eastAsia="en-US"/>
        </w:rPr>
        <w:t xml:space="preserve">        4.1.3.</w:t>
      </w:r>
      <w:r>
        <w:rPr>
          <w:rFonts w:ascii="Arial" w:hAnsi="Arial" w:cs="Arial"/>
          <w:spacing w:val="2"/>
        </w:rPr>
        <w:t xml:space="preserve"> При осуществлении мероприятий по содержанию и благоустройству территории, размер прилегающей территории определяется от границ отведенной территории, исходя из следующих параметров:</w:t>
      </w:r>
    </w:p>
    <w:p w:rsidR="005C4FAC" w:rsidRDefault="005C4FAC" w:rsidP="005C4FAC">
      <w:pPr>
        <w:ind w:firstLine="708"/>
        <w:jc w:val="both"/>
        <w:rPr>
          <w:rFonts w:ascii="Arial" w:hAnsi="Arial" w:cs="Arial"/>
          <w:spacing w:val="2"/>
        </w:rPr>
      </w:pPr>
      <w:r>
        <w:rPr>
          <w:rFonts w:ascii="Arial" w:hAnsi="Arial" w:cs="Arial"/>
          <w:spacing w:val="2"/>
        </w:rPr>
        <w:t>1) для отдельно стоящих временных нестационарных объектов мелкорозничной торговли, бытового обслуживания и услуг (киосков, павильонов и др.), гаражей, расположенных:</w:t>
      </w:r>
    </w:p>
    <w:p w:rsidR="005C4FAC" w:rsidRDefault="005C4FAC" w:rsidP="005C4FAC">
      <w:pPr>
        <w:ind w:firstLine="708"/>
        <w:jc w:val="both"/>
        <w:rPr>
          <w:rFonts w:ascii="Arial" w:hAnsi="Arial" w:cs="Arial"/>
          <w:spacing w:val="2"/>
        </w:rPr>
      </w:pPr>
      <w:r>
        <w:rPr>
          <w:rFonts w:ascii="Arial" w:hAnsi="Arial" w:cs="Arial"/>
          <w:spacing w:val="2"/>
        </w:rPr>
        <w:t>а) на жилых территориях - 15 метров по периметру, за исключением земельного участка, входящего в состав общего имущества собственников помещений в многоквартирных домах;</w:t>
      </w:r>
    </w:p>
    <w:p w:rsidR="005C4FAC" w:rsidRDefault="005C4FAC" w:rsidP="005C4FAC">
      <w:pPr>
        <w:ind w:firstLine="708"/>
        <w:jc w:val="both"/>
        <w:rPr>
          <w:rFonts w:ascii="Arial" w:hAnsi="Arial" w:cs="Arial"/>
          <w:spacing w:val="2"/>
        </w:rPr>
      </w:pPr>
      <w:r>
        <w:rPr>
          <w:rFonts w:ascii="Arial" w:hAnsi="Arial" w:cs="Arial"/>
          <w:spacing w:val="2"/>
        </w:rPr>
        <w:t>б) на территории общего пользования - 15 метров по периметру или до границы пересечения с прилегающей территорией другого юридического, физического лица, индивидуального предпринимателя (при наличии таковой);</w:t>
      </w:r>
    </w:p>
    <w:p w:rsidR="005C4FAC" w:rsidRDefault="005C4FAC" w:rsidP="005C4FAC">
      <w:pPr>
        <w:ind w:firstLine="708"/>
        <w:jc w:val="both"/>
        <w:rPr>
          <w:rFonts w:ascii="Arial" w:hAnsi="Arial" w:cs="Arial"/>
          <w:spacing w:val="2"/>
        </w:rPr>
      </w:pPr>
      <w:r>
        <w:rPr>
          <w:rFonts w:ascii="Arial" w:hAnsi="Arial" w:cs="Arial"/>
          <w:spacing w:val="2"/>
        </w:rPr>
        <w:t>в) на производственных территориях - 10 метров по периметру;</w:t>
      </w:r>
    </w:p>
    <w:p w:rsidR="005C4FAC" w:rsidRDefault="005C4FAC" w:rsidP="005C4FAC">
      <w:pPr>
        <w:ind w:firstLine="708"/>
        <w:jc w:val="both"/>
        <w:rPr>
          <w:rFonts w:ascii="Arial" w:hAnsi="Arial" w:cs="Arial"/>
          <w:spacing w:val="2"/>
        </w:rPr>
      </w:pPr>
      <w:r>
        <w:rPr>
          <w:rFonts w:ascii="Arial" w:hAnsi="Arial" w:cs="Arial"/>
          <w:spacing w:val="2"/>
        </w:rPr>
        <w:t>г) на остановочных площадках общественного транспорта - 15 метров по периметру, а также 0,5 метра лотка дороги, при этом запрещается смет мусора на проезжую часть дороги;</w:t>
      </w:r>
    </w:p>
    <w:p w:rsidR="005C4FAC" w:rsidRDefault="005C4FAC" w:rsidP="005C4FAC">
      <w:pPr>
        <w:ind w:firstLine="708"/>
        <w:jc w:val="both"/>
        <w:rPr>
          <w:rFonts w:ascii="Arial" w:hAnsi="Arial" w:cs="Arial"/>
          <w:spacing w:val="2"/>
        </w:rPr>
      </w:pPr>
      <w:r>
        <w:rPr>
          <w:rFonts w:ascii="Arial" w:hAnsi="Arial" w:cs="Arial"/>
          <w:spacing w:val="2"/>
        </w:rPr>
        <w:t>д)  на прочих территориях - 10 метров по периметру;</w:t>
      </w:r>
    </w:p>
    <w:p w:rsidR="005C4FAC" w:rsidRDefault="005C4FAC" w:rsidP="005C4FAC">
      <w:pPr>
        <w:ind w:firstLine="708"/>
        <w:jc w:val="both"/>
        <w:rPr>
          <w:rFonts w:ascii="Arial" w:hAnsi="Arial" w:cs="Arial"/>
          <w:spacing w:val="2"/>
        </w:rPr>
      </w:pPr>
      <w:r>
        <w:rPr>
          <w:rFonts w:ascii="Arial" w:hAnsi="Arial" w:cs="Arial"/>
          <w:spacing w:val="2"/>
        </w:rPr>
        <w:t>2) для индивидуальных жилых домов – по периметру усадьбы и до придорожной канавы или дорожного кювета (в зависимости от наличия того или другого), а со стороны въезда (входа) - до проезжей части дороги на всю ширину въезда (входа);</w:t>
      </w:r>
    </w:p>
    <w:p w:rsidR="005C4FAC" w:rsidRDefault="005C4FAC" w:rsidP="005C4FAC">
      <w:pPr>
        <w:ind w:firstLine="708"/>
        <w:jc w:val="both"/>
        <w:rPr>
          <w:rFonts w:ascii="Arial" w:hAnsi="Arial" w:cs="Arial"/>
          <w:spacing w:val="2"/>
        </w:rPr>
      </w:pPr>
      <w:r>
        <w:rPr>
          <w:rFonts w:ascii="Arial" w:hAnsi="Arial" w:cs="Arial"/>
          <w:spacing w:val="2"/>
        </w:rPr>
        <w:lastRenderedPageBreak/>
        <w:t>3) для нежилых зданий, многоквартирных домов, расположенных на земельных участках, не сформированных или если такие земельные участки сформированы по отмостке здания:</w:t>
      </w:r>
    </w:p>
    <w:p w:rsidR="005C4FAC" w:rsidRDefault="005C4FAC" w:rsidP="005C4FAC">
      <w:pPr>
        <w:ind w:firstLine="708"/>
        <w:jc w:val="both"/>
        <w:rPr>
          <w:rFonts w:ascii="Arial" w:hAnsi="Arial" w:cs="Arial"/>
          <w:spacing w:val="2"/>
        </w:rPr>
      </w:pPr>
      <w:r>
        <w:rPr>
          <w:rFonts w:ascii="Arial" w:hAnsi="Arial" w:cs="Arial"/>
          <w:spacing w:val="2"/>
        </w:rPr>
        <w:t>а) по длине - на длину здания плюс половина санитарного разрыва с соседними зданиями, в случае отсутствия соседних зданий - 15 метров;</w:t>
      </w:r>
    </w:p>
    <w:p w:rsidR="005C4FAC" w:rsidRDefault="005C4FAC" w:rsidP="005C4FAC">
      <w:pPr>
        <w:ind w:firstLine="708"/>
        <w:jc w:val="both"/>
        <w:rPr>
          <w:rFonts w:ascii="Arial" w:hAnsi="Arial" w:cs="Arial"/>
          <w:spacing w:val="2"/>
        </w:rPr>
      </w:pPr>
      <w:r>
        <w:rPr>
          <w:rFonts w:ascii="Arial" w:hAnsi="Arial" w:cs="Arial"/>
          <w:spacing w:val="2"/>
        </w:rPr>
        <w:t>б) по ширине - от фасада здания до внешней границы кювета или придорожной канавы или края проезжей части дороги (в случае отсутствия кювета или придорожной канавы), а в случаях:</w:t>
      </w:r>
    </w:p>
    <w:p w:rsidR="005C4FAC" w:rsidRDefault="005C4FAC" w:rsidP="005C4FAC">
      <w:pPr>
        <w:ind w:firstLine="708"/>
        <w:jc w:val="both"/>
        <w:rPr>
          <w:rFonts w:ascii="Arial" w:hAnsi="Arial" w:cs="Arial"/>
          <w:spacing w:val="2"/>
        </w:rPr>
      </w:pPr>
      <w:r>
        <w:rPr>
          <w:rFonts w:ascii="Arial" w:hAnsi="Arial" w:cs="Arial"/>
          <w:spacing w:val="2"/>
        </w:rPr>
        <w:t>- наличия противопожарного проезда, местного дворового или межквартального проезда, в том числе и выходящего на основную проезжую часть улицы, - размер прилегающей территории составляют длина и ширина проезда на длину или ширину здания (в зависимости от расположения проезда);</w:t>
      </w:r>
    </w:p>
    <w:p w:rsidR="005C4FAC" w:rsidRDefault="005C4FAC" w:rsidP="005C4FAC">
      <w:pPr>
        <w:ind w:firstLine="708"/>
        <w:jc w:val="both"/>
        <w:rPr>
          <w:rFonts w:ascii="Arial" w:hAnsi="Arial" w:cs="Arial"/>
          <w:spacing w:val="2"/>
        </w:rPr>
      </w:pPr>
      <w:r>
        <w:rPr>
          <w:rFonts w:ascii="Arial" w:hAnsi="Arial" w:cs="Arial"/>
          <w:spacing w:val="2"/>
        </w:rPr>
        <w:t>- устройства вокруг здания противопожарного проезда - до дальнего бордюра противопожарного проезда;</w:t>
      </w:r>
    </w:p>
    <w:p w:rsidR="005C4FAC" w:rsidRDefault="005C4FAC" w:rsidP="005C4FAC">
      <w:pPr>
        <w:ind w:firstLine="708"/>
        <w:jc w:val="both"/>
        <w:rPr>
          <w:rFonts w:ascii="Arial" w:hAnsi="Arial" w:cs="Arial"/>
          <w:spacing w:val="2"/>
        </w:rPr>
      </w:pPr>
      <w:r>
        <w:rPr>
          <w:rFonts w:ascii="Arial" w:hAnsi="Arial" w:cs="Arial"/>
          <w:spacing w:val="2"/>
        </w:rPr>
        <w:t>4) для нежилых зданий (комплекса зданий) - 15 метров от границ отведенного земельного участка или от ограждения по периметру;</w:t>
      </w:r>
    </w:p>
    <w:p w:rsidR="005C4FAC" w:rsidRDefault="005C4FAC" w:rsidP="005C4FAC">
      <w:pPr>
        <w:ind w:firstLine="708"/>
        <w:jc w:val="both"/>
        <w:rPr>
          <w:rFonts w:ascii="Arial" w:hAnsi="Arial" w:cs="Arial"/>
          <w:spacing w:val="2"/>
        </w:rPr>
      </w:pPr>
      <w:r>
        <w:rPr>
          <w:rFonts w:ascii="Arial" w:hAnsi="Arial" w:cs="Arial"/>
          <w:spacing w:val="2"/>
        </w:rPr>
        <w:t>5) для автостоянок - 15 метров по периметру;</w:t>
      </w:r>
    </w:p>
    <w:p w:rsidR="005C4FAC" w:rsidRDefault="005C4FAC" w:rsidP="005C4FAC">
      <w:pPr>
        <w:ind w:firstLine="708"/>
        <w:jc w:val="both"/>
        <w:rPr>
          <w:rFonts w:ascii="Arial" w:hAnsi="Arial" w:cs="Arial"/>
          <w:spacing w:val="2"/>
        </w:rPr>
      </w:pPr>
      <w:r>
        <w:rPr>
          <w:rFonts w:ascii="Arial" w:hAnsi="Arial" w:cs="Arial"/>
          <w:spacing w:val="2"/>
        </w:rPr>
        <w:t>6) для промышленных объектов - 25 метров от ограждения по периметру;</w:t>
      </w:r>
    </w:p>
    <w:p w:rsidR="005C4FAC" w:rsidRDefault="005C4FAC" w:rsidP="005C4FAC">
      <w:pPr>
        <w:ind w:firstLine="708"/>
        <w:jc w:val="both"/>
        <w:rPr>
          <w:rFonts w:ascii="Arial" w:hAnsi="Arial" w:cs="Arial"/>
          <w:spacing w:val="2"/>
        </w:rPr>
      </w:pPr>
      <w:r>
        <w:rPr>
          <w:rFonts w:ascii="Arial" w:hAnsi="Arial" w:cs="Arial"/>
          <w:spacing w:val="2"/>
        </w:rPr>
        <w:t>7) для строительных объектов - 15 метров от ограждения по периметру;</w:t>
      </w:r>
    </w:p>
    <w:p w:rsidR="005C4FAC" w:rsidRDefault="005C4FAC" w:rsidP="005C4FAC">
      <w:pPr>
        <w:ind w:firstLine="708"/>
        <w:jc w:val="both"/>
        <w:rPr>
          <w:rFonts w:ascii="Arial" w:hAnsi="Arial" w:cs="Arial"/>
          <w:spacing w:val="2"/>
        </w:rPr>
      </w:pPr>
      <w:r>
        <w:rPr>
          <w:rFonts w:ascii="Arial" w:hAnsi="Arial" w:cs="Arial"/>
          <w:spacing w:val="2"/>
        </w:rPr>
        <w:t>8) для отдельно стоящих тепловых, трансформаторных подстанций, зданий и сооружений инженерно-технического назначения -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каком-либо вещном праве третьим лицам);</w:t>
      </w:r>
    </w:p>
    <w:p w:rsidR="005C4FAC" w:rsidRDefault="005C4FAC" w:rsidP="005C4FAC">
      <w:pPr>
        <w:ind w:firstLine="708"/>
        <w:jc w:val="both"/>
        <w:rPr>
          <w:rFonts w:ascii="Arial" w:hAnsi="Arial" w:cs="Arial"/>
          <w:spacing w:val="2"/>
        </w:rPr>
      </w:pPr>
      <w:r>
        <w:rPr>
          <w:rFonts w:ascii="Arial" w:hAnsi="Arial" w:cs="Arial"/>
          <w:spacing w:val="2"/>
        </w:rPr>
        <w:t>9) для автозаправочных станций (далее - АЗС) - 50 метров по периметру и подъезды к объектам;</w:t>
      </w:r>
    </w:p>
    <w:p w:rsidR="005C4FAC" w:rsidRDefault="005C4FAC" w:rsidP="005C4FAC">
      <w:pPr>
        <w:ind w:firstLine="708"/>
        <w:jc w:val="both"/>
        <w:rPr>
          <w:rFonts w:ascii="Arial" w:hAnsi="Arial" w:cs="Arial"/>
          <w:spacing w:val="2"/>
        </w:rPr>
      </w:pPr>
      <w:r>
        <w:rPr>
          <w:rFonts w:ascii="Arial" w:hAnsi="Arial" w:cs="Arial"/>
          <w:spacing w:val="2"/>
        </w:rPr>
        <w:t>10) для иных территорий:</w:t>
      </w:r>
    </w:p>
    <w:p w:rsidR="005C4FAC" w:rsidRDefault="005C4FAC" w:rsidP="005C4FAC">
      <w:pPr>
        <w:ind w:firstLine="708"/>
        <w:jc w:val="both"/>
        <w:rPr>
          <w:rFonts w:ascii="Arial" w:hAnsi="Arial" w:cs="Arial"/>
          <w:spacing w:val="2"/>
        </w:rPr>
      </w:pPr>
      <w:r>
        <w:rPr>
          <w:rFonts w:ascii="Arial" w:hAnsi="Arial" w:cs="Arial"/>
          <w:spacing w:val="2"/>
        </w:rPr>
        <w:t>а) автомобильных дорог - от края проезжей части до внешней границы кювета или придорожной канавы, линией пересечения с прилегающей территорией другого юридического, физического лица, индивидуального предпринимателя;</w:t>
      </w:r>
    </w:p>
    <w:p w:rsidR="005C4FAC" w:rsidRDefault="005C4FAC" w:rsidP="005C4FAC">
      <w:pPr>
        <w:ind w:firstLine="708"/>
        <w:jc w:val="both"/>
        <w:rPr>
          <w:rFonts w:ascii="Arial" w:hAnsi="Arial" w:cs="Arial"/>
          <w:spacing w:val="2"/>
        </w:rPr>
      </w:pPr>
      <w:r>
        <w:rPr>
          <w:rFonts w:ascii="Arial" w:hAnsi="Arial" w:cs="Arial"/>
          <w:spacing w:val="2"/>
        </w:rPr>
        <w:t>б) 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5C4FAC" w:rsidRDefault="005C4FAC" w:rsidP="005C4FAC">
      <w:pPr>
        <w:ind w:firstLine="708"/>
        <w:jc w:val="both"/>
        <w:rPr>
          <w:rFonts w:ascii="Arial" w:hAnsi="Arial" w:cs="Arial"/>
          <w:spacing w:val="2"/>
        </w:rPr>
      </w:pPr>
      <w:r>
        <w:rPr>
          <w:rFonts w:ascii="Arial" w:hAnsi="Arial" w:cs="Arial"/>
          <w:spacing w:val="2"/>
        </w:rPr>
        <w:t>в) 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rsidR="005C4FAC" w:rsidRDefault="005C4FAC" w:rsidP="005C4FAC">
      <w:pPr>
        <w:ind w:firstLine="708"/>
        <w:jc w:val="both"/>
        <w:rPr>
          <w:rFonts w:ascii="Arial" w:hAnsi="Arial" w:cs="Arial"/>
          <w:spacing w:val="2"/>
        </w:rPr>
      </w:pPr>
      <w:r>
        <w:rPr>
          <w:rFonts w:ascii="Arial" w:hAnsi="Arial" w:cs="Arial"/>
          <w:spacing w:val="2"/>
        </w:rPr>
        <w:t>е) территорий, прилегающих к рекламным конструкциям, - 5 метров по периметру (радиусу) основания.</w:t>
      </w:r>
    </w:p>
    <w:p w:rsidR="005C4FAC" w:rsidRDefault="005C4FAC" w:rsidP="005C4FAC">
      <w:pPr>
        <w:ind w:firstLine="708"/>
        <w:jc w:val="both"/>
        <w:rPr>
          <w:rFonts w:ascii="Arial" w:hAnsi="Arial" w:cs="Arial"/>
          <w:spacing w:val="2"/>
        </w:rPr>
      </w:pPr>
      <w:r>
        <w:rPr>
          <w:rFonts w:ascii="Arial" w:hAnsi="Arial" w:cs="Arial"/>
          <w:spacing w:val="2"/>
        </w:rPr>
        <w:t>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придорожной канавой, кюветом,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w:t>
      </w:r>
    </w:p>
    <w:p w:rsidR="005C4FAC" w:rsidRDefault="005C4FAC" w:rsidP="005C4FAC">
      <w:pPr>
        <w:ind w:firstLine="708"/>
        <w:jc w:val="both"/>
        <w:rPr>
          <w:rFonts w:ascii="Arial" w:hAnsi="Arial" w:cs="Arial"/>
          <w:spacing w:val="2"/>
        </w:rPr>
      </w:pPr>
      <w:r>
        <w:rPr>
          <w:rFonts w:ascii="Arial" w:hAnsi="Arial" w:cs="Arial"/>
          <w:spacing w:val="2"/>
        </w:rPr>
        <w:t>11.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в том числе:</w:t>
      </w:r>
    </w:p>
    <w:p w:rsidR="005C4FAC" w:rsidRDefault="005C4FAC" w:rsidP="005C4FAC">
      <w:pPr>
        <w:ind w:firstLine="708"/>
        <w:jc w:val="both"/>
        <w:rPr>
          <w:rFonts w:ascii="Arial" w:hAnsi="Arial" w:cs="Arial"/>
          <w:spacing w:val="2"/>
        </w:rPr>
      </w:pPr>
      <w:r>
        <w:rPr>
          <w:rFonts w:ascii="Arial" w:hAnsi="Arial" w:cs="Arial"/>
          <w:spacing w:val="2"/>
        </w:rPr>
        <w:t>а) на придомовых и прилегающих территориях многоквартирных домов (МКД)-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собственники помещений в многоквартирном доме.</w:t>
      </w:r>
    </w:p>
    <w:p w:rsidR="005C4FAC" w:rsidRDefault="005C4FAC" w:rsidP="005C4FAC">
      <w:pPr>
        <w:ind w:firstLine="708"/>
        <w:jc w:val="both"/>
        <w:rPr>
          <w:rFonts w:ascii="Arial" w:hAnsi="Arial" w:cs="Arial"/>
          <w:spacing w:val="2"/>
        </w:rPr>
      </w:pPr>
      <w:r>
        <w:rPr>
          <w:rFonts w:ascii="Arial" w:hAnsi="Arial" w:cs="Arial"/>
          <w:spacing w:val="2"/>
        </w:rPr>
        <w:lastRenderedPageBreak/>
        <w:t>Работы по содержанию и уборке придомовых территорий МКД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
    <w:p w:rsidR="005C4FAC" w:rsidRDefault="005C4FAC" w:rsidP="005C4FAC">
      <w:pPr>
        <w:ind w:firstLine="708"/>
        <w:jc w:val="both"/>
        <w:rPr>
          <w:rFonts w:ascii="Arial" w:hAnsi="Arial" w:cs="Arial"/>
          <w:spacing w:val="2"/>
        </w:rPr>
      </w:pPr>
      <w:r>
        <w:rPr>
          <w:rFonts w:ascii="Arial" w:hAnsi="Arial" w:cs="Arial"/>
          <w:spacing w:val="2"/>
        </w:rPr>
        <w:t>В случае выполнения по своей инициативе собственниками нежилого помещения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малых архитектурных форм (МАФ), проведение работ на земельном участке, входящем в состав общего имущества многоквартирных домов, и другие работы) согласовываются в установленном законодательством порядке;</w:t>
      </w:r>
    </w:p>
    <w:p w:rsidR="005C4FAC" w:rsidRDefault="005C4FAC" w:rsidP="005C4FAC">
      <w:pPr>
        <w:ind w:firstLine="708"/>
        <w:jc w:val="both"/>
        <w:rPr>
          <w:rFonts w:ascii="Arial" w:hAnsi="Arial" w:cs="Arial"/>
          <w:spacing w:val="2"/>
        </w:rPr>
      </w:pPr>
      <w:r>
        <w:rPr>
          <w:rFonts w:ascii="Arial" w:hAnsi="Arial" w:cs="Arial"/>
          <w:spacing w:val="2"/>
        </w:rPr>
        <w:t>б) 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5C4FAC" w:rsidRDefault="005C4FAC" w:rsidP="005C4FAC">
      <w:pPr>
        <w:ind w:firstLine="708"/>
        <w:jc w:val="both"/>
        <w:rPr>
          <w:rFonts w:ascii="Arial" w:hAnsi="Arial" w:cs="Arial"/>
          <w:spacing w:val="2"/>
        </w:rPr>
      </w:pPr>
      <w:r>
        <w:rPr>
          <w:rFonts w:ascii="Arial" w:hAnsi="Arial" w:cs="Arial"/>
          <w:spacing w:val="2"/>
        </w:rPr>
        <w:t>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5C4FAC" w:rsidRDefault="005C4FAC" w:rsidP="005C4FAC">
      <w:pPr>
        <w:ind w:firstLine="708"/>
        <w:jc w:val="both"/>
        <w:rPr>
          <w:rFonts w:ascii="Arial" w:hAnsi="Arial" w:cs="Arial"/>
          <w:spacing w:val="2"/>
        </w:rPr>
      </w:pPr>
      <w:r>
        <w:rPr>
          <w:rFonts w:ascii="Arial" w:hAnsi="Arial" w:cs="Arial"/>
          <w:spacing w:val="2"/>
        </w:rPr>
        <w:t>в)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w:t>
      </w:r>
    </w:p>
    <w:p w:rsidR="005C4FAC" w:rsidRDefault="005C4FAC" w:rsidP="005C4FAC">
      <w:pPr>
        <w:ind w:firstLine="708"/>
        <w:jc w:val="both"/>
        <w:rPr>
          <w:rFonts w:ascii="Arial" w:hAnsi="Arial" w:cs="Arial"/>
          <w:spacing w:val="2"/>
        </w:rPr>
      </w:pPr>
      <w:r>
        <w:rPr>
          <w:rFonts w:ascii="Arial" w:hAnsi="Arial" w:cs="Arial"/>
          <w:spacing w:val="2"/>
        </w:rPr>
        <w:t>г)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w:t>
      </w:r>
    </w:p>
    <w:p w:rsidR="005C4FAC" w:rsidRDefault="005C4FAC" w:rsidP="005C4FAC">
      <w:pPr>
        <w:autoSpaceDE w:val="0"/>
        <w:autoSpaceDN w:val="0"/>
        <w:adjustRightInd w:val="0"/>
        <w:ind w:firstLine="540"/>
        <w:jc w:val="both"/>
        <w:outlineLvl w:val="2"/>
        <w:rPr>
          <w:rFonts w:ascii="Arial" w:hAnsi="Arial" w:cs="Arial"/>
          <w:spacing w:val="2"/>
        </w:rPr>
      </w:pPr>
      <w:r>
        <w:rPr>
          <w:rFonts w:ascii="Arial" w:hAnsi="Arial" w:cs="Arial"/>
          <w:spacing w:val="2"/>
        </w:rPr>
        <w:t>д)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4.1.4.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4.1.5. На территории  Александровского сельсовета запрещается накапливать и размещать отходы производства и потребления в несанкционированных местах.</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69" w:history="1">
        <w:r>
          <w:rPr>
            <w:rStyle w:val="ab"/>
            <w:rFonts w:ascii="Arial" w:eastAsiaTheme="majorEastAsia" w:hAnsi="Arial" w:cs="Arial"/>
            <w:bCs/>
          </w:rPr>
          <w:t xml:space="preserve">пунктом 4.1.1. </w:t>
        </w:r>
      </w:hyperlink>
      <w:r>
        <w:rPr>
          <w:rFonts w:ascii="Arial" w:hAnsi="Arial" w:cs="Arial"/>
          <w:bCs/>
        </w:rPr>
        <w:t>настоящих Правил благоустройства.</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lastRenderedPageBreak/>
        <w:t>4.1.6.  На территории общего пользования  Александровского сельсовета запрещается сжигание отходов производства и потребления.</w:t>
      </w:r>
    </w:p>
    <w:p w:rsidR="005C4FAC" w:rsidRDefault="005C4FAC" w:rsidP="005C4FAC">
      <w:pPr>
        <w:autoSpaceDE w:val="0"/>
        <w:autoSpaceDN w:val="0"/>
        <w:adjustRightInd w:val="0"/>
        <w:jc w:val="both"/>
        <w:rPr>
          <w:rFonts w:ascii="Arial" w:hAnsi="Arial" w:cs="Arial"/>
          <w:lang w:eastAsia="en-US"/>
        </w:rPr>
      </w:pPr>
      <w:r>
        <w:rPr>
          <w:rFonts w:ascii="Arial" w:hAnsi="Arial" w:cs="Arial"/>
          <w:color w:val="FF0000"/>
          <w:lang w:eastAsia="en-US"/>
        </w:rPr>
        <w:t xml:space="preserve">         </w:t>
      </w:r>
      <w:r>
        <w:rPr>
          <w:rFonts w:ascii="Arial" w:hAnsi="Arial" w:cs="Arial"/>
          <w:lang w:eastAsia="en-US"/>
        </w:rPr>
        <w:t>4.1.7. 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5C4FAC" w:rsidRDefault="005C4FAC" w:rsidP="005C4FAC">
      <w:pPr>
        <w:autoSpaceDE w:val="0"/>
        <w:autoSpaceDN w:val="0"/>
        <w:adjustRightInd w:val="0"/>
        <w:ind w:firstLine="720"/>
        <w:jc w:val="both"/>
        <w:rPr>
          <w:rFonts w:ascii="Arial" w:hAnsi="Arial" w:cs="Arial"/>
          <w:lang w:eastAsia="en-US"/>
        </w:rPr>
      </w:pPr>
      <w:r>
        <w:rPr>
          <w:rFonts w:ascii="Arial" w:hAnsi="Arial" w:cs="Arial"/>
          <w:lang w:eastAsia="en-US"/>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p>
    <w:p w:rsidR="005C4FAC" w:rsidRDefault="005C4FAC" w:rsidP="005C4FAC">
      <w:pPr>
        <w:autoSpaceDE w:val="0"/>
        <w:autoSpaceDN w:val="0"/>
        <w:adjustRightInd w:val="0"/>
        <w:jc w:val="both"/>
        <w:rPr>
          <w:rFonts w:ascii="Arial" w:hAnsi="Arial" w:cs="Arial"/>
          <w:lang w:eastAsia="en-US"/>
        </w:rPr>
      </w:pPr>
      <w:r>
        <w:rPr>
          <w:rFonts w:ascii="Arial" w:hAnsi="Arial" w:cs="Arial"/>
          <w:bCs/>
        </w:rPr>
        <w:t xml:space="preserve">         4.1.8. Органами местного самоуправления обеспечивается </w:t>
      </w:r>
      <w:r>
        <w:rPr>
          <w:rFonts w:ascii="Arial" w:hAnsi="Arial" w:cs="Arial"/>
          <w:lang w:eastAsia="en-US"/>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5C4FAC" w:rsidRDefault="005C4FAC" w:rsidP="005C4FAC">
      <w:pPr>
        <w:autoSpaceDE w:val="0"/>
        <w:autoSpaceDN w:val="0"/>
        <w:adjustRightInd w:val="0"/>
        <w:ind w:firstLine="540"/>
        <w:jc w:val="both"/>
        <w:rPr>
          <w:rFonts w:ascii="Arial" w:hAnsi="Arial" w:cs="Arial"/>
          <w:shd w:val="clear" w:color="auto" w:fill="FFFFFF"/>
        </w:rPr>
      </w:pPr>
      <w:r>
        <w:rPr>
          <w:rFonts w:ascii="Arial" w:hAnsi="Arial" w:cs="Arial"/>
          <w:lang w:eastAsia="en-US"/>
        </w:rPr>
        <w:t xml:space="preserve">4.1.9. </w:t>
      </w:r>
      <w:r>
        <w:rPr>
          <w:rFonts w:ascii="Arial" w:hAnsi="Arial" w:cs="Arial"/>
          <w:shd w:val="clear" w:color="auto" w:fill="FFFFFF"/>
        </w:rPr>
        <w:t>В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осуществляющими деятельность по утилизации твердых коммунальных отходов, в соответствии с гражданским законодательством Российской Федерации.</w:t>
      </w:r>
    </w:p>
    <w:p w:rsidR="005C4FAC" w:rsidRDefault="005C4FAC" w:rsidP="005C4FAC">
      <w:pPr>
        <w:autoSpaceDE w:val="0"/>
        <w:autoSpaceDN w:val="0"/>
        <w:adjustRightInd w:val="0"/>
        <w:ind w:firstLine="540"/>
        <w:jc w:val="both"/>
        <w:rPr>
          <w:rFonts w:ascii="Arial" w:hAnsi="Arial" w:cs="Arial"/>
          <w:lang w:eastAsia="en-US"/>
        </w:rPr>
      </w:pPr>
      <w:r>
        <w:rPr>
          <w:rFonts w:ascii="Arial" w:hAnsi="Arial" w:cs="Arial"/>
          <w:lang w:eastAsia="en-US"/>
        </w:rPr>
        <w:t>4.1.10. Установка устройств наливных помоек, разлив помоев и нечистот за территорией домов и улиц, вынос отходов на уличные проезды запрещается.</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 xml:space="preserve">4.1.11.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70" w:history="1">
        <w:r>
          <w:rPr>
            <w:rStyle w:val="ab"/>
            <w:rFonts w:ascii="Arial" w:eastAsiaTheme="majorEastAsia" w:hAnsi="Arial" w:cs="Arial"/>
            <w:bCs/>
          </w:rPr>
          <w:t>разделом 4</w:t>
        </w:r>
      </w:hyperlink>
      <w:r>
        <w:rPr>
          <w:rFonts w:ascii="Arial" w:hAnsi="Arial" w:cs="Arial"/>
          <w:bCs/>
        </w:rPr>
        <w:t xml:space="preserve"> настоящих Правил благоустройства.</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4.1.12.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71" w:history="1">
        <w:r>
          <w:rPr>
            <w:rStyle w:val="ab"/>
            <w:rFonts w:ascii="Arial" w:eastAsiaTheme="majorEastAsia" w:hAnsi="Arial" w:cs="Arial"/>
            <w:bCs/>
          </w:rPr>
          <w:t>пунктом 4.1.1</w:t>
        </w:r>
      </w:hyperlink>
      <w:r>
        <w:rPr>
          <w:rFonts w:ascii="Arial" w:hAnsi="Arial" w:cs="Arial"/>
          <w:bCs/>
        </w:rPr>
        <w:t xml:space="preserve"> настоящих Правил благоустройства.</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 xml:space="preserve">Урны (баки) должны содержаться в исправном и опрятном состоянии, очищаться по мере накопления мусора. </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4.1.13.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должно осуществляться работниками организации, осуществляющей вывоз отходов.</w:t>
      </w:r>
    </w:p>
    <w:p w:rsidR="005C4FAC" w:rsidRDefault="005C4FAC" w:rsidP="005C4FAC">
      <w:pPr>
        <w:autoSpaceDE w:val="0"/>
        <w:autoSpaceDN w:val="0"/>
        <w:adjustRightInd w:val="0"/>
        <w:ind w:firstLine="540"/>
        <w:jc w:val="both"/>
        <w:rPr>
          <w:rFonts w:ascii="Arial" w:hAnsi="Arial" w:cs="Arial"/>
          <w:bCs/>
        </w:rPr>
      </w:pPr>
      <w:r>
        <w:rPr>
          <w:rFonts w:ascii="Arial" w:hAnsi="Arial" w:cs="Arial"/>
        </w:rPr>
        <w:t>4.1.14. Площадки для установки мусоросборных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4.1.15.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lastRenderedPageBreak/>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4.1.16. При уборке в ночное время следует принимать меры, предупреждающие шум.</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4.1.17.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4.1.18. Уборка и очистка конечных автобусных остановок, обеспечивает организация, эксплуатирующая данные объекты.</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4.1.19.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4.1.20.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4.1.21.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4.1.22. Уборка мостов, пешеходных переходов, прилегающих к ним территорий, а также содержание коллекторов, труб ливневой канализации и дождеприемных колодцев производиться организациями, обслуживающие данные объекты.</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4.1.23.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4.1.24. Жидкие нечистоты необходимо вывозить по договорам или разовым заявкам организациям, имеющим специальный транспорт.</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4.1.25. Собственники помещений обязаны обеспечить круглогодичный подъезд непосредственно к мусоросборникам и выгребным ямам.</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 xml:space="preserve">4.1.26. Очистка и уборка водосточных канав, лотков, труб, дренажей, предназначенных для отвода поверхностных и грунтовых вод из дворов, производиться лицами, указанным в </w:t>
      </w:r>
      <w:hyperlink r:id="rId72" w:history="1">
        <w:r>
          <w:rPr>
            <w:rStyle w:val="ab"/>
            <w:rFonts w:ascii="Arial" w:eastAsiaTheme="majorEastAsia" w:hAnsi="Arial" w:cs="Arial"/>
            <w:bCs/>
          </w:rPr>
          <w:t>пункте 4.1.1</w:t>
        </w:r>
      </w:hyperlink>
      <w:r>
        <w:rPr>
          <w:rFonts w:ascii="Arial" w:hAnsi="Arial" w:cs="Arial"/>
          <w:bCs/>
        </w:rPr>
        <w:t xml:space="preserve"> настоящих Правил благоустройства.</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4.1.27. Запрещается производить слив воды и сброс снега на тротуары, газоны, проезжую часть дороги.</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4.1.28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5C4FAC" w:rsidRDefault="005C4FAC" w:rsidP="005C4FAC">
      <w:pPr>
        <w:pStyle w:val="ConsPlusNormal"/>
        <w:ind w:firstLine="540"/>
        <w:rPr>
          <w:bCs/>
          <w:sz w:val="24"/>
          <w:szCs w:val="24"/>
        </w:rPr>
      </w:pPr>
      <w:r>
        <w:rPr>
          <w:bCs/>
          <w:sz w:val="24"/>
          <w:szCs w:val="24"/>
        </w:rPr>
        <w:t xml:space="preserve">4.1.29. Уборка и очистка территорий, отведенных для размещения и эксплуатации линий электропередач, газовых, водопроводных и тепловых сетей, осуществляться силами и средствами организаций, эксплуатирующих указанные сети и линии электропередач. </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lastRenderedPageBreak/>
        <w:t>4.1.30.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Запрещается складирование нечистот на проезжую часть улиц, тротуары и газоны.</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4.1.31. Сбор брошенных на улицах предметов, создающих помехи дорожному движению, возлагается на организации, обслуживающие данные объекты.</w:t>
      </w:r>
    </w:p>
    <w:p w:rsidR="005C4FAC" w:rsidRDefault="005C4FAC" w:rsidP="005C4FAC">
      <w:pPr>
        <w:autoSpaceDE w:val="0"/>
        <w:autoSpaceDN w:val="0"/>
        <w:adjustRightInd w:val="0"/>
        <w:ind w:firstLine="540"/>
        <w:jc w:val="both"/>
        <w:outlineLvl w:val="2"/>
        <w:rPr>
          <w:rFonts w:ascii="Arial" w:hAnsi="Arial" w:cs="Arial"/>
          <w:bCs/>
        </w:rPr>
      </w:pPr>
      <w:r>
        <w:rPr>
          <w:rFonts w:ascii="Arial" w:hAnsi="Arial" w:cs="Arial"/>
          <w:bCs/>
        </w:rPr>
        <w:t>4.1.32.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Александровского сельсовета.</w:t>
      </w:r>
    </w:p>
    <w:p w:rsidR="005C4FAC" w:rsidRDefault="005C4FAC" w:rsidP="005C4FAC">
      <w:pPr>
        <w:ind w:firstLine="720"/>
        <w:jc w:val="both"/>
        <w:rPr>
          <w:rFonts w:ascii="Arial" w:hAnsi="Arial" w:cs="Arial"/>
          <w:color w:val="000000"/>
        </w:rPr>
      </w:pPr>
      <w:r>
        <w:rPr>
          <w:rFonts w:ascii="Arial" w:hAnsi="Arial" w:cs="Arial"/>
          <w:bCs/>
        </w:rPr>
        <w:t>Привлечение граждан к выполнению работ по уборке, благоустройству и озеленению территории  Александровского сельсовета осуществляется на основании постановления администрации  Александровского сельсовета</w:t>
      </w:r>
      <w:r>
        <w:rPr>
          <w:rFonts w:ascii="Arial" w:hAnsi="Arial" w:cs="Arial"/>
          <w:color w:val="000000"/>
        </w:rPr>
        <w:t xml:space="preserve"> в порядке, предусмотренном действующим законодательством.</w:t>
      </w:r>
    </w:p>
    <w:p w:rsidR="005C4FAC" w:rsidRDefault="005C4FAC" w:rsidP="005C4FAC">
      <w:pPr>
        <w:ind w:firstLine="720"/>
        <w:jc w:val="both"/>
        <w:rPr>
          <w:rFonts w:ascii="Arial" w:hAnsi="Arial" w:cs="Arial"/>
          <w:color w:val="000000"/>
        </w:rPr>
      </w:pPr>
      <w:r>
        <w:rPr>
          <w:rFonts w:ascii="Arial" w:hAnsi="Arial" w:cs="Arial"/>
          <w:color w:val="000000"/>
        </w:rPr>
        <w:t>Для проведения повсеместной, добровольной, общественной уборки</w:t>
      </w:r>
      <w:r>
        <w:rPr>
          <w:rFonts w:ascii="Arial" w:hAnsi="Arial" w:cs="Arial"/>
          <w:bCs/>
        </w:rPr>
        <w:t xml:space="preserve">, благоустройству и озеленению территории  Александровского сельсовета </w:t>
      </w:r>
      <w:r>
        <w:rPr>
          <w:rFonts w:ascii="Arial" w:hAnsi="Arial" w:cs="Arial"/>
          <w:color w:val="000000"/>
        </w:rPr>
        <w:t>устанавливается единый санитарный день – (последняя пятница апреля). Из-за природно-климатических условий сроки могут быть изменены постановлением администрации сельсовета.</w:t>
      </w:r>
    </w:p>
    <w:p w:rsidR="005C4FAC" w:rsidRDefault="005C4FAC" w:rsidP="005C4FAC">
      <w:pPr>
        <w:ind w:firstLine="720"/>
        <w:jc w:val="both"/>
        <w:rPr>
          <w:rFonts w:ascii="Arial" w:hAnsi="Arial" w:cs="Arial"/>
          <w:color w:val="000000"/>
        </w:rPr>
      </w:pPr>
      <w:r>
        <w:rPr>
          <w:rFonts w:ascii="Arial" w:hAnsi="Arial" w:cs="Arial"/>
          <w:color w:val="000000"/>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5B56D8" w:rsidRDefault="005B56D8" w:rsidP="005B56D8">
      <w:pPr>
        <w:autoSpaceDE w:val="0"/>
        <w:autoSpaceDN w:val="0"/>
        <w:adjustRightInd w:val="0"/>
        <w:jc w:val="center"/>
        <w:outlineLvl w:val="2"/>
        <w:rPr>
          <w:rFonts w:ascii="Arial" w:hAnsi="Arial" w:cs="Arial"/>
          <w:b/>
          <w:bCs/>
        </w:rPr>
      </w:pPr>
    </w:p>
    <w:p w:rsidR="005B56D8" w:rsidRDefault="005B56D8" w:rsidP="005B56D8">
      <w:pPr>
        <w:autoSpaceDE w:val="0"/>
        <w:autoSpaceDN w:val="0"/>
        <w:adjustRightInd w:val="0"/>
        <w:jc w:val="center"/>
        <w:outlineLvl w:val="2"/>
        <w:rPr>
          <w:rFonts w:ascii="Arial" w:hAnsi="Arial" w:cs="Arial"/>
          <w:b/>
          <w:bCs/>
        </w:rPr>
      </w:pPr>
      <w:r>
        <w:rPr>
          <w:rFonts w:ascii="Arial" w:hAnsi="Arial" w:cs="Arial"/>
          <w:b/>
          <w:bCs/>
        </w:rPr>
        <w:t>4.2. Особенности уборки территории в весенне-летний период</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both"/>
        <w:rPr>
          <w:rFonts w:ascii="Arial" w:eastAsiaTheme="minorHAnsi" w:hAnsi="Arial" w:cs="Arial"/>
          <w:bCs/>
          <w:lang w:eastAsia="en-US"/>
        </w:rPr>
      </w:pPr>
      <w:r>
        <w:rPr>
          <w:rFonts w:ascii="Arial" w:eastAsiaTheme="minorHAnsi" w:hAnsi="Arial" w:cs="Arial"/>
          <w:bCs/>
          <w:lang w:eastAsia="en-US"/>
        </w:rPr>
        <w:t xml:space="preserve">4.2.1. </w:t>
      </w:r>
      <w:r>
        <w:rPr>
          <w:rFonts w:ascii="Arial" w:hAnsi="Arial" w:cs="Arial"/>
          <w:bCs/>
        </w:rPr>
        <w:t>Весенне-летняя уборка территории производится с 15 апреля по 15 октября.</w:t>
      </w:r>
    </w:p>
    <w:p w:rsidR="005B56D8" w:rsidRDefault="005B56D8" w:rsidP="005B56D8">
      <w:pPr>
        <w:autoSpaceDE w:val="0"/>
        <w:autoSpaceDN w:val="0"/>
        <w:adjustRightInd w:val="0"/>
        <w:ind w:firstLine="540"/>
        <w:jc w:val="both"/>
        <w:rPr>
          <w:rFonts w:ascii="Arial" w:eastAsiaTheme="minorHAnsi" w:hAnsi="Arial" w:cs="Arial"/>
          <w:bCs/>
          <w:lang w:eastAsia="en-US"/>
        </w:rPr>
      </w:pPr>
      <w:r>
        <w:rPr>
          <w:rFonts w:ascii="Arial" w:eastAsiaTheme="minorHAnsi" w:hAnsi="Arial" w:cs="Arial"/>
          <w:bCs/>
          <w:lang w:eastAsia="en-US"/>
        </w:rPr>
        <w:t>4.2.2.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5B56D8" w:rsidRDefault="005B56D8" w:rsidP="005B56D8">
      <w:pPr>
        <w:autoSpaceDE w:val="0"/>
        <w:autoSpaceDN w:val="0"/>
        <w:adjustRightInd w:val="0"/>
        <w:ind w:firstLine="540"/>
        <w:jc w:val="center"/>
        <w:rPr>
          <w:rFonts w:ascii="Arial" w:eastAsiaTheme="minorHAnsi" w:hAnsi="Arial" w:cs="Arial"/>
          <w:lang w:eastAsia="en-US"/>
        </w:rPr>
      </w:pPr>
    </w:p>
    <w:p w:rsidR="005B56D8" w:rsidRDefault="005B56D8" w:rsidP="005B56D8">
      <w:pPr>
        <w:autoSpaceDE w:val="0"/>
        <w:autoSpaceDN w:val="0"/>
        <w:adjustRightInd w:val="0"/>
        <w:jc w:val="center"/>
        <w:outlineLvl w:val="2"/>
        <w:rPr>
          <w:rFonts w:ascii="Arial" w:hAnsi="Arial" w:cs="Arial"/>
          <w:b/>
          <w:bCs/>
        </w:rPr>
      </w:pPr>
      <w:r>
        <w:rPr>
          <w:rFonts w:ascii="Arial" w:hAnsi="Arial" w:cs="Arial"/>
          <w:b/>
          <w:bCs/>
        </w:rPr>
        <w:t>4.3. Особенности уборки территории в осенне-зимний период</w:t>
      </w:r>
    </w:p>
    <w:p w:rsidR="005B56D8" w:rsidRDefault="005B56D8" w:rsidP="005B56D8">
      <w:pPr>
        <w:autoSpaceDE w:val="0"/>
        <w:autoSpaceDN w:val="0"/>
        <w:adjustRightInd w:val="0"/>
        <w:jc w:val="center"/>
        <w:outlineLvl w:val="2"/>
        <w:rPr>
          <w:rFonts w:ascii="Arial" w:hAnsi="Arial" w:cs="Arial"/>
          <w:b/>
          <w:bC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4.3.1. Осенне-зимняя уборка территории проводится с 15 октября по 15 апреля и предусматривает уборку и вывоз мусора, снега и льда, грязи, посыпку улиц песком.</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В зависимости от климатических условий постановлением администрации сельсовета период осенне-зимней уборки может быть изменен.</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4.3.2. Укладка свежевыпавшего снега в валы и кучи разрешатся на всех улицах, площадях.</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Складирование снега на территории зеленых насаждений, если это наносит ущерб зеленым насаждениям запрещается.</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5B56D8" w:rsidRDefault="009C3158" w:rsidP="005B56D8">
      <w:pPr>
        <w:autoSpaceDE w:val="0"/>
        <w:autoSpaceDN w:val="0"/>
        <w:adjustRightInd w:val="0"/>
        <w:ind w:firstLine="540"/>
        <w:jc w:val="both"/>
        <w:outlineLvl w:val="2"/>
        <w:rPr>
          <w:rFonts w:ascii="Arial" w:hAnsi="Arial" w:cs="Arial"/>
          <w:bCs/>
        </w:rPr>
      </w:pPr>
      <w:r>
        <w:rPr>
          <w:rFonts w:ascii="Arial" w:hAnsi="Arial" w:cs="Arial"/>
          <w:bCs/>
        </w:rPr>
        <w:t>4</w:t>
      </w:r>
      <w:r w:rsidR="005B56D8">
        <w:rPr>
          <w:rFonts w:ascii="Arial" w:hAnsi="Arial" w:cs="Arial"/>
          <w:bCs/>
        </w:rPr>
        <w:t>.3.4. Посыпка песком, осуществляется немедленно с начала снегопада или появления гололеда.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В первую очередь при гололеде посыпаются спуски, подъемы, перекрестки, места остановок общественного транспорта, пешеходные переходы.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Снег, сброшенный с крыш, подлежит немедленному вывозу.</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4.3.6. Вывоз снега разрешается только на специально отведенные места отвала, установленные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Места отвала снега должны обеспечиваться удобными подъездами, необходимыми механизмами для складирования снега.</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b/>
          <w:lang w:eastAsia="en-US"/>
        </w:rPr>
        <w:t>4.4. Порядок содержания элементов благоустройства</w:t>
      </w:r>
    </w:p>
    <w:p w:rsidR="005B56D8" w:rsidRDefault="005B56D8" w:rsidP="005B56D8">
      <w:pPr>
        <w:autoSpaceDE w:val="0"/>
        <w:autoSpaceDN w:val="0"/>
        <w:adjustRightInd w:val="0"/>
        <w:ind w:firstLine="540"/>
        <w:jc w:val="center"/>
        <w:rPr>
          <w:rFonts w:ascii="Arial" w:eastAsiaTheme="minorHAnsi" w:hAnsi="Arial" w:cs="Arial"/>
          <w:color w:val="FF0000"/>
          <w:lang w:eastAsia="en-US"/>
        </w:rPr>
      </w:pPr>
    </w:p>
    <w:p w:rsidR="005B56D8" w:rsidRDefault="005B56D8" w:rsidP="005B56D8">
      <w:pPr>
        <w:autoSpaceDE w:val="0"/>
        <w:autoSpaceDN w:val="0"/>
        <w:adjustRightInd w:val="0"/>
        <w:ind w:firstLine="540"/>
        <w:jc w:val="both"/>
        <w:rPr>
          <w:rFonts w:ascii="Arial" w:hAnsi="Arial" w:cs="Arial"/>
        </w:rPr>
      </w:pPr>
      <w:r>
        <w:rPr>
          <w:rFonts w:ascii="Arial" w:hAnsi="Arial" w:cs="Arial"/>
        </w:rPr>
        <w:t>4.4.1. Содержание элементов благоустройства, включая работы по восстановлению и ремонту памятников,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4.4.2. Строительство и установка оград, заборов,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Проезды должны выходить на второстепенные улицы и оборудоваться шлагбаумами или воротами.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На строительных площадках должны быть предусмотрены у каждого выезда оборудованием для очистки колес транспортных средств.</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4.4.4. Физические или юридические лица при содержании малых архитектурных форм производят их ремонт и окраску.</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производится не реже одного раза в год.</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4.4.9.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4.4.10.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4631C8" w:rsidRDefault="00606554" w:rsidP="004631C8">
      <w:pPr>
        <w:autoSpaceDE w:val="0"/>
        <w:autoSpaceDN w:val="0"/>
        <w:adjustRightInd w:val="0"/>
        <w:ind w:firstLine="709"/>
        <w:jc w:val="both"/>
        <w:rPr>
          <w:rFonts w:ascii="Arial" w:hAnsi="Arial" w:cs="Arial"/>
          <w:bCs/>
        </w:rPr>
      </w:pPr>
      <w:r>
        <w:rPr>
          <w:rFonts w:ascii="Arial" w:hAnsi="Arial" w:cs="Arial"/>
          <w:bCs/>
        </w:rPr>
        <w:t>4.4.11</w:t>
      </w:r>
      <w:r w:rsidR="004631C8">
        <w:rPr>
          <w:rFonts w:ascii="Arial" w:hAnsi="Arial" w:cs="Arial"/>
          <w:bCs/>
        </w:rPr>
        <w:t>. Не должен превышаться двухнедельный срок складирования строительных и других материалов (в том числе дров, угля), на территории прилегающей к фасадной части дома без наличия разрешения на складирование, выданного администрацией  Александровского сельсовета.</w:t>
      </w:r>
    </w:p>
    <w:p w:rsidR="004631C8" w:rsidRDefault="00606554" w:rsidP="004631C8">
      <w:pPr>
        <w:autoSpaceDE w:val="0"/>
        <w:autoSpaceDN w:val="0"/>
        <w:adjustRightInd w:val="0"/>
        <w:ind w:firstLine="709"/>
        <w:jc w:val="both"/>
        <w:rPr>
          <w:rFonts w:ascii="Arial" w:hAnsi="Arial" w:cs="Arial"/>
          <w:bCs/>
        </w:rPr>
      </w:pPr>
      <w:r>
        <w:rPr>
          <w:rFonts w:ascii="Arial" w:hAnsi="Arial" w:cs="Arial"/>
          <w:bCs/>
        </w:rPr>
        <w:t>4.4.12</w:t>
      </w:r>
      <w:r w:rsidR="004631C8">
        <w:rPr>
          <w:rFonts w:ascii="Arial" w:hAnsi="Arial" w:cs="Arial"/>
          <w:bCs/>
        </w:rPr>
        <w:t>. На территории, прилегающей к домовладению, запрещается:</w:t>
      </w:r>
    </w:p>
    <w:p w:rsidR="004631C8" w:rsidRDefault="004631C8" w:rsidP="004631C8">
      <w:pPr>
        <w:autoSpaceDE w:val="0"/>
        <w:autoSpaceDN w:val="0"/>
        <w:adjustRightInd w:val="0"/>
        <w:ind w:firstLine="709"/>
        <w:jc w:val="both"/>
        <w:rPr>
          <w:rFonts w:ascii="Arial" w:hAnsi="Arial" w:cs="Arial"/>
          <w:bCs/>
        </w:rPr>
      </w:pPr>
      <w:r>
        <w:rPr>
          <w:rFonts w:ascii="Arial" w:hAnsi="Arial" w:cs="Arial"/>
          <w:bCs/>
        </w:rPr>
        <w:t>- проведение ремонта техники, мойка автомобилей, смена масел, технических жидкостей;</w:t>
      </w:r>
    </w:p>
    <w:p w:rsidR="004631C8" w:rsidRDefault="004631C8" w:rsidP="004631C8">
      <w:pPr>
        <w:autoSpaceDE w:val="0"/>
        <w:autoSpaceDN w:val="0"/>
        <w:adjustRightInd w:val="0"/>
        <w:ind w:firstLine="709"/>
        <w:jc w:val="both"/>
        <w:rPr>
          <w:rFonts w:ascii="Arial" w:hAnsi="Arial" w:cs="Arial"/>
          <w:bCs/>
        </w:rPr>
      </w:pPr>
      <w:r>
        <w:rPr>
          <w:rFonts w:ascii="Arial" w:hAnsi="Arial" w:cs="Arial"/>
          <w:bCs/>
        </w:rPr>
        <w:t>- вынос и складирование на долгосрочный период свыше 14 дней мусора и веток с территории земельных участков домовладений;</w:t>
      </w:r>
    </w:p>
    <w:p w:rsidR="004631C8" w:rsidRDefault="004631C8" w:rsidP="004631C8">
      <w:pPr>
        <w:autoSpaceDE w:val="0"/>
        <w:autoSpaceDN w:val="0"/>
        <w:adjustRightInd w:val="0"/>
        <w:ind w:firstLine="709"/>
        <w:jc w:val="both"/>
        <w:rPr>
          <w:rFonts w:ascii="Arial" w:hAnsi="Arial" w:cs="Arial"/>
          <w:bCs/>
        </w:rPr>
      </w:pPr>
      <w:r>
        <w:rPr>
          <w:rFonts w:ascii="Arial" w:hAnsi="Arial" w:cs="Arial"/>
          <w:bCs/>
        </w:rPr>
        <w:t>- сжигание травы, мусора, разведение костров;</w:t>
      </w:r>
    </w:p>
    <w:p w:rsidR="004631C8" w:rsidRDefault="004631C8" w:rsidP="004631C8">
      <w:pPr>
        <w:autoSpaceDE w:val="0"/>
        <w:autoSpaceDN w:val="0"/>
        <w:adjustRightInd w:val="0"/>
        <w:ind w:firstLine="709"/>
        <w:jc w:val="both"/>
        <w:rPr>
          <w:rFonts w:ascii="Arial" w:hAnsi="Arial" w:cs="Arial"/>
          <w:bCs/>
        </w:rPr>
      </w:pPr>
      <w:r>
        <w:rPr>
          <w:rFonts w:ascii="Arial" w:hAnsi="Arial" w:cs="Arial"/>
          <w:bCs/>
        </w:rPr>
        <w:t>- посадка овощей всех видов, фруктовых деревьев;</w:t>
      </w:r>
    </w:p>
    <w:p w:rsidR="004631C8" w:rsidRDefault="004631C8" w:rsidP="004631C8">
      <w:pPr>
        <w:autoSpaceDE w:val="0"/>
        <w:autoSpaceDN w:val="0"/>
        <w:adjustRightInd w:val="0"/>
        <w:ind w:firstLine="709"/>
        <w:jc w:val="both"/>
        <w:rPr>
          <w:rFonts w:ascii="Arial" w:hAnsi="Arial" w:cs="Arial"/>
          <w:bCs/>
        </w:rPr>
      </w:pPr>
      <w:r>
        <w:rPr>
          <w:rFonts w:ascii="Arial" w:hAnsi="Arial" w:cs="Arial"/>
          <w:bCs/>
        </w:rPr>
        <w:t>- выгораживание участков любыми видами ограждений, камнями, скатами, ветками деревьев, за исключением декоративной изгороди, используемой для оформления газонов или цветников;</w:t>
      </w:r>
    </w:p>
    <w:p w:rsidR="004631C8" w:rsidRDefault="004631C8" w:rsidP="004631C8">
      <w:pPr>
        <w:autoSpaceDE w:val="0"/>
        <w:autoSpaceDN w:val="0"/>
        <w:adjustRightInd w:val="0"/>
        <w:ind w:firstLine="709"/>
        <w:jc w:val="both"/>
        <w:rPr>
          <w:rFonts w:ascii="Arial" w:hAnsi="Arial" w:cs="Arial"/>
          <w:bCs/>
        </w:rPr>
      </w:pPr>
      <w:r>
        <w:rPr>
          <w:rFonts w:ascii="Arial" w:hAnsi="Arial" w:cs="Arial"/>
          <w:bCs/>
        </w:rPr>
        <w:t>- содержание на фасадах участков и на прилегающей территории со стороны улиц и переулков домашних животных, скота, птицы;</w:t>
      </w:r>
    </w:p>
    <w:p w:rsidR="004631C8" w:rsidRDefault="004631C8" w:rsidP="004631C8">
      <w:pPr>
        <w:autoSpaceDE w:val="0"/>
        <w:autoSpaceDN w:val="0"/>
        <w:adjustRightInd w:val="0"/>
        <w:ind w:firstLine="709"/>
        <w:jc w:val="both"/>
        <w:rPr>
          <w:rFonts w:ascii="Arial" w:hAnsi="Arial" w:cs="Arial"/>
          <w:bCs/>
        </w:rPr>
      </w:pPr>
      <w:r>
        <w:rPr>
          <w:rFonts w:ascii="Arial" w:hAnsi="Arial" w:cs="Arial"/>
          <w:bCs/>
        </w:rPr>
        <w:t>- использование прилегающей территории, находящейся в любом виде пользования, а также к домам и любым зданиям и сооружениям для складирования любых материалов и изделий, тары, машин и механизмов;</w:t>
      </w:r>
    </w:p>
    <w:p w:rsidR="004631C8" w:rsidRDefault="004631C8" w:rsidP="004631C8">
      <w:pPr>
        <w:autoSpaceDE w:val="0"/>
        <w:autoSpaceDN w:val="0"/>
        <w:adjustRightInd w:val="0"/>
        <w:ind w:firstLine="709"/>
        <w:jc w:val="both"/>
        <w:rPr>
          <w:rFonts w:ascii="Arial" w:hAnsi="Arial" w:cs="Arial"/>
          <w:bCs/>
        </w:rPr>
      </w:pPr>
      <w:r>
        <w:rPr>
          <w:rFonts w:ascii="Arial" w:hAnsi="Arial" w:cs="Arial"/>
          <w:bCs/>
        </w:rPr>
        <w:t>- перенос существующих ограждений земельных участков без получения соответствующего разрешения;</w:t>
      </w:r>
    </w:p>
    <w:p w:rsidR="004631C8" w:rsidRDefault="004631C8" w:rsidP="004631C8">
      <w:pPr>
        <w:autoSpaceDE w:val="0"/>
        <w:autoSpaceDN w:val="0"/>
        <w:adjustRightInd w:val="0"/>
        <w:ind w:firstLine="709"/>
        <w:jc w:val="both"/>
        <w:rPr>
          <w:rFonts w:ascii="Arial" w:hAnsi="Arial" w:cs="Arial"/>
          <w:bCs/>
        </w:rPr>
      </w:pPr>
      <w:r>
        <w:rPr>
          <w:rFonts w:ascii="Arial" w:hAnsi="Arial" w:cs="Arial"/>
          <w:bCs/>
        </w:rPr>
        <w:t>- размещение септика на территориях общего пользования, прилегающих к домовладению.</w:t>
      </w:r>
    </w:p>
    <w:p w:rsidR="004631C8" w:rsidRDefault="00606554" w:rsidP="004631C8">
      <w:pPr>
        <w:autoSpaceDE w:val="0"/>
        <w:autoSpaceDN w:val="0"/>
        <w:adjustRightInd w:val="0"/>
        <w:spacing w:after="100" w:afterAutospacing="1"/>
        <w:ind w:firstLine="709"/>
        <w:jc w:val="both"/>
        <w:rPr>
          <w:rFonts w:ascii="Arial" w:hAnsi="Arial" w:cs="Arial"/>
          <w:bCs/>
        </w:rPr>
      </w:pPr>
      <w:r>
        <w:rPr>
          <w:rFonts w:ascii="Arial" w:hAnsi="Arial" w:cs="Arial"/>
          <w:bCs/>
        </w:rPr>
        <w:t>4.4.13</w:t>
      </w:r>
      <w:r w:rsidR="004631C8">
        <w:rPr>
          <w:rFonts w:ascii="Arial" w:hAnsi="Arial" w:cs="Arial"/>
          <w:bCs/>
        </w:rPr>
        <w:t>. Любое нахождение сельскохозяйственных животных на территории общего пользования Александровского   сельсовета, в том числе перегон к местам выпаса и содержания, должен исключать возможность свободного, неконтролируемого передвижения животного, обеспечивать незамедлительную уборку продуктов жизнедеятельности животного его владельцем или уполномоченным лицом.</w:t>
      </w:r>
    </w:p>
    <w:p w:rsidR="004631C8" w:rsidRDefault="004631C8" w:rsidP="005B56D8">
      <w:pPr>
        <w:autoSpaceDE w:val="0"/>
        <w:autoSpaceDN w:val="0"/>
        <w:adjustRightInd w:val="0"/>
        <w:ind w:firstLine="540"/>
        <w:jc w:val="both"/>
        <w:outlineLvl w:val="2"/>
        <w:rPr>
          <w:rFonts w:ascii="Arial" w:hAnsi="Arial" w:cs="Arial"/>
          <w:bCs/>
        </w:rPr>
      </w:pPr>
    </w:p>
    <w:p w:rsidR="005B56D8" w:rsidRDefault="005B56D8" w:rsidP="005B56D8">
      <w:pPr>
        <w:autoSpaceDE w:val="0"/>
        <w:autoSpaceDN w:val="0"/>
        <w:adjustRightInd w:val="0"/>
        <w:ind w:firstLine="540"/>
        <w:jc w:val="center"/>
        <w:rPr>
          <w:rFonts w:ascii="Arial" w:eastAsiaTheme="minorHAnsi" w:hAnsi="Arial" w:cs="Arial"/>
          <w:color w:val="FF0000"/>
          <w:lang w:eastAsia="en-US"/>
        </w:rPr>
      </w:pPr>
    </w:p>
    <w:p w:rsidR="005B56D8" w:rsidRDefault="005B56D8" w:rsidP="005B56D8">
      <w:pPr>
        <w:autoSpaceDE w:val="0"/>
        <w:autoSpaceDN w:val="0"/>
        <w:adjustRightInd w:val="0"/>
        <w:ind w:firstLine="540"/>
        <w:jc w:val="center"/>
        <w:rPr>
          <w:rFonts w:ascii="Arial" w:eastAsiaTheme="minorHAnsi" w:hAnsi="Arial" w:cs="Arial"/>
          <w:color w:val="FF0000"/>
          <w:lang w:eastAsia="en-US"/>
        </w:rPr>
      </w:pPr>
      <w:r>
        <w:rPr>
          <w:rFonts w:ascii="Arial" w:eastAsiaTheme="minorHAnsi" w:hAnsi="Arial" w:cs="Arial"/>
          <w:b/>
          <w:lang w:eastAsia="en-US"/>
        </w:rPr>
        <w:t>4.5. Работы по озеленению территории и содержанию зеленых насаждений</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4.5.1. Работы по содержанию и восстановлению зеленых зон, содержание и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сельсовете.</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hAnsi="Arial" w:cs="Arial"/>
          <w:bCs/>
        </w:rPr>
        <w:t>Соответствующие работы осуществляются по договорам с администрацией сельсовета в пределах средств, предусмотренных в бюджете сельсовета на эти цели.</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lastRenderedPageBreak/>
        <w:t xml:space="preserve">4.5.2.  </w:t>
      </w:r>
      <w:r>
        <w:rPr>
          <w:rFonts w:ascii="Arial" w:hAnsi="Arial" w:cs="Arial"/>
          <w:bCs/>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4.5.3. Работы по реконструкции объектов, новые посадки деревьев и кустарников на территориях улиц, площадей производятся в соответствии с проектами, согласованными с администрацией сельсовета.</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xml:space="preserve">4.5.4. Лицам, ответственным за </w:t>
      </w:r>
      <w:r>
        <w:rPr>
          <w:rFonts w:ascii="Arial" w:eastAsiaTheme="minorHAnsi" w:hAnsi="Arial" w:cs="Arial"/>
          <w:b/>
          <w:lang w:eastAsia="en-US"/>
        </w:rPr>
        <w:t>озеленение и содержание зеленых насаждений</w:t>
      </w:r>
      <w:r>
        <w:rPr>
          <w:rFonts w:ascii="Arial" w:eastAsiaTheme="minorHAnsi" w:hAnsi="Arial" w:cs="Arial"/>
          <w:lang w:eastAsia="en-US"/>
        </w:rPr>
        <w:t xml:space="preserve"> на соответствующей территории, необходимо:</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проводить своевременный ремонт ограждений зеленых насаждений.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4.5.5. Запрещается на площадях зеленых насаждений: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ходить и лежать на газонах и в молодых лесных посадках;</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ломать деревья, кустарники, сучья и ветви, срывать листья и цветы, сбивать и собирать плоды;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разбивать палатки и разводить костры;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засорять газоны, цветники, дорожки и водоемы;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портить скульптуры, скамейки, ограды;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ездить на велосипедах, мотоциклах, лошадях, тракторах и автомашинах;</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мыть автотранспортные средства, стирать белье, а также купать животных в водоемах, расположенных на территории зеленых насаждений;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парковать автотранспортные средства на газонах;</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осуществлять выпас скота;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производить строительные и ремонтные работы без ограждений насаждений щитами, гарантирующими защиту их от повреждений;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 обнажать корни деревьев на расстоянии ближе </w:t>
      </w:r>
      <w:smartTag w:uri="urn:schemas-microsoft-com:office:smarttags" w:element="metricconverter">
        <w:smartTagPr>
          <w:attr w:name="ProductID" w:val="1,5 м"/>
        </w:smartTagPr>
        <w:r>
          <w:rPr>
            <w:rFonts w:ascii="Arial" w:hAnsi="Arial" w:cs="Arial"/>
            <w:bCs/>
          </w:rPr>
          <w:t>1,5 м</w:t>
        </w:r>
      </w:smartTag>
      <w:r>
        <w:rPr>
          <w:rFonts w:ascii="Arial" w:hAnsi="Arial" w:cs="Arial"/>
          <w:bCs/>
        </w:rPr>
        <w:t xml:space="preserve"> от ствола и засыпать шейки деревьев землей или строительным мусором;</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добывать растительную землю, песок и производить другие раскопки;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выгуливать и отпускать с поводка собак;</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сжигать листву и мусор на территории общего пользования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4.5.6. Запрещается самовольная вырубка деревьев и кустарников.</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сельсовета, производится только по письменному разрешению администрации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4.5.9. Выдача разрешения на снос деревьев и кустарников производится после оплаты восстановительной стоимости.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Если указанные насаждения подлежат пересадке, выдача разрешения производится без уплаты восстановительной стоимости.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Размер восстановительной стоимости зеленых насаждений и место посадок определяются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Восстановительная стоимость зеленых насаждений зачисляется в бюджет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4.5.12. За незаконную вырубку или повреждение деревьев на территории сельсовета виновным лицам следует возмещать убытки.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сельсовета для принятия необходимых мер.</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hAnsi="Arial" w:cs="Arial"/>
          <w:bCs/>
        </w:rPr>
        <w:t xml:space="preserve">4.5.14. Снос деревьев, </w:t>
      </w:r>
      <w:r>
        <w:rPr>
          <w:rFonts w:ascii="Arial" w:eastAsiaTheme="minorHAnsi" w:hAnsi="Arial" w:cs="Arial"/>
          <w:lang w:eastAsia="en-US"/>
        </w:rPr>
        <w:t>кроме ценных пород деревьев,</w:t>
      </w:r>
      <w:r>
        <w:rPr>
          <w:rFonts w:ascii="Arial" w:hAnsi="Arial" w:cs="Arial"/>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5B56D8" w:rsidRDefault="005B56D8" w:rsidP="005B56D8">
      <w:pPr>
        <w:autoSpaceDE w:val="0"/>
        <w:autoSpaceDN w:val="0"/>
        <w:adjustRightInd w:val="0"/>
        <w:ind w:firstLine="540"/>
        <w:jc w:val="center"/>
        <w:rPr>
          <w:rFonts w:ascii="Arial" w:eastAsiaTheme="minorHAnsi" w:hAnsi="Arial" w:cs="Arial"/>
          <w:color w:val="FF0000"/>
          <w:lang w:eastAsia="en-US"/>
        </w:rPr>
      </w:pP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b/>
          <w:lang w:eastAsia="en-US"/>
        </w:rPr>
        <w:t>4.6. Содержание и эксплуатация дорог</w:t>
      </w:r>
    </w:p>
    <w:p w:rsidR="005B56D8" w:rsidRDefault="005B56D8" w:rsidP="005B56D8">
      <w:pPr>
        <w:autoSpaceDE w:val="0"/>
        <w:autoSpaceDN w:val="0"/>
        <w:adjustRightInd w:val="0"/>
        <w:ind w:firstLine="540"/>
        <w:jc w:val="center"/>
        <w:rPr>
          <w:rFonts w:ascii="Arial" w:eastAsiaTheme="minorHAnsi" w:hAnsi="Arial" w:cs="Arial"/>
          <w:b/>
          <w:lang w:eastAsia="en-U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4.6.1.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 организациями по договорам с администрацией сельсовета в соответствии с планом капитальных вложений.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4.6.2.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5B56D8" w:rsidRDefault="005B56D8" w:rsidP="005B56D8">
      <w:pPr>
        <w:autoSpaceDE w:val="0"/>
        <w:autoSpaceDN w:val="0"/>
        <w:adjustRightInd w:val="0"/>
        <w:ind w:firstLine="540"/>
        <w:jc w:val="both"/>
        <w:rPr>
          <w:rFonts w:ascii="Arial" w:eastAsiaTheme="minorHAnsi" w:hAnsi="Arial" w:cs="Arial"/>
          <w:b/>
          <w:lang w:eastAsia="en-US"/>
        </w:rPr>
      </w:pPr>
      <w:r>
        <w:rPr>
          <w:rFonts w:ascii="Arial" w:hAnsi="Arial" w:cs="Arial"/>
          <w:bCs/>
        </w:rPr>
        <w:t xml:space="preserve">Крышки люков, колодцев, расположенные на проезжей части улиц и тротуаров, в случае их повреждения или разрушения должны быть немедленно </w:t>
      </w:r>
      <w:r>
        <w:rPr>
          <w:rFonts w:ascii="Arial" w:hAnsi="Arial" w:cs="Arial"/>
          <w:bCs/>
        </w:rPr>
        <w:lastRenderedPageBreak/>
        <w:t>огорожены и в течение 6 часов восстановлены организацией, в ведении которой находятся данные коммуникации.</w:t>
      </w: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color w:val="FF0000"/>
          <w:lang w:eastAsia="en-US"/>
        </w:rPr>
        <w:br/>
      </w:r>
      <w:r>
        <w:rPr>
          <w:rFonts w:ascii="Arial" w:eastAsiaTheme="minorHAnsi" w:hAnsi="Arial" w:cs="Arial"/>
          <w:b/>
          <w:lang w:eastAsia="en-US"/>
        </w:rPr>
        <w:t>4.7. Освещение территории</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4.7.1. Улицы, дороги, общественные и рекреационные территории,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Обязанность по освещению данных объектов возлагается на их собственников или уполномоченных собственником лиц.</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4.7.2. Освещение территории сельсовета осуществляется энергоснабжающей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r>
        <w:rPr>
          <w:rFonts w:ascii="Arial" w:hAnsi="Arial" w:cs="Arial"/>
          <w:bCs/>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сельсовета.</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Default="005B56D8" w:rsidP="005B56D8">
      <w:pPr>
        <w:autoSpaceDE w:val="0"/>
        <w:autoSpaceDN w:val="0"/>
        <w:adjustRightInd w:val="0"/>
        <w:jc w:val="center"/>
        <w:outlineLvl w:val="2"/>
        <w:rPr>
          <w:rFonts w:ascii="Arial" w:hAnsi="Arial" w:cs="Arial"/>
          <w:b/>
          <w:bCs/>
        </w:rPr>
      </w:pPr>
      <w:r>
        <w:rPr>
          <w:rFonts w:ascii="Arial" w:hAnsi="Arial" w:cs="Arial"/>
          <w:b/>
          <w:bCs/>
        </w:rPr>
        <w:t>4.8. Проведение работ при строительстве, ремонте,</w:t>
      </w:r>
    </w:p>
    <w:p w:rsidR="005B56D8" w:rsidRDefault="005B56D8" w:rsidP="005B56D8">
      <w:pPr>
        <w:autoSpaceDE w:val="0"/>
        <w:autoSpaceDN w:val="0"/>
        <w:adjustRightInd w:val="0"/>
        <w:jc w:val="center"/>
        <w:outlineLvl w:val="2"/>
        <w:rPr>
          <w:rFonts w:ascii="Arial" w:hAnsi="Arial" w:cs="Arial"/>
          <w:b/>
          <w:bCs/>
        </w:rPr>
      </w:pPr>
      <w:r>
        <w:rPr>
          <w:rFonts w:ascii="Arial" w:hAnsi="Arial" w:cs="Arial"/>
          <w:b/>
          <w:bCs/>
        </w:rPr>
        <w:t>реконструкции коммуникаций</w:t>
      </w:r>
    </w:p>
    <w:p w:rsidR="005B56D8" w:rsidRDefault="005B56D8" w:rsidP="005B56D8">
      <w:pPr>
        <w:autoSpaceDE w:val="0"/>
        <w:autoSpaceDN w:val="0"/>
        <w:adjustRightInd w:val="0"/>
        <w:ind w:firstLine="540"/>
        <w:jc w:val="both"/>
        <w:outlineLvl w:val="2"/>
        <w:rPr>
          <w:rFonts w:ascii="Arial" w:hAnsi="Arial" w:cs="Arial"/>
          <w:b/>
          <w:bC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Аварийные работы должны начинаться владельцем сетей по телефонограмме или по уведомлению администрации сельсовета с последующим оформлением разрешения в 3-дневный срок.</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4.8.2. Разрешение на производство работ по строительству, реконструкции, ремонту коммуникаций выдается администрацией сельсовета при предъявлении: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проекта проведения работ, согласованного с заинтересованными службами, отвечающими за сохранность инженерных коммуникаций;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схемы движения транспорта и пешеходов, согласованной с государственной инспекцией по безопасности дорожного движения;</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условий производства работ, согласованных с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При производстве работ, связанных с необходимостью восстановления покрытия дорог, тротуаров,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4.8.3. К прокладке подземных коммуникаций под проезжей частью улиц, проездами, а также под тротуарами должны допускаться соответствующие организации при условии восстановления проезжей части автодороги (тротуара) на полную ширину, независимо от ширины траншеи.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Не допускается применение кирпича в конструкциях, подземных коммуникациях, расположенных под проезжей частью.</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4.8.4.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сельсовета о намеченных работах по прокладке коммуникаций с указанием предполагаемых сроков производства работ.</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4.8.5.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4.8.6. До начала производства работ по разрытию необходимо:</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установить дорожные знаки в соответствии с согласованной схемой;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Ограждение должно быть сплошным и надежным, предотвращающим попадание посторонних на стройплощадку.</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На направлениях массовых пешеходных потоков через траншеи следует устраивать мостки на расстоянии не более чем </w:t>
      </w:r>
      <w:smartTag w:uri="urn:schemas-microsoft-com:office:smarttags" w:element="metricconverter">
        <w:smartTagPr>
          <w:attr w:name="ProductID" w:val="200 метров"/>
        </w:smartTagPr>
        <w:r>
          <w:rPr>
            <w:rFonts w:ascii="Arial" w:hAnsi="Arial" w:cs="Arial"/>
            <w:bCs/>
          </w:rPr>
          <w:t>200 метров</w:t>
        </w:r>
      </w:smartTag>
      <w:r>
        <w:rPr>
          <w:rFonts w:ascii="Arial" w:hAnsi="Arial" w:cs="Arial"/>
          <w:bCs/>
        </w:rPr>
        <w:t xml:space="preserve"> друг от друга.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4.8.7.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4.8.8.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4.8.9. В разрешении необходимо устанавливать сроки и условия производства работ.</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4.8.10.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Особые условия подлежат неукоснительному соблюдению строительной организацией, производящей земляные работы.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4.8.11.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топооснове.</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4.8.12.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Бордюр разбирается, складируется на месте производства работ для дальнейшей установки.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При производстве работ на улицах, застроенных территориях грунт должен немедленно вывозиться.</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При необходимости строительная организация может обеспечивать планировку грунта на отвале.</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4.8.13. Траншеи под проезжей частью и тротуарами должны засыпаться песком и песчаным фундаментом с послойным уплотнением и поливкой водой.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Траншеи на газонах необходимо засыпать местным грунтом с уплотнением, восстановлением плодородного слоя и посевом травы.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4.8.14.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4.8.15.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4.8.16.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5B56D8" w:rsidRDefault="005B56D8" w:rsidP="005B56D8">
      <w:pPr>
        <w:autoSpaceDE w:val="0"/>
        <w:autoSpaceDN w:val="0"/>
        <w:adjustRightInd w:val="0"/>
        <w:ind w:firstLine="540"/>
        <w:jc w:val="both"/>
        <w:rPr>
          <w:rFonts w:ascii="Arial" w:hAnsi="Arial" w:cs="Arial"/>
          <w:bCs/>
        </w:rPr>
      </w:pPr>
      <w:r>
        <w:rPr>
          <w:rFonts w:ascii="Arial" w:hAnsi="Arial" w:cs="Arial"/>
          <w:bCs/>
        </w:rPr>
        <w:t>4.8.18.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5B56D8" w:rsidRDefault="005B56D8" w:rsidP="005B56D8">
      <w:pPr>
        <w:autoSpaceDE w:val="0"/>
        <w:autoSpaceDN w:val="0"/>
        <w:adjustRightInd w:val="0"/>
        <w:ind w:firstLine="540"/>
        <w:jc w:val="both"/>
        <w:rPr>
          <w:rFonts w:ascii="Arial" w:hAnsi="Arial" w:cs="Arial"/>
          <w:bCs/>
        </w:rPr>
      </w:pPr>
    </w:p>
    <w:p w:rsidR="005B56D8" w:rsidRDefault="005B56D8" w:rsidP="005B56D8">
      <w:pPr>
        <w:autoSpaceDE w:val="0"/>
        <w:autoSpaceDN w:val="0"/>
        <w:adjustRightInd w:val="0"/>
        <w:ind w:firstLine="540"/>
        <w:jc w:val="center"/>
        <w:rPr>
          <w:rFonts w:ascii="Arial" w:hAnsi="Arial" w:cs="Arial"/>
          <w:b/>
          <w:bCs/>
        </w:rPr>
      </w:pPr>
      <w:r>
        <w:rPr>
          <w:rFonts w:ascii="Arial" w:hAnsi="Arial" w:cs="Arial"/>
          <w:b/>
          <w:bCs/>
        </w:rPr>
        <w:t>4.8.1. Содержание домашнего скота</w:t>
      </w:r>
    </w:p>
    <w:p w:rsidR="005B56D8" w:rsidRDefault="005B56D8" w:rsidP="005B56D8">
      <w:pPr>
        <w:autoSpaceDE w:val="0"/>
        <w:autoSpaceDN w:val="0"/>
        <w:adjustRightInd w:val="0"/>
        <w:ind w:firstLine="540"/>
        <w:jc w:val="center"/>
        <w:rPr>
          <w:rFonts w:ascii="Arial" w:hAnsi="Arial" w:cs="Arial"/>
          <w:b/>
          <w:bCs/>
        </w:rPr>
      </w:pPr>
    </w:p>
    <w:p w:rsidR="005B56D8" w:rsidRDefault="005B56D8" w:rsidP="005B56D8">
      <w:pPr>
        <w:autoSpaceDE w:val="0"/>
        <w:autoSpaceDN w:val="0"/>
        <w:adjustRightInd w:val="0"/>
        <w:ind w:firstLine="540"/>
        <w:jc w:val="both"/>
        <w:rPr>
          <w:rFonts w:ascii="Arial" w:hAnsi="Arial" w:cs="Arial"/>
          <w:bCs/>
        </w:rPr>
      </w:pPr>
      <w:r>
        <w:rPr>
          <w:rFonts w:ascii="Arial" w:hAnsi="Arial" w:cs="Arial"/>
          <w:bCs/>
        </w:rPr>
        <w:t>4.1. Выпас домашнего скота (далее крупный рогатый скот, лошади, овцы, козы – домашний скот) на территориях улиц, в рекреационных зонах запрещается.</w:t>
      </w:r>
    </w:p>
    <w:p w:rsidR="005B56D8" w:rsidRDefault="005B56D8" w:rsidP="005B56D8">
      <w:pPr>
        <w:autoSpaceDE w:val="0"/>
        <w:autoSpaceDN w:val="0"/>
        <w:adjustRightInd w:val="0"/>
        <w:jc w:val="center"/>
        <w:outlineLvl w:val="2"/>
        <w:rPr>
          <w:rFonts w:ascii="Arial" w:hAnsi="Arial" w:cs="Arial"/>
          <w:b/>
          <w:bCs/>
        </w:rPr>
      </w:pPr>
      <w:r>
        <w:rPr>
          <w:rFonts w:ascii="Arial" w:hAnsi="Arial" w:cs="Arial"/>
          <w:b/>
          <w:bCs/>
        </w:rPr>
        <w:t>4.9. Праздничное оформление территории сельсовета</w:t>
      </w:r>
    </w:p>
    <w:p w:rsidR="005B56D8" w:rsidRDefault="005B56D8" w:rsidP="005B56D8">
      <w:pPr>
        <w:autoSpaceDE w:val="0"/>
        <w:autoSpaceDN w:val="0"/>
        <w:adjustRightInd w:val="0"/>
        <w:jc w:val="center"/>
        <w:outlineLvl w:val="2"/>
        <w:rPr>
          <w:rFonts w:ascii="Arial" w:hAnsi="Arial" w:cs="Arial"/>
          <w:bC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4.9.1. Праздничное оформление территории сельсовета осуществляется по решению администрации сельсовета на период проведения государственных праздников и праздников (сельсовета), мероприятий, связанных со знаменательными событиями.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Оформление зданий, сооружений осуществляется их владельцами в рамках концепции праздничного оформления территории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сельсовета в пределах средств, предусмотренных на эти цели в бюджете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4.9.3. 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4.9.4.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сельсовета.</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r>
        <w:rPr>
          <w:rFonts w:ascii="Arial" w:hAnsi="Arial" w:cs="Arial"/>
          <w:bCs/>
        </w:rPr>
        <w:lastRenderedPageBreak/>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b/>
          <w:lang w:eastAsia="en-US"/>
        </w:rPr>
        <w:t>5. Порядок контроля за соблюдением правил благоустройства</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Default="005B56D8" w:rsidP="005B56D8">
      <w:pPr>
        <w:autoSpaceDE w:val="0"/>
        <w:autoSpaceDN w:val="0"/>
        <w:adjustRightInd w:val="0"/>
        <w:ind w:firstLine="540"/>
        <w:jc w:val="both"/>
        <w:rPr>
          <w:rFonts w:ascii="Arial" w:eastAsiaTheme="minorHAnsi" w:hAnsi="Arial" w:cs="Arial"/>
          <w:bCs/>
          <w:lang w:eastAsia="en-US"/>
        </w:rPr>
      </w:pPr>
      <w:r>
        <w:rPr>
          <w:rFonts w:ascii="Arial" w:eastAsiaTheme="minorHAnsi" w:hAnsi="Arial" w:cs="Arial"/>
          <w:bCs/>
          <w:lang w:eastAsia="en-US"/>
        </w:rPr>
        <w:t xml:space="preserve">5.1. Контроль за соблюдением настоящих Правил осуществляется Администрацией </w:t>
      </w:r>
      <w:r>
        <w:rPr>
          <w:rFonts w:ascii="Arial" w:hAnsi="Arial" w:cs="Arial"/>
        </w:rPr>
        <w:t>Александровский</w:t>
      </w:r>
      <w:r>
        <w:rPr>
          <w:rFonts w:ascii="Arial" w:eastAsiaTheme="minorHAnsi" w:hAnsi="Arial" w:cs="Arial"/>
          <w:bCs/>
          <w:lang w:eastAsia="en-US"/>
        </w:rPr>
        <w:t xml:space="preserve"> сельсовета в соответствии с административным регламентом осуществления муниципального контроля в сфере благоустройства.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5.2. Полномочия по осуществлению муниципального </w:t>
      </w:r>
      <w:r>
        <w:rPr>
          <w:rFonts w:ascii="Arial" w:eastAsiaTheme="minorHAnsi" w:hAnsi="Arial" w:cs="Arial"/>
          <w:bCs/>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Pr>
          <w:rFonts w:ascii="Arial" w:eastAsiaTheme="minorHAnsi" w:hAnsi="Arial" w:cs="Arial"/>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
    <w:p w:rsidR="005B56D8" w:rsidRDefault="005B56D8" w:rsidP="005B56D8">
      <w:pPr>
        <w:ind w:firstLine="567"/>
        <w:jc w:val="both"/>
        <w:rPr>
          <w:rFonts w:ascii="Arial" w:hAnsi="Arial" w:cs="Arial"/>
          <w:color w:val="000000"/>
        </w:rPr>
      </w:pPr>
      <w:r>
        <w:rPr>
          <w:rFonts w:ascii="Arial" w:hAnsi="Arial" w:cs="Arial"/>
          <w:color w:val="000000"/>
        </w:rPr>
        <w:t>5.1 Физические и юридические лица обязаны соблюдать чистоту и порядок на территории сельсовета.</w:t>
      </w:r>
    </w:p>
    <w:p w:rsidR="005B56D8" w:rsidRDefault="005B56D8" w:rsidP="005B56D8">
      <w:pPr>
        <w:ind w:firstLine="567"/>
        <w:jc w:val="both"/>
        <w:rPr>
          <w:rFonts w:ascii="Arial" w:hAnsi="Arial" w:cs="Arial"/>
          <w:color w:val="000000"/>
        </w:rPr>
      </w:pPr>
      <w:r>
        <w:rPr>
          <w:rFonts w:ascii="Arial" w:hAnsi="Arial" w:cs="Arial"/>
          <w:color w:val="000000"/>
        </w:rPr>
        <w:t xml:space="preserve">5.2. Юридические лица и индивидуальные предприниматели обязаны заключить соглашения с органом местного самоуправления муниципального образования </w:t>
      </w:r>
      <w:r>
        <w:rPr>
          <w:rFonts w:ascii="Arial" w:hAnsi="Arial" w:cs="Arial"/>
        </w:rPr>
        <w:t>Александровск</w:t>
      </w:r>
      <w:r w:rsidR="00F70CFB">
        <w:rPr>
          <w:rFonts w:ascii="Arial" w:hAnsi="Arial" w:cs="Arial"/>
        </w:rPr>
        <w:t xml:space="preserve">ий </w:t>
      </w:r>
      <w:r>
        <w:rPr>
          <w:rFonts w:ascii="Arial" w:hAnsi="Arial" w:cs="Arial"/>
          <w:color w:val="000000"/>
        </w:rPr>
        <w:t>сельсовет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 не позднее 2020 года за счет средств указанных лиц;</w:t>
      </w:r>
    </w:p>
    <w:p w:rsidR="005B56D8" w:rsidRDefault="005B56D8" w:rsidP="005B56D8">
      <w:pPr>
        <w:ind w:firstLine="567"/>
        <w:jc w:val="both"/>
        <w:rPr>
          <w:rFonts w:ascii="Arial" w:hAnsi="Arial" w:cs="Arial"/>
          <w:color w:val="000000"/>
        </w:rPr>
      </w:pPr>
      <w:r>
        <w:rPr>
          <w:rFonts w:ascii="Arial" w:hAnsi="Arial" w:cs="Arial"/>
          <w:color w:val="000000"/>
        </w:rPr>
        <w:t>5.3. Собственники (пользователи) индивидуальных жилых домов и земельных участков, предоставленных для их размещения,</w:t>
      </w:r>
      <w:r>
        <w:rPr>
          <w:rFonts w:ascii="Arial" w:hAnsi="Arial" w:cs="Arial"/>
        </w:rPr>
        <w:t xml:space="preserve"> </w:t>
      </w:r>
      <w:r>
        <w:rPr>
          <w:rFonts w:ascii="Arial" w:hAnsi="Arial" w:cs="Arial"/>
          <w:color w:val="000000"/>
        </w:rPr>
        <w:t xml:space="preserve">обязаны заключить соглашения с органом местного самоуправления муниципального образования </w:t>
      </w:r>
      <w:r w:rsidR="00F70CFB">
        <w:rPr>
          <w:rFonts w:ascii="Arial" w:hAnsi="Arial" w:cs="Arial"/>
        </w:rPr>
        <w:t>Александровский</w:t>
      </w:r>
      <w:r w:rsidR="00F70CFB">
        <w:rPr>
          <w:rFonts w:ascii="Arial" w:hAnsi="Arial" w:cs="Arial"/>
          <w:color w:val="000000"/>
        </w:rPr>
        <w:t xml:space="preserve"> </w:t>
      </w:r>
      <w:r>
        <w:rPr>
          <w:rFonts w:ascii="Arial" w:hAnsi="Arial" w:cs="Arial"/>
          <w:color w:val="000000"/>
        </w:rPr>
        <w:t>сельсовет об их благоустройстве  не позднее 2020 года в соответствии с требованиями настоящих правил благоустройства.</w:t>
      </w:r>
    </w:p>
    <w:p w:rsidR="005B56D8" w:rsidRDefault="005B56D8" w:rsidP="005B56D8">
      <w:pPr>
        <w:ind w:firstLine="567"/>
        <w:jc w:val="both"/>
        <w:rPr>
          <w:rFonts w:ascii="Arial" w:hAnsi="Arial" w:cs="Arial"/>
          <w:color w:val="000000"/>
        </w:rPr>
      </w:pPr>
      <w:r>
        <w:rPr>
          <w:rFonts w:ascii="Arial" w:hAnsi="Arial" w:cs="Arial"/>
          <w:color w:val="000000"/>
        </w:rPr>
        <w:t>5.4. В случае выявления фактов нарушений настоящих Правил благоустройства, уполномоченные должностные лица вправе:</w:t>
      </w:r>
    </w:p>
    <w:p w:rsidR="005B56D8" w:rsidRDefault="005B56D8" w:rsidP="005B56D8">
      <w:pPr>
        <w:ind w:firstLine="567"/>
        <w:jc w:val="both"/>
        <w:rPr>
          <w:rFonts w:ascii="Arial" w:hAnsi="Arial" w:cs="Arial"/>
          <w:color w:val="000000"/>
        </w:rPr>
      </w:pPr>
      <w:r>
        <w:rPr>
          <w:rFonts w:ascii="Arial" w:hAnsi="Arial" w:cs="Arial"/>
          <w:color w:val="000000"/>
        </w:rPr>
        <w:t>- составить протокол об административном правонарушении в порядке, установленном действующим законодательством;</w:t>
      </w:r>
    </w:p>
    <w:p w:rsidR="005B56D8" w:rsidRDefault="005B56D8" w:rsidP="005B56D8">
      <w:pPr>
        <w:ind w:firstLine="567"/>
        <w:jc w:val="both"/>
        <w:rPr>
          <w:rFonts w:ascii="Arial" w:hAnsi="Arial" w:cs="Arial"/>
          <w:color w:val="000000"/>
        </w:rPr>
      </w:pPr>
      <w:r>
        <w:rPr>
          <w:rFonts w:ascii="Arial" w:hAnsi="Arial" w:cs="Arial"/>
          <w:color w:val="000000"/>
        </w:rPr>
        <w:t>- обратиться в суд с заявлением (исковым заявлением) о признании незаконными действий (бездействия) физических и (или) юридических лиц, нарушающих настоящие Правил благоустройства, и о возмещении ущерба.</w:t>
      </w:r>
    </w:p>
    <w:p w:rsidR="005B56D8" w:rsidRDefault="005B56D8" w:rsidP="005B56D8">
      <w:pPr>
        <w:ind w:firstLine="567"/>
        <w:jc w:val="both"/>
        <w:rPr>
          <w:rFonts w:ascii="Arial" w:hAnsi="Arial" w:cs="Arial"/>
          <w:color w:val="000000"/>
        </w:rPr>
      </w:pPr>
      <w:r>
        <w:rPr>
          <w:rFonts w:ascii="Arial" w:hAnsi="Arial" w:cs="Arial"/>
          <w:color w:val="000000"/>
        </w:rPr>
        <w:t>5.5. Лица, допустившие нарушение настоящих Правил благоустройства, несут ответственность в соответствии с действующим законодательством.</w:t>
      </w:r>
    </w:p>
    <w:p w:rsidR="005B56D8" w:rsidRDefault="005B56D8" w:rsidP="005B56D8">
      <w:pPr>
        <w:ind w:firstLine="567"/>
        <w:jc w:val="both"/>
        <w:rPr>
          <w:rFonts w:ascii="Arial" w:hAnsi="Arial" w:cs="Arial"/>
          <w:color w:val="000000"/>
        </w:rPr>
      </w:pPr>
      <w:r>
        <w:rPr>
          <w:rFonts w:ascii="Arial" w:hAnsi="Arial" w:cs="Arial"/>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5B56D8" w:rsidRDefault="005B56D8" w:rsidP="005B56D8">
      <w:pPr>
        <w:autoSpaceDE w:val="0"/>
        <w:autoSpaceDN w:val="0"/>
        <w:adjustRightInd w:val="0"/>
        <w:ind w:firstLine="567"/>
        <w:jc w:val="both"/>
        <w:rPr>
          <w:rFonts w:ascii="Arial" w:eastAsiaTheme="minorHAnsi" w:hAnsi="Arial" w:cs="Arial"/>
          <w:color w:val="FF0000"/>
          <w:lang w:eastAsia="en-US"/>
        </w:rPr>
      </w:pPr>
      <w:r>
        <w:rPr>
          <w:rFonts w:ascii="Arial" w:hAnsi="Arial" w:cs="Arial"/>
          <w:color w:val="000000"/>
        </w:rPr>
        <w:t>5.6.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Pr>
          <w:rFonts w:ascii="Arial" w:hAnsi="Arial" w:cs="Arial"/>
        </w:rPr>
        <w:t>2.10.2008 № 7-2161 «</w:t>
      </w:r>
      <w:r>
        <w:rPr>
          <w:rFonts w:ascii="Arial" w:hAnsi="Arial" w:cs="Arial"/>
          <w:bCs/>
        </w:rPr>
        <w:t>Об административных правонарушениях».</w:t>
      </w:r>
    </w:p>
    <w:p w:rsidR="005B56D8" w:rsidRDefault="005B56D8" w:rsidP="005B56D8">
      <w:pPr>
        <w:pStyle w:val="ConsPlusNormal"/>
        <w:ind w:firstLine="540"/>
        <w:rPr>
          <w:rFonts w:eastAsia="Times New Roman"/>
          <w:sz w:val="24"/>
          <w:szCs w:val="24"/>
          <w:lang w:eastAsia="ru-RU"/>
        </w:rPr>
      </w:pP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 xml:space="preserve">6. Порядок и механизмы общественного участия </w:t>
      </w: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в процессе благоустройства</w:t>
      </w:r>
    </w:p>
    <w:p w:rsidR="005B56D8" w:rsidRDefault="005B56D8" w:rsidP="005B56D8">
      <w:pPr>
        <w:autoSpaceDE w:val="0"/>
        <w:autoSpaceDN w:val="0"/>
        <w:adjustRightInd w:val="0"/>
        <w:jc w:val="both"/>
        <w:rPr>
          <w:rFonts w:ascii="Arial" w:eastAsiaTheme="minorHAnsi" w:hAnsi="Arial" w:cs="Arial"/>
          <w:lang w:eastAsia="en-US"/>
        </w:rPr>
      </w:pP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lastRenderedPageBreak/>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6.2 Информирование о задачах и проектах в сфере благоустройства и комплексного развития сельской среды осуществляется по средствам размещения соответствующей информации на </w:t>
      </w:r>
      <w:r>
        <w:rPr>
          <w:rFonts w:ascii="Arial" w:hAnsi="Arial" w:cs="Arial"/>
        </w:rPr>
        <w:t xml:space="preserve">  официальном сайте  Боготольского района </w:t>
      </w:r>
      <w:hyperlink r:id="rId73" w:history="1">
        <w:r>
          <w:rPr>
            <w:rStyle w:val="ab"/>
            <w:rFonts w:ascii="Arial" w:hAnsi="Arial" w:cs="Arial"/>
            <w:lang w:val="en-US"/>
          </w:rPr>
          <w:t>www</w:t>
        </w:r>
        <w:r>
          <w:rPr>
            <w:rStyle w:val="ab"/>
            <w:rFonts w:ascii="Arial" w:hAnsi="Arial" w:cs="Arial"/>
          </w:rPr>
          <w:t>.</w:t>
        </w:r>
        <w:r>
          <w:rPr>
            <w:rStyle w:val="ab"/>
            <w:rFonts w:ascii="Arial" w:hAnsi="Arial" w:cs="Arial"/>
            <w:lang w:val="en-US"/>
          </w:rPr>
          <w:t>bogotol</w:t>
        </w:r>
        <w:r>
          <w:rPr>
            <w:rStyle w:val="ab"/>
            <w:rFonts w:ascii="Arial" w:hAnsi="Arial" w:cs="Arial"/>
          </w:rPr>
          <w:t>-</w:t>
        </w:r>
      </w:hyperlink>
      <w:r>
        <w:rPr>
          <w:rFonts w:ascii="Arial" w:hAnsi="Arial" w:cs="Arial"/>
        </w:rPr>
        <w:t xml:space="preserve">  </w:t>
      </w:r>
      <w:r>
        <w:rPr>
          <w:rFonts w:ascii="Arial" w:hAnsi="Arial" w:cs="Arial"/>
          <w:lang w:val="en-US"/>
        </w:rPr>
        <w:t>r</w:t>
      </w:r>
      <w:r>
        <w:rPr>
          <w:rFonts w:ascii="Arial" w:hAnsi="Arial" w:cs="Arial"/>
        </w:rPr>
        <w:t>.</w:t>
      </w:r>
      <w:r>
        <w:rPr>
          <w:rFonts w:ascii="Arial" w:hAnsi="Arial" w:cs="Arial"/>
          <w:lang w:val="en-US"/>
        </w:rPr>
        <w:t>ru</w:t>
      </w:r>
      <w:r>
        <w:rPr>
          <w:rFonts w:ascii="Arial" w:hAnsi="Arial" w:cs="Arial"/>
        </w:rPr>
        <w:t>. на странице</w:t>
      </w:r>
      <w:r w:rsidR="00F70CFB" w:rsidRPr="00F70CFB">
        <w:rPr>
          <w:rFonts w:ascii="Arial" w:hAnsi="Arial" w:cs="Arial"/>
        </w:rPr>
        <w:t xml:space="preserve"> </w:t>
      </w:r>
      <w:r w:rsidR="00F70CFB">
        <w:rPr>
          <w:rFonts w:ascii="Arial" w:hAnsi="Arial" w:cs="Arial"/>
        </w:rPr>
        <w:t>Александровского</w:t>
      </w:r>
      <w:r>
        <w:rPr>
          <w:rFonts w:ascii="Arial" w:hAnsi="Arial" w:cs="Arial"/>
        </w:rPr>
        <w:t xml:space="preserve"> сельсовета</w:t>
      </w:r>
      <w:r>
        <w:rPr>
          <w:rFonts w:ascii="Arial" w:eastAsiaTheme="minorHAnsi" w:hAnsi="Arial" w:cs="Arial"/>
          <w:lang w:eastAsia="en-US"/>
        </w:rPr>
        <w:t>.</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6.4.Общественное участие в процессе благоустройства территории реализуется в следующих формах:</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а) совместное определение целей и задач по развитию территории, инвентаризация проблем и потенциалов среды;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б) определение основных видов активностей;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г) консультации в выборе типов покрытий, с учетом функционального зонирования территории;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д) консультации по предполагаемым типам озеленения;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е) консультации по предполагаемым типам освещения и осветительного оборудования;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Информирование осуществляется путем:</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а) использования информационного интернет-ресурса на </w:t>
      </w:r>
      <w:r>
        <w:rPr>
          <w:rFonts w:ascii="Arial" w:hAnsi="Arial" w:cs="Arial"/>
        </w:rPr>
        <w:t xml:space="preserve">официальном сайте  Боготольского района </w:t>
      </w:r>
      <w:hyperlink r:id="rId74" w:history="1">
        <w:r>
          <w:rPr>
            <w:rStyle w:val="ab"/>
            <w:rFonts w:ascii="Arial" w:hAnsi="Arial" w:cs="Arial"/>
            <w:lang w:val="en-US"/>
          </w:rPr>
          <w:t>www</w:t>
        </w:r>
        <w:r>
          <w:rPr>
            <w:rStyle w:val="ab"/>
            <w:rFonts w:ascii="Arial" w:hAnsi="Arial" w:cs="Arial"/>
          </w:rPr>
          <w:t>.</w:t>
        </w:r>
        <w:r>
          <w:rPr>
            <w:rStyle w:val="ab"/>
            <w:rFonts w:ascii="Arial" w:hAnsi="Arial" w:cs="Arial"/>
            <w:lang w:val="en-US"/>
          </w:rPr>
          <w:t>bogotol</w:t>
        </w:r>
        <w:r>
          <w:rPr>
            <w:rStyle w:val="ab"/>
            <w:rFonts w:ascii="Arial" w:hAnsi="Arial" w:cs="Arial"/>
          </w:rPr>
          <w:t>-</w:t>
        </w:r>
      </w:hyperlink>
      <w:r>
        <w:rPr>
          <w:rFonts w:ascii="Arial" w:hAnsi="Arial" w:cs="Arial"/>
        </w:rPr>
        <w:t xml:space="preserve">  </w:t>
      </w:r>
      <w:r>
        <w:rPr>
          <w:rFonts w:ascii="Arial" w:hAnsi="Arial" w:cs="Arial"/>
          <w:lang w:val="en-US"/>
        </w:rPr>
        <w:t>r</w:t>
      </w:r>
      <w:r>
        <w:rPr>
          <w:rFonts w:ascii="Arial" w:hAnsi="Arial" w:cs="Arial"/>
        </w:rPr>
        <w:t>.</w:t>
      </w:r>
      <w:r>
        <w:rPr>
          <w:rFonts w:ascii="Arial" w:hAnsi="Arial" w:cs="Arial"/>
          <w:lang w:val="en-US"/>
        </w:rPr>
        <w:t>ru</w:t>
      </w:r>
      <w:r>
        <w:rPr>
          <w:rFonts w:ascii="Arial" w:hAnsi="Arial" w:cs="Arial"/>
        </w:rPr>
        <w:t>. на странице Боготольского сельсовета</w:t>
      </w:r>
      <w:r>
        <w:rPr>
          <w:rFonts w:ascii="Arial" w:eastAsiaTheme="minorHAnsi" w:hAnsi="Arial" w:cs="Arial"/>
          <w:lang w:eastAsia="en-US"/>
        </w:rPr>
        <w:t xml:space="preserve"> в целях сбора информации и регулярном информировании о ходе проекта, с публикацией отчетов по итогам проведения общественных обсуждений;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lastRenderedPageBreak/>
        <w:t>б) трансляции и (или) опубликования информации средствами массовой информации;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д) индивидуальных приглашений участников встречи лично, по электронной почте или по телефону;</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ж)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6.6. Обсуждение проектов следует проводить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6.7. 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6.9. Общественный контроль является одним из механизмов общественного участия.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w:t>
      </w:r>
      <w:r>
        <w:rPr>
          <w:rFonts w:ascii="Arial" w:eastAsiaTheme="minorHAnsi" w:hAnsi="Arial" w:cs="Arial"/>
          <w:lang w:eastAsia="en-US"/>
        </w:rPr>
        <w:lastRenderedPageBreak/>
        <w:t>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tabs>
          <w:tab w:val="left" w:pos="6521"/>
        </w:tabs>
        <w:autoSpaceDE w:val="0"/>
        <w:autoSpaceDN w:val="0"/>
        <w:adjustRightInd w:val="0"/>
        <w:ind w:left="5103"/>
        <w:jc w:val="both"/>
        <w:rPr>
          <w:rFonts w:ascii="Arial" w:hAnsi="Arial" w:cs="Arial"/>
          <w:sz w:val="22"/>
          <w:szCs w:val="22"/>
        </w:rPr>
      </w:pPr>
      <w:r>
        <w:rPr>
          <w:rFonts w:ascii="Arial" w:hAnsi="Arial" w:cs="Arial"/>
          <w:sz w:val="22"/>
          <w:szCs w:val="22"/>
          <w:lang w:eastAsia="en-US"/>
        </w:rPr>
        <w:t xml:space="preserve">Приложение к </w:t>
      </w:r>
      <w:r>
        <w:rPr>
          <w:rFonts w:ascii="Arial" w:hAnsi="Arial" w:cs="Arial"/>
          <w:sz w:val="22"/>
          <w:szCs w:val="22"/>
        </w:rPr>
        <w:t xml:space="preserve">Правилам благоустройства территории Боготольского сельсовета, утвержденных  Решением </w:t>
      </w:r>
      <w:r w:rsidR="00F70CFB">
        <w:rPr>
          <w:rFonts w:ascii="Arial" w:hAnsi="Arial" w:cs="Arial"/>
          <w:sz w:val="22"/>
          <w:szCs w:val="22"/>
        </w:rPr>
        <w:t xml:space="preserve"> Александровского </w:t>
      </w:r>
      <w:r>
        <w:rPr>
          <w:rFonts w:ascii="Arial" w:hAnsi="Arial" w:cs="Arial"/>
          <w:sz w:val="22"/>
          <w:szCs w:val="22"/>
        </w:rPr>
        <w:t xml:space="preserve">сельского Совета депутатов </w:t>
      </w:r>
    </w:p>
    <w:p w:rsidR="005B56D8" w:rsidRDefault="005B56D8" w:rsidP="005B56D8">
      <w:pPr>
        <w:autoSpaceDE w:val="0"/>
        <w:autoSpaceDN w:val="0"/>
        <w:adjustRightInd w:val="0"/>
        <w:ind w:firstLine="540"/>
        <w:jc w:val="both"/>
        <w:rPr>
          <w:rFonts w:ascii="Arial" w:hAnsi="Arial" w:cs="Arial"/>
          <w:sz w:val="28"/>
          <w:szCs w:val="28"/>
          <w:lang w:eastAsia="en-US"/>
        </w:rPr>
      </w:pPr>
    </w:p>
    <w:p w:rsidR="005B56D8" w:rsidRDefault="005B56D8" w:rsidP="005B56D8">
      <w:pPr>
        <w:autoSpaceDE w:val="0"/>
        <w:autoSpaceDN w:val="0"/>
        <w:adjustRightInd w:val="0"/>
        <w:ind w:firstLine="540"/>
        <w:jc w:val="center"/>
        <w:rPr>
          <w:rFonts w:ascii="Arial" w:hAnsi="Arial" w:cs="Arial"/>
          <w:sz w:val="28"/>
          <w:szCs w:val="28"/>
          <w:lang w:eastAsia="en-US"/>
        </w:rPr>
      </w:pPr>
      <w:r>
        <w:rPr>
          <w:rFonts w:ascii="Arial" w:hAnsi="Arial" w:cs="Arial"/>
          <w:sz w:val="28"/>
          <w:szCs w:val="28"/>
          <w:lang w:eastAsia="en-US"/>
        </w:rPr>
        <w:t>Форма описания границ прилегающей территории</w:t>
      </w:r>
    </w:p>
    <w:p w:rsidR="005B56D8" w:rsidRDefault="005B56D8" w:rsidP="005B56D8">
      <w:pPr>
        <w:widowControl w:val="0"/>
        <w:autoSpaceDE w:val="0"/>
        <w:autoSpaceDN w:val="0"/>
        <w:jc w:val="both"/>
        <w:rPr>
          <w:rFonts w:ascii="Arial" w:hAnsi="Arial" w:cs="Arial"/>
        </w:rPr>
      </w:pPr>
      <w:bookmarkStart w:id="0" w:name="_Hlk16585328"/>
    </w:p>
    <w:p w:rsidR="005B56D8" w:rsidRDefault="005B56D8" w:rsidP="005B56D8">
      <w:pPr>
        <w:widowControl w:val="0"/>
        <w:autoSpaceDE w:val="0"/>
        <w:autoSpaceDN w:val="0"/>
        <w:ind w:left="2410"/>
        <w:jc w:val="both"/>
        <w:rPr>
          <w:rFonts w:ascii="Arial" w:hAnsi="Arial" w:cs="Arial"/>
        </w:rPr>
      </w:pPr>
      <w:r>
        <w:rPr>
          <w:rFonts w:ascii="Arial" w:hAnsi="Arial" w:cs="Arial"/>
        </w:rPr>
        <w:t xml:space="preserve">                                    Утверждена</w:t>
      </w:r>
    </w:p>
    <w:p w:rsidR="005B56D8" w:rsidRDefault="005B56D8" w:rsidP="005B56D8">
      <w:pPr>
        <w:widowControl w:val="0"/>
        <w:autoSpaceDE w:val="0"/>
        <w:autoSpaceDN w:val="0"/>
        <w:ind w:left="2410"/>
        <w:jc w:val="both"/>
        <w:rPr>
          <w:rFonts w:ascii="Arial" w:hAnsi="Arial" w:cs="Arial"/>
        </w:rPr>
      </w:pPr>
      <w:r>
        <w:rPr>
          <w:rFonts w:ascii="Arial" w:hAnsi="Arial" w:cs="Arial"/>
        </w:rPr>
        <w:t xml:space="preserve">                                    _______________________________________</w:t>
      </w:r>
    </w:p>
    <w:p w:rsidR="005B56D8" w:rsidRDefault="005B56D8" w:rsidP="005B56D8">
      <w:pPr>
        <w:widowControl w:val="0"/>
        <w:autoSpaceDE w:val="0"/>
        <w:autoSpaceDN w:val="0"/>
        <w:ind w:left="2410"/>
        <w:jc w:val="both"/>
        <w:rPr>
          <w:rFonts w:ascii="Arial" w:hAnsi="Arial" w:cs="Arial"/>
        </w:rPr>
      </w:pPr>
      <w:r>
        <w:rPr>
          <w:rFonts w:ascii="Arial" w:hAnsi="Arial" w:cs="Arial"/>
        </w:rPr>
        <w:t xml:space="preserve">                                      (наименование документа об утверждении)              </w:t>
      </w:r>
    </w:p>
    <w:p w:rsidR="005B56D8" w:rsidRDefault="005B56D8" w:rsidP="005B56D8">
      <w:pPr>
        <w:widowControl w:val="0"/>
        <w:autoSpaceDE w:val="0"/>
        <w:autoSpaceDN w:val="0"/>
        <w:ind w:left="2410"/>
        <w:jc w:val="both"/>
        <w:rPr>
          <w:rFonts w:ascii="Arial" w:hAnsi="Arial" w:cs="Arial"/>
        </w:rPr>
      </w:pPr>
      <w:r>
        <w:rPr>
          <w:rFonts w:ascii="Arial" w:hAnsi="Arial" w:cs="Arial"/>
        </w:rPr>
        <w:t xml:space="preserve">                                    от __________________ N _______________</w:t>
      </w:r>
    </w:p>
    <w:p w:rsidR="005B56D8" w:rsidRDefault="005B56D8" w:rsidP="005B56D8">
      <w:pPr>
        <w:widowControl w:val="0"/>
        <w:autoSpaceDE w:val="0"/>
        <w:autoSpaceDN w:val="0"/>
        <w:ind w:left="2410"/>
        <w:jc w:val="both"/>
        <w:rPr>
          <w:rFonts w:ascii="Arial" w:hAnsi="Arial" w:cs="Arial"/>
        </w:rPr>
      </w:pPr>
    </w:p>
    <w:p w:rsidR="005B56D8" w:rsidRDefault="005B56D8" w:rsidP="005B56D8">
      <w:pPr>
        <w:widowControl w:val="0"/>
        <w:autoSpaceDE w:val="0"/>
        <w:autoSpaceDN w:val="0"/>
        <w:jc w:val="both"/>
        <w:rPr>
          <w:rFonts w:ascii="Arial" w:hAnsi="Arial" w:cs="Arial"/>
        </w:rPr>
      </w:pPr>
    </w:p>
    <w:p w:rsidR="005B56D8" w:rsidRDefault="005B56D8" w:rsidP="005B56D8">
      <w:pPr>
        <w:widowControl w:val="0"/>
        <w:autoSpaceDE w:val="0"/>
        <w:autoSpaceDN w:val="0"/>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Описание прилегающей территории _________________________</w:t>
      </w:r>
    </w:p>
    <w:p w:rsidR="005B56D8" w:rsidRDefault="005B56D8" w:rsidP="005B56D8">
      <w:pPr>
        <w:widowControl w:val="0"/>
        <w:autoSpaceDE w:val="0"/>
        <w:autoSpaceDN w:val="0"/>
        <w:jc w:val="both"/>
        <w:rPr>
          <w:rFonts w:ascii="Arial" w:hAnsi="Arial" w:cs="Arial"/>
        </w:rPr>
      </w:pPr>
    </w:p>
    <w:p w:rsidR="005B56D8" w:rsidRDefault="005B56D8" w:rsidP="005B56D8">
      <w:pPr>
        <w:widowControl w:val="0"/>
        <w:autoSpaceDE w:val="0"/>
        <w:autoSpaceDN w:val="0"/>
        <w:jc w:val="both"/>
        <w:rPr>
          <w:rFonts w:ascii="Arial" w:hAnsi="Arial" w:cs="Arial"/>
        </w:rPr>
      </w:pPr>
      <w:r>
        <w:rPr>
          <w:rFonts w:ascii="Arial" w:hAnsi="Arial" w:cs="Arial"/>
        </w:rPr>
        <w:t>1. Местоположение прилегающей территории (адресные ориентиры) _____________</w:t>
      </w:r>
    </w:p>
    <w:p w:rsidR="005B56D8" w:rsidRDefault="005B56D8" w:rsidP="005B56D8">
      <w:pPr>
        <w:widowControl w:val="0"/>
        <w:autoSpaceDE w:val="0"/>
        <w:autoSpaceDN w:val="0"/>
        <w:jc w:val="both"/>
        <w:rPr>
          <w:rFonts w:ascii="Arial" w:hAnsi="Arial" w:cs="Arial"/>
        </w:rPr>
      </w:pPr>
      <w:r>
        <w:rPr>
          <w:rFonts w:ascii="Arial" w:hAnsi="Arial" w:cs="Arial"/>
        </w:rPr>
        <w:t>___________________________________________________________________________</w:t>
      </w:r>
    </w:p>
    <w:p w:rsidR="005B56D8" w:rsidRDefault="005B56D8" w:rsidP="005B56D8">
      <w:pPr>
        <w:widowControl w:val="0"/>
        <w:autoSpaceDE w:val="0"/>
        <w:autoSpaceDN w:val="0"/>
        <w:jc w:val="both"/>
        <w:rPr>
          <w:rFonts w:ascii="Arial" w:hAnsi="Arial" w:cs="Arial"/>
        </w:rPr>
      </w:pPr>
      <w:r>
        <w:rPr>
          <w:rFonts w:ascii="Arial" w:hAnsi="Arial" w:cs="Arial"/>
        </w:rPr>
        <w:t>2.  Кадастровый  номер  объекта,  по  отношению  к которому устанавливается</w:t>
      </w:r>
    </w:p>
    <w:p w:rsidR="005B56D8" w:rsidRDefault="005B56D8" w:rsidP="005B56D8">
      <w:pPr>
        <w:widowControl w:val="0"/>
        <w:autoSpaceDE w:val="0"/>
        <w:autoSpaceDN w:val="0"/>
        <w:jc w:val="both"/>
        <w:rPr>
          <w:rFonts w:ascii="Arial" w:hAnsi="Arial" w:cs="Arial"/>
        </w:rPr>
      </w:pPr>
      <w:r>
        <w:rPr>
          <w:rFonts w:ascii="Arial" w:hAnsi="Arial" w:cs="Arial"/>
        </w:rPr>
        <w:t>прилегающая территория ____________________________________________________</w:t>
      </w:r>
    </w:p>
    <w:p w:rsidR="005B56D8" w:rsidRDefault="005B56D8" w:rsidP="005B56D8">
      <w:pPr>
        <w:widowControl w:val="0"/>
        <w:autoSpaceDE w:val="0"/>
        <w:autoSpaceDN w:val="0"/>
        <w:jc w:val="both"/>
        <w:rPr>
          <w:rFonts w:ascii="Arial" w:hAnsi="Arial" w:cs="Arial"/>
        </w:rPr>
      </w:pPr>
      <w:r>
        <w:rPr>
          <w:rFonts w:ascii="Arial" w:hAnsi="Arial" w:cs="Arial"/>
        </w:rPr>
        <w:t>3.  Сведения  о  собственнике  и  (или)  ином  законном  владельце  здания,</w:t>
      </w:r>
    </w:p>
    <w:p w:rsidR="005B56D8" w:rsidRDefault="005B56D8" w:rsidP="005B56D8">
      <w:pPr>
        <w:widowControl w:val="0"/>
        <w:autoSpaceDE w:val="0"/>
        <w:autoSpaceDN w:val="0"/>
        <w:jc w:val="both"/>
        <w:rPr>
          <w:rFonts w:ascii="Arial" w:hAnsi="Arial" w:cs="Arial"/>
        </w:rPr>
      </w:pPr>
      <w:r>
        <w:rPr>
          <w:rFonts w:ascii="Arial" w:hAnsi="Arial" w:cs="Arial"/>
        </w:rPr>
        <w:t>строения, сооружения, земельного участка, а также уполномоченном лице: ____</w:t>
      </w:r>
    </w:p>
    <w:p w:rsidR="005B56D8" w:rsidRDefault="005B56D8" w:rsidP="005B56D8">
      <w:pPr>
        <w:widowControl w:val="0"/>
        <w:autoSpaceDE w:val="0"/>
        <w:autoSpaceDN w:val="0"/>
        <w:jc w:val="both"/>
        <w:rPr>
          <w:rFonts w:ascii="Arial" w:hAnsi="Arial" w:cs="Arial"/>
        </w:rPr>
      </w:pPr>
      <w:r>
        <w:rPr>
          <w:rFonts w:ascii="Arial" w:hAnsi="Arial" w:cs="Arial"/>
        </w:rPr>
        <w:t xml:space="preserve">__________________________________________________________________________ </w:t>
      </w:r>
    </w:p>
    <w:p w:rsidR="005B56D8" w:rsidRDefault="005B56D8" w:rsidP="005B56D8">
      <w:pPr>
        <w:widowControl w:val="0"/>
        <w:pBdr>
          <w:bottom w:val="single" w:sz="12" w:space="1" w:color="auto"/>
        </w:pBdr>
        <w:autoSpaceDE w:val="0"/>
        <w:autoSpaceDN w:val="0"/>
        <w:jc w:val="both"/>
        <w:rPr>
          <w:rFonts w:ascii="Arial" w:hAnsi="Arial" w:cs="Arial"/>
        </w:rPr>
      </w:pPr>
    </w:p>
    <w:p w:rsidR="005B56D8" w:rsidRDefault="005B56D8" w:rsidP="005B56D8">
      <w:pPr>
        <w:widowControl w:val="0"/>
        <w:autoSpaceDE w:val="0"/>
        <w:autoSpaceDN w:val="0"/>
        <w:jc w:val="both"/>
        <w:rPr>
          <w:rFonts w:ascii="Arial" w:hAnsi="Arial" w:cs="Arial"/>
        </w:rPr>
      </w:pPr>
    </w:p>
    <w:p w:rsidR="005B56D8" w:rsidRDefault="005B56D8" w:rsidP="005B56D8">
      <w:pPr>
        <w:widowControl w:val="0"/>
        <w:autoSpaceDE w:val="0"/>
        <w:autoSpaceDN w:val="0"/>
        <w:jc w:val="both"/>
        <w:rPr>
          <w:rFonts w:ascii="Arial" w:hAnsi="Arial" w:cs="Arial"/>
        </w:rPr>
      </w:pPr>
      <w:r>
        <w:rPr>
          <w:rFonts w:ascii="Arial" w:hAnsi="Arial" w:cs="Arial"/>
        </w:rPr>
        <w:t>4 Площадь прилегающей территории: ____________ (кв. м)</w:t>
      </w:r>
    </w:p>
    <w:p w:rsidR="005B56D8" w:rsidRDefault="005B56D8" w:rsidP="005B56D8">
      <w:pPr>
        <w:widowControl w:val="0"/>
        <w:autoSpaceDE w:val="0"/>
        <w:autoSpaceDN w:val="0"/>
        <w:jc w:val="both"/>
        <w:rPr>
          <w:rFonts w:ascii="Arial" w:hAnsi="Arial" w:cs="Arial"/>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175"/>
        <w:gridCol w:w="2948"/>
        <w:gridCol w:w="2948"/>
      </w:tblGrid>
      <w:tr w:rsidR="005B56D8" w:rsidTr="005B56D8">
        <w:tc>
          <w:tcPr>
            <w:tcW w:w="3175"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Обозначение характерных точек границ</w:t>
            </w:r>
          </w:p>
        </w:tc>
        <w:tc>
          <w:tcPr>
            <w:tcW w:w="5896" w:type="dxa"/>
            <w:gridSpan w:val="2"/>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Координаты, м (с точностью до двух знаков после запятой)</w:t>
            </w:r>
          </w:p>
        </w:tc>
      </w:tr>
      <w:tr w:rsidR="005B56D8" w:rsidTr="005B56D8">
        <w:tc>
          <w:tcPr>
            <w:tcW w:w="3175"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Х</w:t>
            </w:r>
          </w:p>
        </w:tc>
        <w:tc>
          <w:tcPr>
            <w:tcW w:w="294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Y</w:t>
            </w:r>
          </w:p>
        </w:tc>
      </w:tr>
      <w:tr w:rsidR="005B56D8" w:rsidTr="005B56D8">
        <w:tc>
          <w:tcPr>
            <w:tcW w:w="3175"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r>
      <w:tr w:rsidR="005B56D8" w:rsidTr="005B56D8">
        <w:tc>
          <w:tcPr>
            <w:tcW w:w="3175"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r>
      <w:tr w:rsidR="005B56D8" w:rsidTr="005B56D8">
        <w:tc>
          <w:tcPr>
            <w:tcW w:w="3175"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r>
    </w:tbl>
    <w:p w:rsidR="005B56D8" w:rsidRDefault="005B56D8" w:rsidP="005B56D8">
      <w:pPr>
        <w:widowControl w:val="0"/>
        <w:autoSpaceDE w:val="0"/>
        <w:autoSpaceDN w:val="0"/>
        <w:jc w:val="both"/>
        <w:rPr>
          <w:rFonts w:ascii="Arial" w:hAnsi="Arial" w:cs="Arial"/>
          <w:sz w:val="28"/>
          <w:szCs w:val="20"/>
        </w:rPr>
      </w:pP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Графическая часть</w:t>
      </w:r>
    </w:p>
    <w:p w:rsidR="005B56D8" w:rsidRDefault="005B56D8" w:rsidP="005B56D8">
      <w:pPr>
        <w:widowControl w:val="0"/>
        <w:autoSpaceDE w:val="0"/>
        <w:autoSpaceDN w:val="0"/>
        <w:jc w:val="both"/>
        <w:rPr>
          <w:rFonts w:ascii="Arial" w:hAnsi="Arial" w:cs="Arial"/>
          <w:sz w:val="20"/>
          <w:szCs w:val="20"/>
        </w:rPr>
      </w:pP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Масштаб 1:500 (1:1000)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w:t>
      </w:r>
    </w:p>
    <w:p w:rsidR="005B56D8" w:rsidRDefault="005B56D8" w:rsidP="005B56D8">
      <w:pPr>
        <w:widowControl w:val="0"/>
        <w:autoSpaceDE w:val="0"/>
        <w:autoSpaceDN w:val="0"/>
        <w:jc w:val="both"/>
        <w:rPr>
          <w:rFonts w:ascii="Arial" w:hAnsi="Arial" w:cs="Arial"/>
          <w:sz w:val="20"/>
          <w:szCs w:val="20"/>
        </w:rPr>
      </w:pP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Условные обозначения:</w:t>
      </w:r>
    </w:p>
    <w:p w:rsidR="005B56D8" w:rsidRDefault="005B56D8" w:rsidP="005B56D8">
      <w:pPr>
        <w:widowControl w:val="0"/>
        <w:autoSpaceDE w:val="0"/>
        <w:autoSpaceDN w:val="0"/>
        <w:jc w:val="both"/>
        <w:rPr>
          <w:rFonts w:ascii="Arial" w:hAnsi="Arial" w:cs="Arial"/>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68"/>
        <w:gridCol w:w="6803"/>
      </w:tblGrid>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keepNext/>
              <w:keepLines/>
              <w:widowControl w:val="0"/>
              <w:autoSpaceDE w:val="0"/>
              <w:autoSpaceDN w:val="0"/>
              <w:spacing w:before="200" w:line="276" w:lineRule="auto"/>
              <w:jc w:val="center"/>
              <w:outlineLvl w:val="4"/>
              <w:rPr>
                <w:rFonts w:ascii="Arial" w:hAnsi="Arial" w:cs="Arial"/>
                <w:lang w:eastAsia="en-US"/>
              </w:rPr>
            </w:pPr>
            <w:r>
              <w:rPr>
                <w:rFonts w:ascii="Arial" w:hAnsi="Arial" w:cs="Arial"/>
                <w:lang w:eastAsia="en-US"/>
              </w:rPr>
              <w:t>____________</w:t>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keepNext/>
              <w:keepLines/>
              <w:widowControl w:val="0"/>
              <w:autoSpaceDE w:val="0"/>
              <w:autoSpaceDN w:val="0"/>
              <w:spacing w:before="200" w:line="276" w:lineRule="auto"/>
              <w:outlineLvl w:val="4"/>
              <w:rPr>
                <w:rFonts w:ascii="Arial" w:hAnsi="Arial" w:cs="Arial"/>
                <w:lang w:eastAsia="en-US"/>
              </w:rPr>
            </w:pPr>
            <w:r>
              <w:rPr>
                <w:rFonts w:ascii="Arial" w:hAnsi="Arial" w:cs="Arial"/>
                <w:lang w:eastAsia="en-US"/>
              </w:rPr>
              <w:t>граница прилегающей территории (отображается оранжевым цветом)</w:t>
            </w:r>
          </w:p>
        </w:tc>
      </w:tr>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keepNext/>
              <w:keepLines/>
              <w:widowControl w:val="0"/>
              <w:autoSpaceDE w:val="0"/>
              <w:autoSpaceDN w:val="0"/>
              <w:spacing w:before="200" w:line="276" w:lineRule="auto"/>
              <w:jc w:val="center"/>
              <w:outlineLvl w:val="4"/>
              <w:rPr>
                <w:rFonts w:ascii="Arial" w:hAnsi="Arial" w:cs="Arial"/>
                <w:lang w:eastAsia="en-US"/>
              </w:rPr>
            </w:pPr>
            <w:r>
              <w:rPr>
                <w:rFonts w:ascii="Arial" w:hAnsi="Arial" w:cs="Arial"/>
                <w:noProof/>
                <w:position w:val="-3"/>
              </w:rPr>
              <w:drawing>
                <wp:inline distT="0" distB="0" distL="0" distR="0">
                  <wp:extent cx="88265" cy="88265"/>
                  <wp:effectExtent l="0" t="0" r="6985" b="0"/>
                  <wp:docPr id="1" name="Рисунок 1" descr="base_23732_173654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23732_173654_32768"/>
                          <pic:cNvPicPr>
                            <a:picLocks noChangeAspect="1" noChangeArrowheads="1"/>
                          </pic:cNvPicPr>
                        </pic:nvPicPr>
                        <pic:blipFill>
                          <a:blip r:embed="rId75" cstate="print"/>
                          <a:srcRect/>
                          <a:stretch>
                            <a:fillRect/>
                          </a:stretch>
                        </pic:blipFill>
                        <pic:spPr bwMode="auto">
                          <a:xfrm>
                            <a:off x="0" y="0"/>
                            <a:ext cx="88265" cy="88265"/>
                          </a:xfrm>
                          <a:prstGeom prst="rect">
                            <a:avLst/>
                          </a:prstGeom>
                          <a:noFill/>
                          <a:ln w="9525">
                            <a:noFill/>
                            <a:miter lim="800000"/>
                            <a:headEnd/>
                            <a:tailEnd/>
                          </a:ln>
                        </pic:spPr>
                      </pic:pic>
                    </a:graphicData>
                  </a:graphic>
                </wp:inline>
              </w:drawing>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rPr>
                <w:rFonts w:ascii="Arial" w:hAnsi="Arial" w:cs="Arial"/>
                <w:lang w:eastAsia="en-US"/>
              </w:rPr>
            </w:pPr>
            <w:r>
              <w:rPr>
                <w:rFonts w:ascii="Arial" w:hAnsi="Arial" w:cs="Arial"/>
                <w:lang w:eastAsia="en-US"/>
              </w:rPr>
              <w:t>поворотная точка границ прилегающей территории (отображается оранжевым цветом)</w:t>
            </w:r>
          </w:p>
        </w:tc>
      </w:tr>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34:хх:хххххх:хх</w:t>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rPr>
                <w:rFonts w:ascii="Arial" w:hAnsi="Arial" w:cs="Arial"/>
                <w:lang w:eastAsia="en-US"/>
              </w:rPr>
            </w:pPr>
            <w:r>
              <w:rPr>
                <w:rFonts w:ascii="Arial" w:hAnsi="Arial" w:cs="Arial"/>
                <w:lang w:eastAsia="en-US"/>
              </w:rPr>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34:хх:ххххххх</w:t>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rPr>
                <w:rFonts w:ascii="Arial" w:hAnsi="Arial" w:cs="Arial"/>
                <w:lang w:eastAsia="en-US"/>
              </w:rPr>
            </w:pPr>
            <w:r>
              <w:rPr>
                <w:rFonts w:ascii="Arial" w:hAnsi="Arial" w:cs="Arial"/>
                <w:lang w:eastAsia="en-US"/>
              </w:rPr>
              <w:t>кадастровый квартал (отображается голубым цветом)</w:t>
            </w:r>
          </w:p>
        </w:tc>
      </w:tr>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____________</w:t>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rPr>
                <w:rFonts w:ascii="Arial" w:hAnsi="Arial" w:cs="Arial"/>
                <w:lang w:eastAsia="en-US"/>
              </w:rPr>
            </w:pPr>
            <w:r>
              <w:rPr>
                <w:rFonts w:ascii="Arial" w:hAnsi="Arial" w:cs="Arial"/>
                <w:lang w:eastAsia="en-US"/>
              </w:rPr>
              <w:t>граница кадастрового квартала (отображается голубым цветом)</w:t>
            </w:r>
          </w:p>
        </w:tc>
      </w:tr>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 - - - - - -</w:t>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rPr>
                <w:rFonts w:ascii="Arial" w:hAnsi="Arial" w:cs="Arial"/>
                <w:lang w:eastAsia="en-US"/>
              </w:rPr>
            </w:pPr>
            <w:r>
              <w:rPr>
                <w:rFonts w:ascii="Arial" w:hAnsi="Arial" w:cs="Arial"/>
                <w:lang w:eastAsia="en-US"/>
              </w:rPr>
              <w:t>границы объектов, расположенных на прилегающей территории (отображается черным цветом)</w:t>
            </w:r>
          </w:p>
        </w:tc>
      </w:tr>
    </w:tbl>
    <w:p w:rsidR="005B56D8" w:rsidRDefault="005B56D8" w:rsidP="005B56D8">
      <w:pPr>
        <w:widowControl w:val="0"/>
        <w:autoSpaceDE w:val="0"/>
        <w:autoSpaceDN w:val="0"/>
        <w:jc w:val="both"/>
        <w:rPr>
          <w:rFonts w:ascii="Arial" w:hAnsi="Arial" w:cs="Arial"/>
          <w:sz w:val="28"/>
          <w:szCs w:val="20"/>
        </w:rPr>
      </w:pPr>
    </w:p>
    <w:bookmarkEnd w:id="0"/>
    <w:p w:rsidR="005B56D8" w:rsidRDefault="005B56D8" w:rsidP="005B56D8">
      <w:pPr>
        <w:ind w:firstLine="567"/>
        <w:jc w:val="both"/>
        <w:rPr>
          <w:rFonts w:ascii="Arial" w:hAnsi="Arial" w:cs="Arial"/>
          <w:sz w:val="28"/>
          <w:szCs w:val="28"/>
          <w:lang w:eastAsia="en-US"/>
        </w:rPr>
      </w:pPr>
    </w:p>
    <w:p w:rsidR="005B56D8" w:rsidRDefault="005B56D8" w:rsidP="005B56D8">
      <w:pPr>
        <w:autoSpaceDE w:val="0"/>
        <w:autoSpaceDN w:val="0"/>
        <w:adjustRightInd w:val="0"/>
        <w:ind w:firstLine="540"/>
        <w:jc w:val="both"/>
        <w:rPr>
          <w:rFonts w:ascii="Arial" w:eastAsiaTheme="minorHAnsi" w:hAnsi="Arial" w:cs="Arial"/>
          <w:lang w:eastAsia="en-US"/>
        </w:rPr>
      </w:pPr>
    </w:p>
    <w:p w:rsidR="001B3916" w:rsidRDefault="001B3916" w:rsidP="00E468B9">
      <w:pPr>
        <w:contextualSpacing/>
        <w:jc w:val="center"/>
        <w:rPr>
          <w:rFonts w:ascii="Arial" w:hAnsi="Arial" w:cs="Arial"/>
          <w:bCs/>
        </w:rPr>
      </w:pPr>
    </w:p>
    <w:p w:rsidR="001B3916" w:rsidRPr="005A3CAF" w:rsidRDefault="001B3916" w:rsidP="00E468B9">
      <w:pPr>
        <w:contextualSpacing/>
        <w:jc w:val="center"/>
        <w:rPr>
          <w:rFonts w:ascii="Arial" w:hAnsi="Arial" w:cs="Arial"/>
          <w:bCs/>
        </w:rPr>
      </w:pPr>
    </w:p>
    <w:p w:rsidR="00FF5C80" w:rsidRPr="005A3CAF" w:rsidRDefault="00FF5C80" w:rsidP="00FF5C80">
      <w:pPr>
        <w:ind w:firstLine="709"/>
        <w:contextualSpacing/>
        <w:jc w:val="both"/>
        <w:rPr>
          <w:rFonts w:ascii="Arial" w:hAnsi="Arial" w:cs="Arial"/>
          <w:b/>
          <w:bCs/>
        </w:rPr>
      </w:pPr>
      <w:r w:rsidRPr="005A3CAF">
        <w:rPr>
          <w:rFonts w:ascii="Arial" w:hAnsi="Arial" w:cs="Arial"/>
          <w:bCs/>
        </w:rPr>
        <w:t xml:space="preserve"> </w:t>
      </w:r>
    </w:p>
    <w:p w:rsidR="00343E58" w:rsidRPr="006239EF" w:rsidRDefault="00343E58" w:rsidP="00343E58">
      <w:pPr>
        <w:jc w:val="both"/>
        <w:rPr>
          <w:rFonts w:ascii="Arial" w:hAnsi="Arial" w:cs="Arial"/>
        </w:rPr>
      </w:pPr>
    </w:p>
    <w:p w:rsidR="00343E58" w:rsidRPr="006239EF" w:rsidRDefault="00343E58" w:rsidP="00343E58">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Default="005714A4" w:rsidP="006239EF">
      <w:pPr>
        <w:jc w:val="both"/>
        <w:rPr>
          <w:rFonts w:ascii="Arial" w:hAnsi="Arial" w:cs="Arial"/>
        </w:rPr>
      </w:pPr>
    </w:p>
    <w:p w:rsidR="00E93AEA" w:rsidRPr="006239EF" w:rsidRDefault="00E93AEA" w:rsidP="006239EF">
      <w:pPr>
        <w:jc w:val="both"/>
        <w:rPr>
          <w:rFonts w:ascii="Arial" w:hAnsi="Arial" w:cs="Arial"/>
        </w:rPr>
      </w:pPr>
    </w:p>
    <w:p w:rsidR="005714A4" w:rsidRPr="006239EF" w:rsidRDefault="005714A4" w:rsidP="006239EF">
      <w:pPr>
        <w:jc w:val="both"/>
        <w:rPr>
          <w:rFonts w:ascii="Arial" w:hAnsi="Arial" w:cs="Arial"/>
        </w:rPr>
      </w:pPr>
    </w:p>
    <w:sectPr w:rsidR="005714A4" w:rsidRPr="006239EF" w:rsidSect="00A3307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D61" w:rsidRDefault="003F3D61" w:rsidP="000D0D80">
      <w:r>
        <w:separator/>
      </w:r>
    </w:p>
  </w:endnote>
  <w:endnote w:type="continuationSeparator" w:id="0">
    <w:p w:rsidR="003F3D61" w:rsidRDefault="003F3D61" w:rsidP="000D0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D61" w:rsidRDefault="003F3D61" w:rsidP="000D0D80">
      <w:r>
        <w:separator/>
      </w:r>
    </w:p>
  </w:footnote>
  <w:footnote w:type="continuationSeparator" w:id="0">
    <w:p w:rsidR="003F3D61" w:rsidRDefault="003F3D61" w:rsidP="000D0D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50034"/>
    <w:multiLevelType w:val="multilevel"/>
    <w:tmpl w:val="CE0C4A52"/>
    <w:lvl w:ilvl="0">
      <w:start w:val="1"/>
      <w:numFmt w:val="decimal"/>
      <w:lvlText w:val="%1."/>
      <w:lvlJc w:val="left"/>
      <w:pPr>
        <w:ind w:left="856" w:hanging="430"/>
      </w:pPr>
      <w:rPr>
        <w:rFonts w:hint="default"/>
        <w:b/>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5EC568E9"/>
    <w:multiLevelType w:val="hybridMultilevel"/>
    <w:tmpl w:val="4D7C1FBC"/>
    <w:lvl w:ilvl="0" w:tplc="8BBA0490">
      <w:start w:val="1"/>
      <w:numFmt w:val="decimal"/>
      <w:lvlText w:val="%1."/>
      <w:lvlJc w:val="left"/>
      <w:pPr>
        <w:ind w:left="1884" w:hanging="116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30434DF"/>
    <w:multiLevelType w:val="hybridMultilevel"/>
    <w:tmpl w:val="A25635E4"/>
    <w:lvl w:ilvl="0" w:tplc="138AD32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8"/>
  <w:characterSpacingControl w:val="doNotCompress"/>
  <w:footnotePr>
    <w:footnote w:id="-1"/>
    <w:footnote w:id="0"/>
  </w:footnotePr>
  <w:endnotePr>
    <w:endnote w:id="-1"/>
    <w:endnote w:id="0"/>
  </w:endnotePr>
  <w:compat/>
  <w:rsids>
    <w:rsidRoot w:val="00AA2570"/>
    <w:rsid w:val="000000BE"/>
    <w:rsid w:val="000026FB"/>
    <w:rsid w:val="00023372"/>
    <w:rsid w:val="0003306D"/>
    <w:rsid w:val="0005711A"/>
    <w:rsid w:val="000646EC"/>
    <w:rsid w:val="00095139"/>
    <w:rsid w:val="000D0D80"/>
    <w:rsid w:val="000E14B5"/>
    <w:rsid w:val="001120FA"/>
    <w:rsid w:val="00114549"/>
    <w:rsid w:val="00190C50"/>
    <w:rsid w:val="00194DA8"/>
    <w:rsid w:val="001B3916"/>
    <w:rsid w:val="001B6190"/>
    <w:rsid w:val="002063DA"/>
    <w:rsid w:val="00312F74"/>
    <w:rsid w:val="00343E58"/>
    <w:rsid w:val="00367FE5"/>
    <w:rsid w:val="00390AD4"/>
    <w:rsid w:val="003C76C6"/>
    <w:rsid w:val="003F2456"/>
    <w:rsid w:val="003F3D61"/>
    <w:rsid w:val="00446106"/>
    <w:rsid w:val="004631C8"/>
    <w:rsid w:val="0048227B"/>
    <w:rsid w:val="004A166E"/>
    <w:rsid w:val="004B52E3"/>
    <w:rsid w:val="00535BE2"/>
    <w:rsid w:val="00543C39"/>
    <w:rsid w:val="00552A96"/>
    <w:rsid w:val="00562C44"/>
    <w:rsid w:val="00564D3E"/>
    <w:rsid w:val="00567D39"/>
    <w:rsid w:val="005714A4"/>
    <w:rsid w:val="00572D33"/>
    <w:rsid w:val="005A3CAF"/>
    <w:rsid w:val="005B56D8"/>
    <w:rsid w:val="005B5CD1"/>
    <w:rsid w:val="005C11B0"/>
    <w:rsid w:val="005C4FAC"/>
    <w:rsid w:val="005E2619"/>
    <w:rsid w:val="005F5C08"/>
    <w:rsid w:val="00606554"/>
    <w:rsid w:val="006239EF"/>
    <w:rsid w:val="0068162A"/>
    <w:rsid w:val="006A2CE3"/>
    <w:rsid w:val="007F5122"/>
    <w:rsid w:val="0082617E"/>
    <w:rsid w:val="0082750A"/>
    <w:rsid w:val="00890026"/>
    <w:rsid w:val="008F178D"/>
    <w:rsid w:val="008F1C20"/>
    <w:rsid w:val="00993D42"/>
    <w:rsid w:val="009C3158"/>
    <w:rsid w:val="009D3120"/>
    <w:rsid w:val="009E4867"/>
    <w:rsid w:val="009E7818"/>
    <w:rsid w:val="00A33079"/>
    <w:rsid w:val="00AA2570"/>
    <w:rsid w:val="00B14863"/>
    <w:rsid w:val="00B165A4"/>
    <w:rsid w:val="00B231AD"/>
    <w:rsid w:val="00B67898"/>
    <w:rsid w:val="00BB78CC"/>
    <w:rsid w:val="00C55EAD"/>
    <w:rsid w:val="00C61F61"/>
    <w:rsid w:val="00C90CFA"/>
    <w:rsid w:val="00C97ADF"/>
    <w:rsid w:val="00CC4996"/>
    <w:rsid w:val="00CE604E"/>
    <w:rsid w:val="00D90123"/>
    <w:rsid w:val="00DE4BB8"/>
    <w:rsid w:val="00E355B6"/>
    <w:rsid w:val="00E411DA"/>
    <w:rsid w:val="00E4376B"/>
    <w:rsid w:val="00E46597"/>
    <w:rsid w:val="00E468B9"/>
    <w:rsid w:val="00E51F1D"/>
    <w:rsid w:val="00E93AEA"/>
    <w:rsid w:val="00EA1024"/>
    <w:rsid w:val="00EB03FC"/>
    <w:rsid w:val="00F071D4"/>
    <w:rsid w:val="00F4727E"/>
    <w:rsid w:val="00F568C2"/>
    <w:rsid w:val="00F70CFB"/>
    <w:rsid w:val="00F8181E"/>
    <w:rsid w:val="00FE2FBA"/>
    <w:rsid w:val="00FF5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F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F5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D0D80"/>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5C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0D0D80"/>
    <w:rPr>
      <w:rFonts w:ascii="Times New Roman" w:eastAsia="Times New Roman" w:hAnsi="Times New Roman" w:cs="Times New Roman"/>
      <w:sz w:val="28"/>
      <w:szCs w:val="28"/>
      <w:lang w:eastAsia="ru-RU"/>
    </w:rPr>
  </w:style>
  <w:style w:type="paragraph" w:styleId="a3">
    <w:name w:val="List Paragraph"/>
    <w:basedOn w:val="a"/>
    <w:uiPriority w:val="34"/>
    <w:qFormat/>
    <w:rsid w:val="00367FE5"/>
    <w:pPr>
      <w:ind w:left="720"/>
      <w:contextualSpacing/>
    </w:pPr>
  </w:style>
  <w:style w:type="paragraph" w:customStyle="1" w:styleId="ConsPlusTitle">
    <w:name w:val="ConsPlusTitle"/>
    <w:rsid w:val="00367FE5"/>
    <w:pPr>
      <w:autoSpaceDE w:val="0"/>
      <w:autoSpaceDN w:val="0"/>
      <w:adjustRightInd w:val="0"/>
      <w:spacing w:after="0"/>
      <w:jc w:val="both"/>
    </w:pPr>
    <w:rPr>
      <w:rFonts w:ascii="Times New Roman" w:eastAsia="Calibri" w:hAnsi="Times New Roman" w:cs="Times New Roman"/>
      <w:b/>
      <w:bCs/>
      <w:sz w:val="28"/>
      <w:szCs w:val="28"/>
    </w:rPr>
  </w:style>
  <w:style w:type="paragraph" w:customStyle="1" w:styleId="ConsPlusNormal">
    <w:name w:val="ConsPlusNormal"/>
    <w:uiPriority w:val="99"/>
    <w:rsid w:val="00367FE5"/>
    <w:pPr>
      <w:autoSpaceDE w:val="0"/>
      <w:autoSpaceDN w:val="0"/>
      <w:adjustRightInd w:val="0"/>
      <w:spacing w:after="0"/>
      <w:ind w:firstLine="720"/>
      <w:jc w:val="both"/>
    </w:pPr>
    <w:rPr>
      <w:rFonts w:ascii="Arial" w:eastAsia="Calibri" w:hAnsi="Arial" w:cs="Arial"/>
      <w:sz w:val="20"/>
      <w:szCs w:val="20"/>
    </w:rPr>
  </w:style>
  <w:style w:type="paragraph" w:styleId="a4">
    <w:name w:val="No Spacing"/>
    <w:uiPriority w:val="1"/>
    <w:qFormat/>
    <w:rsid w:val="005714A4"/>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5714A4"/>
    <w:pPr>
      <w:spacing w:before="100" w:beforeAutospacing="1" w:after="100" w:afterAutospacing="1"/>
    </w:pPr>
  </w:style>
  <w:style w:type="character" w:styleId="a6">
    <w:name w:val="footnote reference"/>
    <w:basedOn w:val="a0"/>
    <w:uiPriority w:val="99"/>
    <w:semiHidden/>
    <w:unhideWhenUsed/>
    <w:rsid w:val="000D0D80"/>
    <w:rPr>
      <w:vertAlign w:val="superscript"/>
    </w:rPr>
  </w:style>
  <w:style w:type="paragraph" w:styleId="a7">
    <w:name w:val="footnote text"/>
    <w:basedOn w:val="a"/>
    <w:link w:val="a8"/>
    <w:uiPriority w:val="99"/>
    <w:semiHidden/>
    <w:unhideWhenUsed/>
    <w:rsid w:val="002063DA"/>
    <w:rPr>
      <w:sz w:val="20"/>
      <w:szCs w:val="20"/>
    </w:rPr>
  </w:style>
  <w:style w:type="character" w:customStyle="1" w:styleId="a8">
    <w:name w:val="Текст сноски Знак"/>
    <w:basedOn w:val="a0"/>
    <w:link w:val="a7"/>
    <w:uiPriority w:val="99"/>
    <w:semiHidden/>
    <w:rsid w:val="002063DA"/>
    <w:rPr>
      <w:rFonts w:ascii="Times New Roman" w:eastAsia="Times New Roman" w:hAnsi="Times New Roman" w:cs="Times New Roman"/>
      <w:sz w:val="20"/>
      <w:szCs w:val="20"/>
      <w:lang w:eastAsia="ru-RU"/>
    </w:rPr>
  </w:style>
  <w:style w:type="paragraph" w:customStyle="1" w:styleId="formattexttopleveltext">
    <w:name w:val="formattext topleveltext"/>
    <w:basedOn w:val="a"/>
    <w:rsid w:val="00343E58"/>
    <w:pPr>
      <w:spacing w:before="100" w:beforeAutospacing="1" w:after="100" w:afterAutospacing="1"/>
    </w:pPr>
  </w:style>
  <w:style w:type="paragraph" w:styleId="a9">
    <w:name w:val="Balloon Text"/>
    <w:basedOn w:val="a"/>
    <w:link w:val="aa"/>
    <w:uiPriority w:val="99"/>
    <w:semiHidden/>
    <w:unhideWhenUsed/>
    <w:rsid w:val="0082617E"/>
    <w:rPr>
      <w:rFonts w:ascii="Tahoma" w:hAnsi="Tahoma" w:cs="Tahoma"/>
      <w:sz w:val="16"/>
      <w:szCs w:val="16"/>
    </w:rPr>
  </w:style>
  <w:style w:type="character" w:customStyle="1" w:styleId="aa">
    <w:name w:val="Текст выноски Знак"/>
    <w:basedOn w:val="a0"/>
    <w:link w:val="a9"/>
    <w:uiPriority w:val="99"/>
    <w:semiHidden/>
    <w:rsid w:val="0082617E"/>
    <w:rPr>
      <w:rFonts w:ascii="Tahoma" w:eastAsia="Times New Roman" w:hAnsi="Tahoma" w:cs="Tahoma"/>
      <w:sz w:val="16"/>
      <w:szCs w:val="16"/>
      <w:lang w:eastAsia="ru-RU"/>
    </w:rPr>
  </w:style>
  <w:style w:type="character" w:styleId="ab">
    <w:name w:val="Hyperlink"/>
    <w:semiHidden/>
    <w:unhideWhenUsed/>
    <w:rsid w:val="001B3916"/>
    <w:rPr>
      <w:rFonts w:ascii="Times New Roman" w:hAnsi="Times New Roman" w:cs="Times New Roman" w:hint="default"/>
      <w:color w:val="0000FF"/>
      <w:u w:val="single"/>
    </w:rPr>
  </w:style>
  <w:style w:type="paragraph" w:customStyle="1" w:styleId="paragraph">
    <w:name w:val="paragraph"/>
    <w:basedOn w:val="a"/>
    <w:rsid w:val="001B3916"/>
    <w:pPr>
      <w:spacing w:before="100" w:beforeAutospacing="1" w:after="100" w:afterAutospacing="1"/>
    </w:pPr>
  </w:style>
  <w:style w:type="character" w:customStyle="1" w:styleId="ac">
    <w:name w:val="Текст примечания Знак"/>
    <w:basedOn w:val="a0"/>
    <w:link w:val="ad"/>
    <w:uiPriority w:val="99"/>
    <w:semiHidden/>
    <w:rsid w:val="005B56D8"/>
    <w:rPr>
      <w:rFonts w:ascii="Times New Roman" w:eastAsia="Times New Roman" w:hAnsi="Times New Roman" w:cs="Times New Roman"/>
      <w:sz w:val="20"/>
      <w:szCs w:val="20"/>
      <w:lang w:eastAsia="ru-RU"/>
    </w:rPr>
  </w:style>
  <w:style w:type="paragraph" w:styleId="ad">
    <w:name w:val="annotation text"/>
    <w:basedOn w:val="a"/>
    <w:link w:val="ac"/>
    <w:uiPriority w:val="99"/>
    <w:semiHidden/>
    <w:unhideWhenUsed/>
    <w:rsid w:val="005B56D8"/>
    <w:rPr>
      <w:sz w:val="20"/>
      <w:szCs w:val="20"/>
    </w:rPr>
  </w:style>
  <w:style w:type="character" w:customStyle="1" w:styleId="ae">
    <w:name w:val="Название Знак"/>
    <w:basedOn w:val="a0"/>
    <w:link w:val="af"/>
    <w:rsid w:val="005B56D8"/>
    <w:rPr>
      <w:rFonts w:ascii="Times New Roman" w:eastAsia="Times New Roman" w:hAnsi="Times New Roman" w:cs="Times New Roman"/>
      <w:sz w:val="28"/>
      <w:szCs w:val="20"/>
      <w:lang w:val="en-US"/>
    </w:rPr>
  </w:style>
  <w:style w:type="paragraph" w:styleId="af">
    <w:name w:val="Title"/>
    <w:basedOn w:val="a"/>
    <w:link w:val="ae"/>
    <w:qFormat/>
    <w:rsid w:val="005B56D8"/>
    <w:pPr>
      <w:ind w:firstLine="851"/>
      <w:jc w:val="center"/>
    </w:pPr>
    <w:rPr>
      <w:sz w:val="28"/>
      <w:szCs w:val="20"/>
      <w:lang w:val="en-US" w:eastAsia="en-US"/>
    </w:rPr>
  </w:style>
  <w:style w:type="character" w:customStyle="1" w:styleId="blk">
    <w:name w:val="blk"/>
    <w:rsid w:val="005B56D8"/>
  </w:style>
  <w:style w:type="paragraph" w:customStyle="1" w:styleId="formattext">
    <w:name w:val="formattext"/>
    <w:basedOn w:val="a"/>
    <w:rsid w:val="005B56D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F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F5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D0D80"/>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FE5"/>
    <w:pPr>
      <w:ind w:left="720"/>
      <w:contextualSpacing/>
    </w:pPr>
  </w:style>
  <w:style w:type="paragraph" w:customStyle="1" w:styleId="ConsPlusTitle">
    <w:name w:val="ConsPlusTitle"/>
    <w:rsid w:val="00367FE5"/>
    <w:pPr>
      <w:autoSpaceDE w:val="0"/>
      <w:autoSpaceDN w:val="0"/>
      <w:adjustRightInd w:val="0"/>
      <w:spacing w:after="0"/>
      <w:jc w:val="both"/>
    </w:pPr>
    <w:rPr>
      <w:rFonts w:ascii="Times New Roman" w:eastAsia="Calibri" w:hAnsi="Times New Roman" w:cs="Times New Roman"/>
      <w:b/>
      <w:bCs/>
      <w:sz w:val="28"/>
      <w:szCs w:val="28"/>
    </w:rPr>
  </w:style>
  <w:style w:type="paragraph" w:customStyle="1" w:styleId="ConsPlusNormal">
    <w:name w:val="ConsPlusNormal"/>
    <w:rsid w:val="00367FE5"/>
    <w:pPr>
      <w:autoSpaceDE w:val="0"/>
      <w:autoSpaceDN w:val="0"/>
      <w:adjustRightInd w:val="0"/>
      <w:spacing w:after="0"/>
      <w:ind w:firstLine="720"/>
      <w:jc w:val="both"/>
    </w:pPr>
    <w:rPr>
      <w:rFonts w:ascii="Arial" w:eastAsia="Calibri" w:hAnsi="Arial" w:cs="Arial"/>
      <w:sz w:val="20"/>
      <w:szCs w:val="20"/>
    </w:rPr>
  </w:style>
  <w:style w:type="paragraph" w:styleId="a4">
    <w:name w:val="No Spacing"/>
    <w:uiPriority w:val="1"/>
    <w:qFormat/>
    <w:rsid w:val="005714A4"/>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5714A4"/>
    <w:pPr>
      <w:spacing w:before="100" w:beforeAutospacing="1" w:after="100" w:afterAutospacing="1"/>
    </w:pPr>
  </w:style>
  <w:style w:type="character" w:customStyle="1" w:styleId="20">
    <w:name w:val="Заголовок 2 Знак"/>
    <w:basedOn w:val="a0"/>
    <w:link w:val="2"/>
    <w:semiHidden/>
    <w:rsid w:val="000D0D80"/>
    <w:rPr>
      <w:rFonts w:ascii="Times New Roman" w:eastAsia="Times New Roman" w:hAnsi="Times New Roman" w:cs="Times New Roman"/>
      <w:sz w:val="28"/>
      <w:szCs w:val="28"/>
      <w:lang w:eastAsia="ru-RU"/>
    </w:rPr>
  </w:style>
  <w:style w:type="character" w:styleId="a6">
    <w:name w:val="footnote reference"/>
    <w:basedOn w:val="a0"/>
    <w:uiPriority w:val="99"/>
    <w:semiHidden/>
    <w:unhideWhenUsed/>
    <w:rsid w:val="000D0D80"/>
    <w:rPr>
      <w:vertAlign w:val="superscript"/>
    </w:rPr>
  </w:style>
  <w:style w:type="paragraph" w:styleId="a7">
    <w:name w:val="footnote text"/>
    <w:basedOn w:val="a"/>
    <w:link w:val="a8"/>
    <w:uiPriority w:val="99"/>
    <w:semiHidden/>
    <w:unhideWhenUsed/>
    <w:rsid w:val="002063DA"/>
    <w:rPr>
      <w:sz w:val="20"/>
      <w:szCs w:val="20"/>
    </w:rPr>
  </w:style>
  <w:style w:type="character" w:customStyle="1" w:styleId="a8">
    <w:name w:val="Текст сноски Знак"/>
    <w:basedOn w:val="a0"/>
    <w:link w:val="a7"/>
    <w:uiPriority w:val="99"/>
    <w:semiHidden/>
    <w:rsid w:val="002063DA"/>
    <w:rPr>
      <w:rFonts w:ascii="Times New Roman" w:eastAsia="Times New Roman" w:hAnsi="Times New Roman" w:cs="Times New Roman"/>
      <w:sz w:val="20"/>
      <w:szCs w:val="20"/>
      <w:lang w:eastAsia="ru-RU"/>
    </w:rPr>
  </w:style>
  <w:style w:type="paragraph" w:customStyle="1" w:styleId="formattexttopleveltext">
    <w:name w:val="formattext topleveltext"/>
    <w:basedOn w:val="a"/>
    <w:rsid w:val="00343E58"/>
    <w:pPr>
      <w:spacing w:before="100" w:beforeAutospacing="1" w:after="100" w:afterAutospacing="1"/>
    </w:pPr>
  </w:style>
  <w:style w:type="paragraph" w:styleId="a9">
    <w:name w:val="Balloon Text"/>
    <w:basedOn w:val="a"/>
    <w:link w:val="aa"/>
    <w:uiPriority w:val="99"/>
    <w:semiHidden/>
    <w:unhideWhenUsed/>
    <w:rsid w:val="0082617E"/>
    <w:rPr>
      <w:rFonts w:ascii="Tahoma" w:hAnsi="Tahoma" w:cs="Tahoma"/>
      <w:sz w:val="16"/>
      <w:szCs w:val="16"/>
    </w:rPr>
  </w:style>
  <w:style w:type="character" w:customStyle="1" w:styleId="aa">
    <w:name w:val="Текст выноски Знак"/>
    <w:basedOn w:val="a0"/>
    <w:link w:val="a9"/>
    <w:uiPriority w:val="99"/>
    <w:semiHidden/>
    <w:rsid w:val="0082617E"/>
    <w:rPr>
      <w:rFonts w:ascii="Tahoma" w:eastAsia="Times New Roman" w:hAnsi="Tahoma" w:cs="Tahoma"/>
      <w:sz w:val="16"/>
      <w:szCs w:val="16"/>
      <w:lang w:eastAsia="ru-RU"/>
    </w:rPr>
  </w:style>
  <w:style w:type="character" w:customStyle="1" w:styleId="10">
    <w:name w:val="Заголовок 1 Знак"/>
    <w:basedOn w:val="a0"/>
    <w:link w:val="1"/>
    <w:uiPriority w:val="9"/>
    <w:rsid w:val="00FF5C80"/>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147944881">
      <w:bodyDiv w:val="1"/>
      <w:marLeft w:val="0"/>
      <w:marRight w:val="0"/>
      <w:marTop w:val="0"/>
      <w:marBottom w:val="0"/>
      <w:divBdr>
        <w:top w:val="none" w:sz="0" w:space="0" w:color="auto"/>
        <w:left w:val="none" w:sz="0" w:space="0" w:color="auto"/>
        <w:bottom w:val="none" w:sz="0" w:space="0" w:color="auto"/>
        <w:right w:val="none" w:sz="0" w:space="0" w:color="auto"/>
      </w:divBdr>
    </w:div>
    <w:div w:id="511459511">
      <w:bodyDiv w:val="1"/>
      <w:marLeft w:val="0"/>
      <w:marRight w:val="0"/>
      <w:marTop w:val="0"/>
      <w:marBottom w:val="0"/>
      <w:divBdr>
        <w:top w:val="none" w:sz="0" w:space="0" w:color="auto"/>
        <w:left w:val="none" w:sz="0" w:space="0" w:color="auto"/>
        <w:bottom w:val="none" w:sz="0" w:space="0" w:color="auto"/>
        <w:right w:val="none" w:sz="0" w:space="0" w:color="auto"/>
      </w:divBdr>
    </w:div>
    <w:div w:id="1472823099">
      <w:bodyDiv w:val="1"/>
      <w:marLeft w:val="0"/>
      <w:marRight w:val="0"/>
      <w:marTop w:val="0"/>
      <w:marBottom w:val="0"/>
      <w:divBdr>
        <w:top w:val="none" w:sz="0" w:space="0" w:color="auto"/>
        <w:left w:val="none" w:sz="0" w:space="0" w:color="auto"/>
        <w:bottom w:val="none" w:sz="0" w:space="0" w:color="auto"/>
        <w:right w:val="none" w:sz="0" w:space="0" w:color="auto"/>
      </w:divBdr>
    </w:div>
    <w:div w:id="1527715869">
      <w:bodyDiv w:val="1"/>
      <w:marLeft w:val="0"/>
      <w:marRight w:val="0"/>
      <w:marTop w:val="0"/>
      <w:marBottom w:val="0"/>
      <w:divBdr>
        <w:top w:val="none" w:sz="0" w:space="0" w:color="auto"/>
        <w:left w:val="none" w:sz="0" w:space="0" w:color="auto"/>
        <w:bottom w:val="none" w:sz="0" w:space="0" w:color="auto"/>
        <w:right w:val="none" w:sz="0" w:space="0" w:color="auto"/>
      </w:divBdr>
    </w:div>
    <w:div w:id="1688369526">
      <w:bodyDiv w:val="1"/>
      <w:marLeft w:val="0"/>
      <w:marRight w:val="0"/>
      <w:marTop w:val="0"/>
      <w:marBottom w:val="0"/>
      <w:divBdr>
        <w:top w:val="none" w:sz="0" w:space="0" w:color="auto"/>
        <w:left w:val="none" w:sz="0" w:space="0" w:color="auto"/>
        <w:bottom w:val="none" w:sz="0" w:space="0" w:color="auto"/>
        <w:right w:val="none" w:sz="0" w:space="0" w:color="auto"/>
      </w:divBdr>
    </w:div>
    <w:div w:id="1835341405">
      <w:bodyDiv w:val="1"/>
      <w:marLeft w:val="0"/>
      <w:marRight w:val="0"/>
      <w:marTop w:val="0"/>
      <w:marBottom w:val="0"/>
      <w:divBdr>
        <w:top w:val="none" w:sz="0" w:space="0" w:color="auto"/>
        <w:left w:val="none" w:sz="0" w:space="0" w:color="auto"/>
        <w:bottom w:val="none" w:sz="0" w:space="0" w:color="auto"/>
        <w:right w:val="none" w:sz="0" w:space="0" w:color="auto"/>
      </w:divBdr>
    </w:div>
    <w:div w:id="195378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F0C7AB1E2D1D24D25BEFF03AF98D2F48D1FCACDE945D1EB9CD51A9EAKAG" TargetMode="External"/><Relationship Id="rId18" Type="http://schemas.openxmlformats.org/officeDocument/2006/relationships/hyperlink" Target="consultantplus://offline/ref=C2F0C7AB1E2D1D24D25BEFF03AF98D2F4BD7FAA5DE945D1EB9CD51A9EAKAG" TargetMode="External"/><Relationship Id="rId26" Type="http://schemas.openxmlformats.org/officeDocument/2006/relationships/hyperlink" Target="consultantplus://offline/ref=C2F0C7AB1E2D1D24D25BEFF03AF98D2F48D4FBAAD5945D1EB9CD51A9EAKAG" TargetMode="External"/><Relationship Id="rId39" Type="http://schemas.openxmlformats.org/officeDocument/2006/relationships/hyperlink" Target="consultantplus://offline/ref=C2F0C7AB1E2D1D24D25BEFF03AF98D2F48DEFAA4D5945D1EB9CD51A9EAKAG" TargetMode="External"/><Relationship Id="rId21" Type="http://schemas.openxmlformats.org/officeDocument/2006/relationships/hyperlink" Target="consultantplus://offline/ref=C2F0C7AB1E2D1D24D25BEFF03AF98D2F48D1FFA8DC945D1EB9CD51A9EAKAG" TargetMode="External"/><Relationship Id="rId34" Type="http://schemas.openxmlformats.org/officeDocument/2006/relationships/hyperlink" Target="consultantplus://offline/ref=C2F0C7AB1E2D1D24D25BEFF03AF98D2F48D2F5A5D5945D1EB9CD51A9EAKAG" TargetMode="External"/><Relationship Id="rId42" Type="http://schemas.openxmlformats.org/officeDocument/2006/relationships/hyperlink" Target="consultantplus://offline/ref=C2F0C7AB1E2D1D24D25BF9FC38F98D2F4CD0FAA9DF9C0014B1945DABADECKBG" TargetMode="External"/><Relationship Id="rId47" Type="http://schemas.openxmlformats.org/officeDocument/2006/relationships/hyperlink" Target="consultantplus://offline/ref=C2F0C7AB1E2D1D24D25BEFF03AF98D2F48D0FBAADF945D1EB9CD51A9EAKAG" TargetMode="External"/><Relationship Id="rId50" Type="http://schemas.openxmlformats.org/officeDocument/2006/relationships/hyperlink" Target="consultantplus://offline/ref=C2F0C7AB1E2D1D24D25BEFF03AF98D2F48D0FBAFDE945D1EB9CD51A9EAKAG" TargetMode="External"/><Relationship Id="rId55" Type="http://schemas.openxmlformats.org/officeDocument/2006/relationships/hyperlink" Target="consultantplus://offline/ref=C2F0C7AB1E2D1D24D25BF0E53FF98D2F48D1FFACD4990014B1945DABADECKBG" TargetMode="External"/><Relationship Id="rId63" Type="http://schemas.openxmlformats.org/officeDocument/2006/relationships/hyperlink" Target="consultantplus://offline/ref=C2F0C7AB1E2D1D24D25BEFF03AF98D2F41D3FAAAD7C95716E0C153EAKEG" TargetMode="External"/><Relationship Id="rId68" Type="http://schemas.openxmlformats.org/officeDocument/2006/relationships/hyperlink" Target="consultantplus://offline/ref=C2F0C7AB1E2D1D24D25BEFF03AF98D2F4CD3FCA5D7C95716E0C153EAKEG"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740D0E4968F96D1AFACDF12EE401C2A487D50597B68718DE7FA8BC44408DE542576F02F7F4F0DA9140A6I" TargetMode="External"/><Relationship Id="rId2" Type="http://schemas.openxmlformats.org/officeDocument/2006/relationships/numbering" Target="numbering.xml"/><Relationship Id="rId16" Type="http://schemas.openxmlformats.org/officeDocument/2006/relationships/hyperlink" Target="consultantplus://offline/ref=C2F0C7AB1E2D1D24D25BEFF03AF98D2F4BD7FBAFD9945D1EB9CD51A9EAKAG" TargetMode="External"/><Relationship Id="rId29" Type="http://schemas.openxmlformats.org/officeDocument/2006/relationships/hyperlink" Target="consultantplus://offline/ref=C2F0C7AB1E2D1D24D25BEFF03AF98D2F4BD7FEA5DD945D1EB9CD51A9EAKAG" TargetMode="External"/><Relationship Id="rId11" Type="http://schemas.openxmlformats.org/officeDocument/2006/relationships/hyperlink" Target="consultantplus://offline/ref=C2F0C7AB1E2D1D24D25BEFF03AF98D2F48D2FEACDB945D1EB9CD51A9EAKAG" TargetMode="External"/><Relationship Id="rId24" Type="http://schemas.openxmlformats.org/officeDocument/2006/relationships/hyperlink" Target="consultantplus://offline/ref=C2F0C7AB1E2D1D24D25BEFF03AF98D2F48D1FEAAD9945D1EB9CD51A9EAKAG" TargetMode="External"/><Relationship Id="rId32" Type="http://schemas.openxmlformats.org/officeDocument/2006/relationships/hyperlink" Target="consultantplus://offline/ref=C2F0C7AB1E2D1D24D25BEFF03AF98D2F48DFFCAFDB945D1EB9CD51A9EAKAG" TargetMode="External"/><Relationship Id="rId37" Type="http://schemas.openxmlformats.org/officeDocument/2006/relationships/hyperlink" Target="consultantplus://offline/ref=C2F0C7AB1E2D1D24D25BF0E53FF98D2F48D6FBA4DA9E0014B1945DABADCB19C8B7C458427770F4A3EDKBG" TargetMode="External"/><Relationship Id="rId40" Type="http://schemas.openxmlformats.org/officeDocument/2006/relationships/hyperlink" Target="consultantplus://offline/ref=C2F0C7AB1E2D1D24D25BEFF03AF98D2F48D1FFABDA945D1EB9CD51A9EAKAG" TargetMode="External"/><Relationship Id="rId45" Type="http://schemas.openxmlformats.org/officeDocument/2006/relationships/hyperlink" Target="consultantplus://offline/ref=C2F0C7AB1E2D1D24D25BEFF03AF98D2F48D1FFAADB945D1EB9CD51A9EAKAG" TargetMode="External"/><Relationship Id="rId53" Type="http://schemas.openxmlformats.org/officeDocument/2006/relationships/hyperlink" Target="consultantplus://offline/ref=C2F0C7AB1E2D1D24D25BEFF03AF98D2F48DFFAACDD945D1EB9CD51A9EAKAG" TargetMode="External"/><Relationship Id="rId58" Type="http://schemas.openxmlformats.org/officeDocument/2006/relationships/hyperlink" Target="consultantplus://offline/ref=C2F0C7AB1E2D1D24D25BEFF03AF98D2F48D0F8A4DB945D1EB9CD51A9EAKAG" TargetMode="External"/><Relationship Id="rId66" Type="http://schemas.openxmlformats.org/officeDocument/2006/relationships/hyperlink" Target="consultantplus://offline/ref=C2F0C7AB1E2D1D24D25BEFF03AF98D2F48DEFCADD4945D1EB9CD51A9EAKAG" TargetMode="External"/><Relationship Id="rId74" Type="http://schemas.openxmlformats.org/officeDocument/2006/relationships/hyperlink" Target="http://www.bogotol-" TargetMode="External"/><Relationship Id="rId5" Type="http://schemas.openxmlformats.org/officeDocument/2006/relationships/webSettings" Target="webSettings.xml"/><Relationship Id="rId15" Type="http://schemas.openxmlformats.org/officeDocument/2006/relationships/hyperlink" Target="consultantplus://offline/ref=C2F0C7AB1E2D1D24D25BEFF03AF98D2F4BD7FBAED5945D1EB9CD51A9EAKAG" TargetMode="External"/><Relationship Id="rId23" Type="http://schemas.openxmlformats.org/officeDocument/2006/relationships/hyperlink" Target="consultantplus://offline/ref=C2F0C7AB1E2D1D24D25BEFF03AF98D2F48D6FFAAD7C95716E0C153EAKEG" TargetMode="External"/><Relationship Id="rId28" Type="http://schemas.openxmlformats.org/officeDocument/2006/relationships/hyperlink" Target="consultantplus://offline/ref=C2F0C7AB1E2D1D24D25BEFF03AF98D2F48D0FDA9D7C95716E0C153EAKEG" TargetMode="External"/><Relationship Id="rId36" Type="http://schemas.openxmlformats.org/officeDocument/2006/relationships/hyperlink" Target="consultantplus://offline/ref=C2F0C7AB1E2D1D24D25BEFF03AF98D2F48D2F5ABD5945D1EB9CD51A9EAKAG" TargetMode="External"/><Relationship Id="rId49" Type="http://schemas.openxmlformats.org/officeDocument/2006/relationships/hyperlink" Target="consultantplus://offline/ref=C2F0C7AB1E2D1D24D25BEFF03AF98D2F48D0FBAAD9945D1EB9CD51A9EAKAG" TargetMode="External"/><Relationship Id="rId57" Type="http://schemas.openxmlformats.org/officeDocument/2006/relationships/hyperlink" Target="consultantplus://offline/ref=C2F0C7AB1E2D1D24D25BEFF03AF98D2F48D3FEADDF945D1EB9CD51A9EAKAG" TargetMode="External"/><Relationship Id="rId61" Type="http://schemas.openxmlformats.org/officeDocument/2006/relationships/hyperlink" Target="consultantplus://offline/ref=C2F0C7AB1E2D1D24D25BEFF03AF98D2F48D2F5AED9945D1EB9CD51A9EAKAG" TargetMode="External"/><Relationship Id="rId10" Type="http://schemas.openxmlformats.org/officeDocument/2006/relationships/hyperlink" Target="consultantplus://offline/ref=C2F0C7AB1E2D1D24D25BEFF03AF98D2F4ED6F9A68AC35F4FECC3E5K4G" TargetMode="External"/><Relationship Id="rId19" Type="http://schemas.openxmlformats.org/officeDocument/2006/relationships/hyperlink" Target="consultantplus://offline/ref=C2F0C7AB1E2D1D24D25BEFF03AF98D2F48DEFBADDC945D1EB9CD51A9EAKAG" TargetMode="External"/><Relationship Id="rId31" Type="http://schemas.openxmlformats.org/officeDocument/2006/relationships/hyperlink" Target="consultantplus://offline/ref=C2F0C7AB1E2D1D24D25BEFF03AF98D2F48DEFCAADA945D1EB9CD51A9EAKAG" TargetMode="External"/><Relationship Id="rId44" Type="http://schemas.openxmlformats.org/officeDocument/2006/relationships/hyperlink" Target="consultantplus://offline/ref=C2F0C7AB1E2D1D24D25BEFF03AF98D2F48D1FBABDA945D1EB9CD51A9EAKAG" TargetMode="External"/><Relationship Id="rId52" Type="http://schemas.openxmlformats.org/officeDocument/2006/relationships/hyperlink" Target="consultantplus://offline/ref=C2F0C7AB1E2D1D24D25BEFF03AF98D2F48DFFAACDE945D1EB9CD51A9EAKAG" TargetMode="External"/><Relationship Id="rId60" Type="http://schemas.openxmlformats.org/officeDocument/2006/relationships/hyperlink" Target="consultantplus://offline/ref=C2F0C7AB1E2D1D24D25BF3F026F98D2F4BD0FCAED7C95716E0C153EAKEG" TargetMode="External"/><Relationship Id="rId65" Type="http://schemas.openxmlformats.org/officeDocument/2006/relationships/hyperlink" Target="consultantplus://offline/ref=C2F0C7AB1E2D1D24D25BF3F026F98D2F4DD1F5ADD7C95716E0C153EAKEG" TargetMode="External"/><Relationship Id="rId73" Type="http://schemas.openxmlformats.org/officeDocument/2006/relationships/hyperlink" Target="http://www.bogotol-" TargetMode="External"/><Relationship Id="rId78"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C2F0C7AB1E2D1D24D25BEFF03AF98D2F4BD0FDAED7C95716E0C153EAKEG" TargetMode="External"/><Relationship Id="rId14" Type="http://schemas.openxmlformats.org/officeDocument/2006/relationships/hyperlink" Target="consultantplus://offline/ref=C2F0C7AB1E2D1D24D25BEFF03AF98D2F4FD0F4A68AC35F4FECC3E5K4G" TargetMode="External"/><Relationship Id="rId22" Type="http://schemas.openxmlformats.org/officeDocument/2006/relationships/hyperlink" Target="consultantplus://offline/ref=C2F0C7AB1E2D1D24D25BEFF03AF98D2F48D1FFAAD4945D1EB9CD51A9EAKAG" TargetMode="External"/><Relationship Id="rId27" Type="http://schemas.openxmlformats.org/officeDocument/2006/relationships/hyperlink" Target="consultantplus://offline/ref=C2F0C7AB1E2D1D24D25BEFF03AF98D2F4BD7F4AFD8945D1EB9CD51A9EAKAG" TargetMode="External"/><Relationship Id="rId30" Type="http://schemas.openxmlformats.org/officeDocument/2006/relationships/hyperlink" Target="consultantplus://offline/ref=C2F0C7AB1E2D1D24D25BEFF03AF98D2F4BD7FEA5DE945D1EB9CD51A9EAKAG" TargetMode="External"/><Relationship Id="rId35" Type="http://schemas.openxmlformats.org/officeDocument/2006/relationships/hyperlink" Target="consultantplus://offline/ref=C2F0C7AB1E2D1D24D25BEFF03AF98D2F48D2FFABD8945D1EB9CD51A9EAKAG" TargetMode="External"/><Relationship Id="rId43" Type="http://schemas.openxmlformats.org/officeDocument/2006/relationships/hyperlink" Target="consultantplus://offline/ref=C2F0C7AB1E2D1D24D25BF9FC38F98D2F4CDFFFAFDF960014B1945DABADECKBG" TargetMode="External"/><Relationship Id="rId48" Type="http://schemas.openxmlformats.org/officeDocument/2006/relationships/hyperlink" Target="consultantplus://offline/ref=C2F0C7AB1E2D1D24D25BF9FC38F98D2F4CDFFFAFDF960014B1945DABADECKBG" TargetMode="External"/><Relationship Id="rId56" Type="http://schemas.openxmlformats.org/officeDocument/2006/relationships/hyperlink" Target="consultantplus://offline/ref=C2F0C7AB1E2D1D24D25BEFF03AF98D2F48DFF4A8DE945D1EB9CD51A9EAKAG" TargetMode="External"/><Relationship Id="rId64" Type="http://schemas.openxmlformats.org/officeDocument/2006/relationships/hyperlink" Target="consultantplus://offline/ref=C2F0C7AB1E2D1D24D25BF3F026F98D2F4BD6FDADD7C95716E0C153EAKEG" TargetMode="External"/><Relationship Id="rId69" Type="http://schemas.openxmlformats.org/officeDocument/2006/relationships/hyperlink" Target="consultantplus://offline/ref=740D0E4968F96D1AFACDF12EE401C2A487D50597B68718DE7FA8BC44408DE542576F02F7F4F0DA9140A6I" TargetMode="External"/><Relationship Id="rId77" Type="http://schemas.openxmlformats.org/officeDocument/2006/relationships/theme" Target="theme/theme1.xml"/><Relationship Id="rId8" Type="http://schemas.openxmlformats.org/officeDocument/2006/relationships/hyperlink" Target="http://www.bogotol-" TargetMode="External"/><Relationship Id="rId51" Type="http://schemas.openxmlformats.org/officeDocument/2006/relationships/hyperlink" Target="consultantplus://offline/ref=C2F0C7AB1E2D1D24D25BEFF03AF98D2F48DFFAAFDD945D1EB9CD51A9EAKAG" TargetMode="External"/><Relationship Id="rId72" Type="http://schemas.openxmlformats.org/officeDocument/2006/relationships/hyperlink" Target="consultantplus://offline/ref=740D0E4968F96D1AFACDF12EE401C2A487D50597B68718DE7FA8BC44408DE542576F02F7F4F0DA9140A6I" TargetMode="External"/><Relationship Id="rId3" Type="http://schemas.openxmlformats.org/officeDocument/2006/relationships/styles" Target="styles.xml"/><Relationship Id="rId12" Type="http://schemas.openxmlformats.org/officeDocument/2006/relationships/hyperlink" Target="consultantplus://offline/ref=C2F0C7AB1E2D1D24D25BEFF03AF98D2F4BD7FAAFDF945D1EB9CD51A9EAKAG" TargetMode="External"/><Relationship Id="rId17" Type="http://schemas.openxmlformats.org/officeDocument/2006/relationships/hyperlink" Target="consultantplus://offline/ref=C2F0C7AB1E2D1D24D25BEFF03AF98D2F4BD7F9A9D4945D1EB9CD51A9EAKAG" TargetMode="External"/><Relationship Id="rId25" Type="http://schemas.openxmlformats.org/officeDocument/2006/relationships/hyperlink" Target="consultantplus://offline/ref=C2F0C7AB1E2D1D24D25BEFF03AF98D2F48D4FBADD5945D1EB9CD51A9EAKAG" TargetMode="External"/><Relationship Id="rId33" Type="http://schemas.openxmlformats.org/officeDocument/2006/relationships/hyperlink" Target="consultantplus://offline/ref=C2F0C7AB1E2D1D24D25BEFF03AF98D2F4BD7F5A4D8945D1EB9CD51A9EAKAG" TargetMode="External"/><Relationship Id="rId38" Type="http://schemas.openxmlformats.org/officeDocument/2006/relationships/hyperlink" Target="consultantplus://offline/ref=C2F0C7AB1E2D1D24D25BEFF03AF98D2F4BD7FEA5DC945D1EB9CD51A9EAKAG" TargetMode="External"/><Relationship Id="rId46" Type="http://schemas.openxmlformats.org/officeDocument/2006/relationships/hyperlink" Target="consultantplus://offline/ref=C2F0C7AB1E2D1D24D25BEFF03AF98D2F48D0FBAAD8945D1EB9CD51A9EAKAG" TargetMode="External"/><Relationship Id="rId59" Type="http://schemas.openxmlformats.org/officeDocument/2006/relationships/hyperlink" Target="consultantplus://offline/ref=C2F0C7AB1E2D1D24D25BF3F026F98D2F4DD5F4A5D7C95716E0C153EAKEG" TargetMode="External"/><Relationship Id="rId67" Type="http://schemas.openxmlformats.org/officeDocument/2006/relationships/hyperlink" Target="consultantplus://offline/ref=C2F0C7AB1E2D1D24D25BEFF03AF98D2F48DEFCADDD945D1EB9CD51A9EAKAG" TargetMode="External"/><Relationship Id="rId20" Type="http://schemas.openxmlformats.org/officeDocument/2006/relationships/hyperlink" Target="consultantplus://offline/ref=C2F0C7AB1E2D1D24D25BEFF03AF98D2F48DEFBAAD4945D1EB9CD51A9EAKAG" TargetMode="External"/><Relationship Id="rId41" Type="http://schemas.openxmlformats.org/officeDocument/2006/relationships/hyperlink" Target="consultantplus://offline/ref=C2F0C7AB1E2D1D24D25BEFF03AF98D2F48D5F8A8DD945D1EB9CD51A9EAKAG" TargetMode="External"/><Relationship Id="rId54" Type="http://schemas.openxmlformats.org/officeDocument/2006/relationships/hyperlink" Target="consultantplus://offline/ref=C2F0C7AB1E2D1D24D25BEFF03AF98D2F48D0F9ADDA945D1EB9CD51A9EAKAG" TargetMode="External"/><Relationship Id="rId62" Type="http://schemas.openxmlformats.org/officeDocument/2006/relationships/hyperlink" Target="consultantplus://offline/ref=C2F0C7AB1E2D1D24D25BEFF03AF98D2F48D0F4A9DD945D1EB9CD51A9EAKAG" TargetMode="External"/><Relationship Id="rId70" Type="http://schemas.openxmlformats.org/officeDocument/2006/relationships/hyperlink" Target="consultantplus://offline/ref=740D0E4968F96D1AFACDF12EE401C2A487D50597B68718DE7FA8BC44408DE542576F02F7F4F0DA9040A1I" TargetMode="External"/><Relationship Id="rId75"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A769F-A921-440B-B5F9-38211A02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17466</Words>
  <Characters>99562</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Альбина</cp:lastModifiedBy>
  <cp:revision>46</cp:revision>
  <cp:lastPrinted>2022-04-25T10:32:00Z</cp:lastPrinted>
  <dcterms:created xsi:type="dcterms:W3CDTF">2021-05-05T03:50:00Z</dcterms:created>
  <dcterms:modified xsi:type="dcterms:W3CDTF">2022-11-10T09:54:00Z</dcterms:modified>
</cp:coreProperties>
</file>