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785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tabs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tabs>
          <w:tab w:val="center" w:pos="4677"/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5B6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с.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Критово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EF7850" w:rsidRPr="00EF7850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E91DB4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Критовского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Уставом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EF7850" w:rsidRDefault="00143D06" w:rsidP="00EF7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</w:t>
      </w:r>
      <w:r w:rsidR="00E91DB4">
        <w:rPr>
          <w:rFonts w:ascii="Times New Roman" w:eastAsia="Calibri" w:hAnsi="Times New Roman" w:cs="Times New Roman"/>
          <w:sz w:val="28"/>
          <w:szCs w:val="28"/>
        </w:rPr>
        <w:t>Критовского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EF7850" w:rsidRPr="00EF7850" w:rsidRDefault="00143D06" w:rsidP="00EF78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2.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 «Критовский вестник»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Боготольского района в сети Интернет </w:t>
      </w:r>
      <w:hyperlink r:id="rId5" w:history="1"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  </w:t>
      </w:r>
    </w:p>
    <w:p w:rsidR="00BD35DB" w:rsidRPr="00BD35DB" w:rsidRDefault="00143D06" w:rsidP="00BD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над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 w:rsidR="00BD35DB" w:rsidRPr="00BD35DB">
        <w:rPr>
          <w:rFonts w:ascii="Times New Roman" w:hAnsi="Times New Roman" w:cs="Times New Roman"/>
          <w:sz w:val="28"/>
          <w:szCs w:val="28"/>
        </w:rPr>
        <w:t xml:space="preserve"> 4. Постановление вступает в силу в день, следующий за днем </w:t>
      </w:r>
      <w:r w:rsidR="00BD35DB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143D06" w:rsidRPr="00EF7850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Критовского сельсовета                           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Воловников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Критовского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E91DB4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Критовского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Критово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E91D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Критовского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E91DB4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E91D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E91DB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Критовского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E91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="00F83F0E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расходов на </w:t>
            </w:r>
            <w:r w:rsidRPr="0069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энергоносители на </w:t>
            </w:r>
            <w:r w:rsidR="00691454" w:rsidRPr="0069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9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замененных ламп освещения на светодиодные, энергосберегающие лампы, шт.;</w:t>
            </w:r>
          </w:p>
          <w:p w:rsidR="00143D06" w:rsidRPr="00143D06" w:rsidRDefault="00143D06" w:rsidP="009E6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9E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2025год - 0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</w:t>
            </w: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052" w:type="dxa"/>
          </w:tcPr>
          <w:p w:rsidR="00143D06" w:rsidRPr="00143D06" w:rsidRDefault="00667187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 Контроль над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E91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КРИТОВСКОГО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Программы  является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инистрацией 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ритовского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министрацией  </w:t>
      </w:r>
      <w:r w:rsidR="00E9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ритовского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t xml:space="preserve">-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расходов на энергоносители на 10%;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-количество замененных ламп освещения на светодиодные, энергосберегающие лампы, шт.;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 количество установленных приборов уче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та электроэнергии.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программы представлены в приложении 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</w:t>
      </w:r>
      <w:r w:rsidR="0069145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энергетических ресурсов на 3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</w:t>
      </w:r>
      <w:r w:rsidR="00691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гоносителей на местный бюджет 3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 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3D06" w:rsidRPr="00143D06" w:rsidRDefault="00143D06" w:rsidP="006914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достижения целей и решения задач Программы  необходимо реализовать </w:t>
      </w:r>
      <w:r w:rsidR="00B635B6"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основное  мероприятие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143D06" w:rsidRPr="00143D06" w:rsidRDefault="00691454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мероприятие </w:t>
      </w:r>
      <w:r w:rsidR="00667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расходов на энергоресурсы».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установка современных приборов учета электрической </w:t>
      </w:r>
      <w:r w:rsidR="0066718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1"/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D06" w:rsidRPr="00143D06" w:rsidSect="00EF785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2807"/>
        <w:gridCol w:w="4111"/>
        <w:gridCol w:w="709"/>
        <w:gridCol w:w="1134"/>
        <w:gridCol w:w="1275"/>
        <w:gridCol w:w="993"/>
        <w:gridCol w:w="1417"/>
      </w:tblGrid>
      <w:tr w:rsidR="00BD35DB" w:rsidRPr="00143D06" w:rsidTr="00BD35DB">
        <w:trPr>
          <w:gridAfter w:val="4"/>
          <w:wAfter w:w="4819" w:type="dxa"/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</w:tr>
      <w:tr w:rsidR="00BD35DB" w:rsidRPr="00143D06" w:rsidTr="00BD35DB">
        <w:trPr>
          <w:gridAfter w:val="4"/>
          <w:wAfter w:w="4819" w:type="dxa"/>
          <w:trHeight w:val="495"/>
        </w:trPr>
        <w:tc>
          <w:tcPr>
            <w:tcW w:w="595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5DB" w:rsidRPr="00143D06" w:rsidTr="00BD35D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BD35DB" w:rsidRPr="00143D06" w:rsidTr="00BD35DB">
        <w:trPr>
          <w:trHeight w:val="2000"/>
        </w:trPr>
        <w:tc>
          <w:tcPr>
            <w:tcW w:w="595" w:type="dxa"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shd w:val="clear" w:color="auto" w:fill="auto"/>
          </w:tcPr>
          <w:p w:rsidR="00BD35DB" w:rsidRPr="00143D06" w:rsidRDefault="00BD35DB" w:rsidP="00667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учета используемых энергоресурсов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5DB" w:rsidRPr="00143D06" w:rsidTr="00BD35DB">
        <w:trPr>
          <w:trHeight w:val="1072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667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нижение объема потребления энергоресурсов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667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5DB" w:rsidRPr="00143D06" w:rsidTr="00BD35DB">
        <w:trPr>
          <w:trHeight w:val="780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D35DB" w:rsidRPr="00143D06" w:rsidTr="00BD35DB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5DB" w:rsidRPr="00143D06" w:rsidTr="00BD35DB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5DB" w:rsidRPr="00143D06" w:rsidRDefault="00BD35D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667187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BD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D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D06" w:rsidRPr="00143D06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849"/>
    <w:rsid w:val="00143D06"/>
    <w:rsid w:val="00343F20"/>
    <w:rsid w:val="0041262B"/>
    <w:rsid w:val="005D5E08"/>
    <w:rsid w:val="00667187"/>
    <w:rsid w:val="00691454"/>
    <w:rsid w:val="009E6BC6"/>
    <w:rsid w:val="00AD3849"/>
    <w:rsid w:val="00B635B6"/>
    <w:rsid w:val="00BD35DB"/>
    <w:rsid w:val="00D8236C"/>
    <w:rsid w:val="00E12C04"/>
    <w:rsid w:val="00E91DB4"/>
    <w:rsid w:val="00EF7850"/>
    <w:rsid w:val="00F8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</cp:revision>
  <cp:lastPrinted>2022-03-21T03:23:00Z</cp:lastPrinted>
  <dcterms:created xsi:type="dcterms:W3CDTF">2022-03-21T03:24:00Z</dcterms:created>
  <dcterms:modified xsi:type="dcterms:W3CDTF">2022-03-31T03:23:00Z</dcterms:modified>
</cp:coreProperties>
</file>