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DC" w:rsidRPr="008070DC" w:rsidRDefault="008070DC" w:rsidP="008070DC">
      <w:pPr>
        <w:rPr>
          <w:rFonts w:ascii="Times New Roman" w:hAnsi="Times New Roman" w:cs="Times New Roman"/>
          <w:b/>
          <w:sz w:val="24"/>
          <w:szCs w:val="24"/>
        </w:rPr>
      </w:pPr>
    </w:p>
    <w:p w:rsidR="008070DC" w:rsidRPr="008070DC" w:rsidRDefault="008070DC" w:rsidP="008070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D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b/>
          <w:sz w:val="24"/>
          <w:szCs w:val="24"/>
        </w:rPr>
        <w:t>РЕШЕНИЕ</w:t>
      </w:r>
      <w:r w:rsidR="004B05CF">
        <w:rPr>
          <w:rFonts w:ascii="Times New Roman" w:hAnsi="Times New Roman" w:cs="Times New Roman"/>
          <w:b/>
          <w:sz w:val="24"/>
          <w:szCs w:val="24"/>
        </w:rPr>
        <w:t>/проект/</w:t>
      </w:r>
      <w:r w:rsidR="00C638C1">
        <w:rPr>
          <w:rFonts w:ascii="Times New Roman" w:hAnsi="Times New Roman" w:cs="Times New Roman"/>
          <w:sz w:val="24"/>
          <w:szCs w:val="24"/>
        </w:rPr>
        <w:t xml:space="preserve"> </w:t>
      </w:r>
      <w:r w:rsidR="00C638C1" w:rsidRPr="008070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8070DC" w:rsidRPr="008070DC" w:rsidTr="0012000B">
        <w:tc>
          <w:tcPr>
            <w:tcW w:w="3284" w:type="dxa"/>
            <w:hideMark/>
          </w:tcPr>
          <w:p w:rsidR="008070DC" w:rsidRPr="008070DC" w:rsidRDefault="004B05CF" w:rsidP="00A0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«»   </w:t>
            </w:r>
            <w:r w:rsidR="00C6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0DC"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2021  </w:t>
            </w:r>
          </w:p>
        </w:tc>
        <w:tc>
          <w:tcPr>
            <w:tcW w:w="3628" w:type="dxa"/>
            <w:hideMark/>
          </w:tcPr>
          <w:p w:rsidR="008070DC" w:rsidRPr="008070DC" w:rsidRDefault="008070DC" w:rsidP="0012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:rsidR="008070DC" w:rsidRPr="008070DC" w:rsidRDefault="008070DC" w:rsidP="004B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</w:t>
            </w:r>
            <w:r w:rsidR="00C6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577F" w:rsidRPr="002A1FE0" w:rsidRDefault="008070DC" w:rsidP="002A1FE0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i/>
          <w:sz w:val="24"/>
          <w:szCs w:val="24"/>
        </w:rPr>
        <w:tab/>
      </w:r>
    </w:p>
    <w:p w:rsidR="0030577F" w:rsidRPr="00767482" w:rsidRDefault="00767482" w:rsidP="007674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5447">
        <w:rPr>
          <w:rFonts w:ascii="Times New Roman" w:hAnsi="Times New Roman" w:cs="Times New Roman"/>
          <w:sz w:val="24"/>
          <w:szCs w:val="24"/>
        </w:rPr>
        <w:t>О внесении изменений в решение Чайковского сельского Совета депутатов от 20.07.2021 № 9-4</w:t>
      </w:r>
      <w:r w:rsidR="00640451">
        <w:rPr>
          <w:rFonts w:ascii="Times New Roman" w:hAnsi="Times New Roman" w:cs="Times New Roman"/>
          <w:sz w:val="24"/>
          <w:szCs w:val="24"/>
        </w:rPr>
        <w:t>8</w:t>
      </w:r>
      <w:r w:rsidRPr="006C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0577F" w:rsidRPr="00130260">
        <w:rPr>
          <w:rFonts w:ascii="Times New Roman" w:hAnsi="Times New Roman" w:cs="Times New Roman"/>
          <w:bCs/>
          <w:sz w:val="24"/>
          <w:szCs w:val="24"/>
        </w:rPr>
        <w:t xml:space="preserve">Об  утверждении Порядка </w:t>
      </w:r>
      <w:r w:rsidR="0030577F" w:rsidRPr="00130260">
        <w:rPr>
          <w:rFonts w:ascii="Times New Roman" w:hAnsi="Times New Roman" w:cs="Times New Roman"/>
          <w:bCs/>
          <w:color w:val="000000"/>
          <w:sz w:val="24"/>
          <w:szCs w:val="24"/>
        </w:rPr>
        <w:t>назначения и проведения собрания граждан в целях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577F" w:rsidRPr="00130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рассмотрения и обсуждения вопросов внесения инициативных проектов </w:t>
      </w:r>
      <w:r w:rsidR="0030577F" w:rsidRPr="0013026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070DC" w:rsidRPr="00130260">
        <w:rPr>
          <w:rFonts w:ascii="Times New Roman" w:hAnsi="Times New Roman" w:cs="Times New Roman"/>
          <w:sz w:val="24"/>
          <w:szCs w:val="24"/>
        </w:rPr>
        <w:t>Чайковск</w:t>
      </w:r>
      <w:r w:rsidR="00C1412B">
        <w:rPr>
          <w:rFonts w:ascii="Times New Roman" w:hAnsi="Times New Roman" w:cs="Times New Roman"/>
          <w:sz w:val="24"/>
          <w:szCs w:val="24"/>
        </w:rPr>
        <w:t>ом</w:t>
      </w:r>
      <w:r w:rsidR="0030577F" w:rsidRPr="00130260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  <w:r w:rsidR="00C1412B">
        <w:rPr>
          <w:rFonts w:ascii="Times New Roman" w:hAnsi="Times New Roman" w:cs="Times New Roman"/>
          <w:bCs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Default="007B7AD8" w:rsidP="003057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Бюджетным кодексом Российской  Федерации, Федеральным законом от 06.10.2003 № 131-ФЗ «Об общих принципах организации местного  самоуправления в Российской  Федерации», руководствуясь Уставом Чайковского сельского совета Боготольского района Красноярского края, Чайковский сельский Совет депутатов </w:t>
      </w:r>
      <w:r w:rsidRPr="007B7AD8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2A1FE0" w:rsidRPr="002A1FE0" w:rsidRDefault="002A1FE0" w:rsidP="002A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A1FE0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FE0">
        <w:rPr>
          <w:rFonts w:ascii="Times New Roman" w:eastAsia="Times New Roman" w:hAnsi="Times New Roman" w:cs="Times New Roman"/>
          <w:sz w:val="24"/>
          <w:szCs w:val="24"/>
        </w:rPr>
        <w:t>Внести в Ре</w:t>
      </w:r>
      <w:r>
        <w:rPr>
          <w:rFonts w:ascii="Times New Roman" w:eastAsia="Times New Roman" w:hAnsi="Times New Roman" w:cs="Times New Roman"/>
          <w:sz w:val="24"/>
          <w:szCs w:val="24"/>
        </w:rPr>
        <w:t>шение следующие изменения:</w:t>
      </w:r>
    </w:p>
    <w:p w:rsidR="0030577F" w:rsidRDefault="0030577F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577F">
        <w:rPr>
          <w:rFonts w:ascii="Times New Roman" w:hAnsi="Times New Roman" w:cs="Times New Roman"/>
          <w:bCs/>
          <w:sz w:val="24"/>
          <w:szCs w:val="24"/>
        </w:rPr>
        <w:t>1.</w:t>
      </w:r>
      <w:r w:rsidR="00F324D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AD8">
        <w:rPr>
          <w:rFonts w:ascii="Times New Roman" w:hAnsi="Times New Roman" w:cs="Times New Roman"/>
          <w:bCs/>
          <w:sz w:val="24"/>
          <w:szCs w:val="24"/>
        </w:rPr>
        <w:t>Преамбулу Акта изложить в  следующей редакции: «В соответствии с Бюджетным кодексом Российской  Федерации, Федеральным законом от 06.10.2003 № 131-ФЗ «Об общих принципах организации местного  самоуправления в Российской  Федерации», руководствуясь Уставом Чайковского сельского совета Боготольского района Красноярского края, Чайковский сельский Совет депутатов РЕШИЛ:»</w:t>
      </w:r>
      <w:r w:rsidR="003018BD">
        <w:rPr>
          <w:rFonts w:ascii="Times New Roman" w:hAnsi="Times New Roman" w:cs="Times New Roman"/>
          <w:bCs/>
          <w:sz w:val="24"/>
          <w:szCs w:val="24"/>
        </w:rPr>
        <w:t>;</w:t>
      </w:r>
    </w:p>
    <w:p w:rsidR="00097222" w:rsidRDefault="00097222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</w:t>
      </w:r>
      <w:r w:rsidR="002A1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FE0">
        <w:rPr>
          <w:rFonts w:ascii="Times New Roman" w:hAnsi="Times New Roman" w:cs="Times New Roman"/>
          <w:sz w:val="24"/>
          <w:szCs w:val="24"/>
        </w:rPr>
        <w:t>. в  наименовании Акта, пункта 1 Акта слова «</w:t>
      </w:r>
      <w:proofErr w:type="gramStart"/>
      <w:r w:rsidR="002A1F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A1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FE0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="002A1FE0">
        <w:rPr>
          <w:rFonts w:ascii="Times New Roman" w:hAnsi="Times New Roman" w:cs="Times New Roman"/>
          <w:sz w:val="24"/>
          <w:szCs w:val="24"/>
        </w:rPr>
        <w:t xml:space="preserve"> сельсовет» заменить словами « в Чайковском сельсовете»;</w:t>
      </w:r>
    </w:p>
    <w:p w:rsidR="00F324DE" w:rsidRDefault="00F324DE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09722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подпункт 1 пункта 1.2 раздела 1 после слов «</w:t>
      </w:r>
      <w:r w:rsidRPr="0030577F">
        <w:rPr>
          <w:rFonts w:ascii="Times New Roman" w:hAnsi="Times New Roman" w:cs="Times New Roman"/>
          <w:sz w:val="24"/>
          <w:szCs w:val="24"/>
        </w:rPr>
        <w:t xml:space="preserve">для жителей </w:t>
      </w:r>
      <w:r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» дополнить словами « </w:t>
      </w:r>
      <w:r w:rsidRPr="003018BD">
        <w:rPr>
          <w:rFonts w:ascii="Times New Roman" w:hAnsi="Times New Roman" w:cs="Times New Roman"/>
          <w:sz w:val="24"/>
          <w:szCs w:val="24"/>
        </w:rPr>
        <w:t>или его части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B7AD8" w:rsidRDefault="00F324DE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09722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018BD">
        <w:rPr>
          <w:rFonts w:ascii="Times New Roman" w:hAnsi="Times New Roman" w:cs="Times New Roman"/>
          <w:bCs/>
          <w:sz w:val="24"/>
          <w:szCs w:val="24"/>
        </w:rPr>
        <w:t xml:space="preserve"> в абзаце втором пункта 2.1. раздела 2 слово «жителей» заменить  словами «жителей Чайковского сельсовета, достигших шестнадцатилетнего возраста»;</w:t>
      </w:r>
    </w:p>
    <w:p w:rsidR="008070DC" w:rsidRDefault="00097222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bCs/>
          <w:sz w:val="24"/>
          <w:szCs w:val="24"/>
        </w:rPr>
        <w:t>в абзаце пятом пункта 2.8. раздела 2 слово «</w:t>
      </w:r>
      <w:r w:rsidRPr="00097222">
        <w:rPr>
          <w:rFonts w:ascii="Times New Roman" w:hAnsi="Times New Roman" w:cs="Times New Roman"/>
          <w:sz w:val="24"/>
          <w:szCs w:val="24"/>
        </w:rPr>
        <w:t>территория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 заменить  словами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7222">
        <w:rPr>
          <w:rFonts w:ascii="Times New Roman" w:hAnsi="Times New Roman" w:cs="Times New Roman"/>
          <w:sz w:val="24"/>
          <w:szCs w:val="24"/>
        </w:rPr>
        <w:t>территория или часть территории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97222" w:rsidRPr="00097222" w:rsidRDefault="00097222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2A1FE0">
        <w:rPr>
          <w:rFonts w:ascii="Times New Roman" w:hAnsi="Times New Roman" w:cs="Times New Roman"/>
          <w:sz w:val="24"/>
          <w:szCs w:val="24"/>
        </w:rPr>
        <w:t>в пункте 6.3. раздела 6 слова «со дня направления» заменить  словами «со дня поступления».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2. </w:t>
      </w:r>
      <w:proofErr w:type="gramStart"/>
      <w:r w:rsidRPr="00807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70D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8070DC" w:rsidRPr="008070DC" w:rsidRDefault="008070DC" w:rsidP="002A1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8070DC" w:rsidRPr="008070DC" w:rsidRDefault="008070DC" w:rsidP="002A1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8070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Г. Ф. Муратов</w:t>
      </w:r>
    </w:p>
    <w:p w:rsidR="0030577F" w:rsidRDefault="0030577F" w:rsidP="00F3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FE0" w:rsidRDefault="002A1FE0" w:rsidP="00F3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FE0" w:rsidRDefault="002A1FE0" w:rsidP="00F3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FE0" w:rsidRPr="0030577F" w:rsidRDefault="002A1FE0" w:rsidP="00F3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0577F" w:rsidRDefault="0030577F" w:rsidP="0030577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к Решению</w:t>
      </w:r>
      <w:r w:rsidR="008070DC">
        <w:rPr>
          <w:rFonts w:ascii="Times New Roman" w:hAnsi="Times New Roman" w:cs="Times New Roman"/>
          <w:sz w:val="24"/>
          <w:szCs w:val="24"/>
        </w:rPr>
        <w:t xml:space="preserve"> Чайковского</w:t>
      </w:r>
    </w:p>
    <w:p w:rsidR="008070DC" w:rsidRPr="0030577F" w:rsidRDefault="008070DC" w:rsidP="0030577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30577F" w:rsidRPr="0030577F" w:rsidRDefault="0030577F" w:rsidP="0030577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от </w:t>
      </w:r>
      <w:r w:rsidR="00A01E4E">
        <w:rPr>
          <w:rFonts w:ascii="Times New Roman" w:hAnsi="Times New Roman" w:cs="Times New Roman"/>
          <w:sz w:val="24"/>
          <w:szCs w:val="24"/>
        </w:rPr>
        <w:t xml:space="preserve">20 июля </w:t>
      </w:r>
      <w:r w:rsidR="008070DC">
        <w:rPr>
          <w:rFonts w:ascii="Times New Roman" w:hAnsi="Times New Roman" w:cs="Times New Roman"/>
          <w:sz w:val="24"/>
          <w:szCs w:val="24"/>
        </w:rPr>
        <w:t xml:space="preserve">2021 </w:t>
      </w:r>
      <w:r w:rsidR="00C638C1">
        <w:rPr>
          <w:rFonts w:ascii="Times New Roman" w:hAnsi="Times New Roman" w:cs="Times New Roman"/>
          <w:sz w:val="24"/>
          <w:szCs w:val="24"/>
        </w:rPr>
        <w:t xml:space="preserve">№ </w:t>
      </w:r>
      <w:r w:rsidR="00C80AD8">
        <w:rPr>
          <w:rFonts w:ascii="Times New Roman" w:hAnsi="Times New Roman" w:cs="Times New Roman"/>
          <w:sz w:val="24"/>
          <w:szCs w:val="24"/>
        </w:rPr>
        <w:t>9</w:t>
      </w:r>
      <w:r w:rsidR="00C638C1">
        <w:rPr>
          <w:rFonts w:ascii="Times New Roman" w:hAnsi="Times New Roman" w:cs="Times New Roman"/>
          <w:sz w:val="24"/>
          <w:szCs w:val="24"/>
        </w:rPr>
        <w:t>-4</w:t>
      </w:r>
      <w:r w:rsidR="00BC319A">
        <w:rPr>
          <w:rFonts w:ascii="Times New Roman" w:hAnsi="Times New Roman" w:cs="Times New Roman"/>
          <w:sz w:val="24"/>
          <w:szCs w:val="24"/>
        </w:rPr>
        <w:t>8</w:t>
      </w:r>
    </w:p>
    <w:p w:rsidR="0030577F" w:rsidRPr="0030577F" w:rsidRDefault="0030577F" w:rsidP="0030577F">
      <w:pPr>
        <w:pStyle w:val="2"/>
        <w:ind w:firstLine="5670"/>
        <w:jc w:val="left"/>
        <w:rPr>
          <w:bCs/>
          <w:sz w:val="24"/>
          <w:szCs w:val="24"/>
        </w:rPr>
      </w:pPr>
      <w:r w:rsidRPr="0030577F">
        <w:rPr>
          <w:sz w:val="24"/>
          <w:szCs w:val="24"/>
        </w:rPr>
        <w:tab/>
      </w:r>
    </w:p>
    <w:p w:rsidR="0030577F" w:rsidRPr="0030577F" w:rsidRDefault="0030577F" w:rsidP="0030577F">
      <w:pPr>
        <w:pStyle w:val="ConsPlusTitle"/>
        <w:spacing w:line="240" w:lineRule="auto"/>
        <w:jc w:val="center"/>
        <w:rPr>
          <w:sz w:val="24"/>
          <w:szCs w:val="24"/>
        </w:rPr>
      </w:pPr>
      <w:r w:rsidRPr="0030577F">
        <w:rPr>
          <w:sz w:val="24"/>
          <w:szCs w:val="24"/>
        </w:rPr>
        <w:t>ПОРЯДОК</w:t>
      </w:r>
    </w:p>
    <w:p w:rsidR="0030577F" w:rsidRPr="002A1FE0" w:rsidRDefault="0030577F" w:rsidP="0030577F">
      <w:pPr>
        <w:pStyle w:val="ConsPlusTitle"/>
        <w:spacing w:line="240" w:lineRule="auto"/>
        <w:jc w:val="center"/>
        <w:rPr>
          <w:sz w:val="24"/>
          <w:szCs w:val="24"/>
        </w:rPr>
      </w:pPr>
      <w:r w:rsidRPr="0030577F">
        <w:rPr>
          <w:sz w:val="24"/>
          <w:szCs w:val="24"/>
        </w:rPr>
        <w:t xml:space="preserve">НАЗНАЧЕНИЯ И ПРОВЕДЕНИЯ СОБРАНИЯ ГРАЖДАН В ЦЕЛЯХ </w:t>
      </w:r>
      <w:r w:rsidRPr="002A1FE0">
        <w:rPr>
          <w:sz w:val="24"/>
          <w:szCs w:val="24"/>
        </w:rPr>
        <w:t xml:space="preserve">РАССМОТРЕНИЯ И ОБСУЖДЕНИЯ ВОПРОСОВ ВНЕСЕНИЯ ИНИЦИАТИВНЫХ ПРОЕКТОВ </w:t>
      </w:r>
    </w:p>
    <w:p w:rsidR="0030577F" w:rsidRPr="002A1FE0" w:rsidRDefault="00F324DE" w:rsidP="0030577F">
      <w:pPr>
        <w:pStyle w:val="ConsPlusTitle"/>
        <w:spacing w:line="240" w:lineRule="auto"/>
        <w:jc w:val="center"/>
        <w:rPr>
          <w:sz w:val="24"/>
          <w:szCs w:val="24"/>
        </w:rPr>
      </w:pPr>
      <w:r w:rsidRPr="002A1FE0">
        <w:rPr>
          <w:sz w:val="24"/>
          <w:szCs w:val="24"/>
        </w:rPr>
        <w:t>В ЧАЙКОВСК</w:t>
      </w:r>
      <w:r w:rsidR="00097222" w:rsidRPr="002A1FE0">
        <w:rPr>
          <w:sz w:val="24"/>
          <w:szCs w:val="24"/>
        </w:rPr>
        <w:t>ОМ</w:t>
      </w:r>
      <w:r w:rsidRPr="002A1FE0">
        <w:rPr>
          <w:sz w:val="24"/>
          <w:szCs w:val="24"/>
        </w:rPr>
        <w:t xml:space="preserve"> СЕЛЬСОВЕТ</w:t>
      </w:r>
      <w:r w:rsidR="00097222" w:rsidRPr="002A1FE0">
        <w:rPr>
          <w:sz w:val="24"/>
          <w:szCs w:val="24"/>
        </w:rPr>
        <w:t>Е</w:t>
      </w:r>
    </w:p>
    <w:p w:rsidR="0030577F" w:rsidRPr="002A1FE0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577F" w:rsidRPr="002A1FE0" w:rsidRDefault="0030577F" w:rsidP="0030577F">
      <w:pPr>
        <w:pStyle w:val="ConsPlusNormal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E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0577F" w:rsidRPr="002A1FE0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Pr="002A1FE0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  <w:r w:rsidRPr="002A1FE0">
        <w:rPr>
          <w:rFonts w:ascii="Times New Roman" w:hAnsi="Times New Roman" w:cs="Times New Roman"/>
          <w:sz w:val="24"/>
          <w:szCs w:val="24"/>
        </w:rPr>
        <w:t xml:space="preserve">в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</w:t>
      </w:r>
      <w:r w:rsidR="00097222" w:rsidRPr="002A1FE0">
        <w:rPr>
          <w:rFonts w:ascii="Times New Roman" w:hAnsi="Times New Roman" w:cs="Times New Roman"/>
          <w:sz w:val="24"/>
          <w:szCs w:val="24"/>
        </w:rPr>
        <w:t>ом</w:t>
      </w:r>
      <w:r w:rsidR="008070DC" w:rsidRPr="002A1FE0">
        <w:rPr>
          <w:rFonts w:ascii="Times New Roman" w:hAnsi="Times New Roman" w:cs="Times New Roman"/>
          <w:sz w:val="24"/>
          <w:szCs w:val="24"/>
        </w:rPr>
        <w:t xml:space="preserve"> </w:t>
      </w:r>
      <w:r w:rsidRPr="002A1FE0">
        <w:rPr>
          <w:rFonts w:ascii="Times New Roman" w:hAnsi="Times New Roman" w:cs="Times New Roman"/>
          <w:sz w:val="24"/>
          <w:szCs w:val="24"/>
        </w:rPr>
        <w:t>сельсовет</w:t>
      </w:r>
      <w:r w:rsidR="00097222" w:rsidRPr="002A1FE0">
        <w:rPr>
          <w:rFonts w:ascii="Times New Roman" w:hAnsi="Times New Roman" w:cs="Times New Roman"/>
          <w:sz w:val="24"/>
          <w:szCs w:val="24"/>
        </w:rPr>
        <w:t>е</w:t>
      </w:r>
      <w:r w:rsidRPr="002A1FE0">
        <w:rPr>
          <w:rFonts w:ascii="Times New Roman" w:hAnsi="Times New Roman" w:cs="Times New Roman"/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</w:t>
      </w:r>
      <w:r w:rsidRPr="002A1FE0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назначению и проведению собрания граждан в целях рассмотрения и обсуждения вопросов внесения инициативных проектов </w:t>
      </w:r>
      <w:r w:rsidRPr="002A1FE0">
        <w:rPr>
          <w:rFonts w:ascii="Times New Roman" w:hAnsi="Times New Roman" w:cs="Times New Roman"/>
          <w:sz w:val="24"/>
          <w:szCs w:val="24"/>
        </w:rPr>
        <w:t xml:space="preserve">в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</w:t>
      </w:r>
      <w:r w:rsidR="00097222" w:rsidRPr="002A1FE0">
        <w:rPr>
          <w:rFonts w:ascii="Times New Roman" w:hAnsi="Times New Roman" w:cs="Times New Roman"/>
          <w:sz w:val="24"/>
          <w:szCs w:val="24"/>
        </w:rPr>
        <w:t>ом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97222" w:rsidRPr="002A1FE0">
        <w:rPr>
          <w:rFonts w:ascii="Times New Roman" w:hAnsi="Times New Roman" w:cs="Times New Roman"/>
          <w:sz w:val="24"/>
          <w:szCs w:val="24"/>
        </w:rPr>
        <w:t>е</w:t>
      </w:r>
      <w:r w:rsidRPr="002A1FE0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>1.2. Основные понятия, используемые для целей настоящего Порядка: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 мероприятий, имеющих приоритетное значение для жителей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324DE" w:rsidRPr="002A1FE0">
        <w:rPr>
          <w:rFonts w:ascii="Times New Roman" w:hAnsi="Times New Roman" w:cs="Times New Roman"/>
          <w:sz w:val="24"/>
          <w:szCs w:val="24"/>
        </w:rPr>
        <w:t xml:space="preserve"> или его части</w:t>
      </w:r>
      <w:r w:rsidRPr="002A1FE0">
        <w:rPr>
          <w:rFonts w:ascii="Times New Roman" w:hAnsi="Times New Roman" w:cs="Times New Roman"/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2A1FE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2A1FE0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</w:t>
      </w:r>
      <w:r w:rsidR="00097222" w:rsidRPr="002A1FE0">
        <w:rPr>
          <w:rFonts w:ascii="Times New Roman" w:hAnsi="Times New Roman" w:cs="Times New Roman"/>
          <w:sz w:val="24"/>
          <w:szCs w:val="24"/>
        </w:rPr>
        <w:t>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97222" w:rsidRPr="002A1FE0">
        <w:rPr>
          <w:rFonts w:ascii="Times New Roman" w:hAnsi="Times New Roman" w:cs="Times New Roman"/>
          <w:sz w:val="24"/>
          <w:szCs w:val="24"/>
        </w:rPr>
        <w:t>а</w:t>
      </w:r>
      <w:r w:rsidRPr="002A1FE0">
        <w:rPr>
          <w:rFonts w:ascii="Times New Roman" w:hAnsi="Times New Roman" w:cs="Times New Roman"/>
          <w:sz w:val="24"/>
          <w:szCs w:val="24"/>
        </w:rPr>
        <w:t>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Порядок определения части территории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сельсовета, на которой могут реализовываться инициативные проекты, устанавливается решением представительного органа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A1FE0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на части территории муниципального образования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Чайковский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на части территории муниципального образования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Чайковский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2A1FE0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1.3. В собрании, конференции имеют право принимать участие жители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сельсовета, достигшие шестнадцатилетнего возраста.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30577F" w:rsidRPr="002A1FE0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Чайковском</w:t>
      </w:r>
      <w:r w:rsidRPr="002A1FE0">
        <w:rPr>
          <w:rFonts w:ascii="Times New Roman" w:hAnsi="Times New Roman" w:cs="Times New Roman"/>
          <w:sz w:val="24"/>
          <w:szCs w:val="24"/>
        </w:rPr>
        <w:t xml:space="preserve">  сельсовете</w:t>
      </w:r>
      <w:r w:rsidRPr="002A1FE0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1.6. Собрание, проводимое по вопросам, связанным с осуществлением </w:t>
      </w:r>
      <w:proofErr w:type="gramStart"/>
      <w:r w:rsidRPr="002A1FE0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2A1FE0">
        <w:rPr>
          <w:rFonts w:ascii="Times New Roman" w:hAnsi="Times New Roman" w:cs="Times New Roman"/>
          <w:sz w:val="24"/>
          <w:szCs w:val="24"/>
        </w:rPr>
        <w:t xml:space="preserve"> общественного самоуправления, проводится в соответствии с Положением о территориальном общественном самоуправлении в </w:t>
      </w:r>
      <w:r w:rsidR="008070DC" w:rsidRPr="002A1FE0">
        <w:rPr>
          <w:rFonts w:ascii="Times New Roman" w:hAnsi="Times New Roman" w:cs="Times New Roman"/>
          <w:sz w:val="24"/>
          <w:szCs w:val="24"/>
        </w:rPr>
        <w:t xml:space="preserve">Чайковском </w:t>
      </w:r>
      <w:r w:rsidRPr="002A1FE0">
        <w:rPr>
          <w:rFonts w:ascii="Times New Roman" w:hAnsi="Times New Roman" w:cs="Times New Roman"/>
          <w:sz w:val="24"/>
          <w:szCs w:val="24"/>
        </w:rPr>
        <w:t>сельсовете и уставом соответствующего территориального общественного самоуправления.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0577F" w:rsidRPr="002A1FE0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FE0">
        <w:rPr>
          <w:rFonts w:ascii="Times New Roman" w:hAnsi="Times New Roman" w:cs="Times New Roman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:rsidR="0030577F" w:rsidRPr="002A1FE0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2.1. Собрание, конференция проводятся по инициативе населения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A1FE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577F" w:rsidRPr="002A1FE0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Инициатором проведения собраний, конференций от имени населения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 может выступать инициативная группа </w:t>
      </w:r>
      <w:r w:rsidR="003018BD" w:rsidRPr="002A1FE0">
        <w:rPr>
          <w:rFonts w:ascii="Times New Roman" w:hAnsi="Times New Roman" w:cs="Times New Roman"/>
          <w:bCs/>
          <w:sz w:val="24"/>
          <w:szCs w:val="24"/>
        </w:rPr>
        <w:t>жителей Чайковского сельсовета, достигших шестнадцатилетнего возраста</w:t>
      </w:r>
      <w:r w:rsidRPr="002A1FE0">
        <w:rPr>
          <w:rFonts w:ascii="Times New Roman" w:hAnsi="Times New Roman" w:cs="Times New Roman"/>
          <w:sz w:val="24"/>
          <w:szCs w:val="24"/>
        </w:rPr>
        <w:t xml:space="preserve"> численностью не менее 10 человек.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1FE0">
        <w:rPr>
          <w:rFonts w:ascii="Times New Roman" w:hAnsi="Times New Roman" w:cs="Times New Roman"/>
          <w:sz w:val="24"/>
          <w:szCs w:val="24"/>
        </w:rPr>
        <w:t xml:space="preserve">2.2. Инициатива населения </w:t>
      </w:r>
      <w:r w:rsidR="008070DC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A1FE0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2A1FE0">
        <w:rPr>
          <w:rFonts w:ascii="Times New Roman" w:hAnsi="Times New Roman" w:cs="Times New Roman"/>
          <w:sz w:val="24"/>
          <w:szCs w:val="24"/>
        </w:rPr>
        <w:t xml:space="preserve"> проведении собрания</w:t>
      </w:r>
      <w:r w:rsidRPr="0030577F">
        <w:rPr>
          <w:rFonts w:ascii="Times New Roman" w:hAnsi="Times New Roman" w:cs="Times New Roman"/>
          <w:sz w:val="24"/>
          <w:szCs w:val="24"/>
        </w:rPr>
        <w:t>, конференции граждан оформляется протоколом собрания инициативной группы, выдвинувшей инициативу.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инициативный проект (проекты), который предлагается обсудить;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территория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время, дату и место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имеющих право на участие в собрании,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информацию, предусмотренную статьей 26</w:t>
      </w:r>
      <w:r w:rsidRPr="003057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577F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2.3. При выдвижении инициативы о проведении собрания, конференции инициативная группа направляет не менее чем за 5 дней до проведения собрания (конференции) обращение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r w:rsidR="008070DC">
        <w:rPr>
          <w:rFonts w:ascii="Times New Roman" w:hAnsi="Times New Roman" w:cs="Times New Roman"/>
          <w:sz w:val="24"/>
          <w:szCs w:val="24"/>
        </w:rPr>
        <w:t>Чайковск</w:t>
      </w:r>
      <w:r w:rsidR="00D213C5">
        <w:rPr>
          <w:rFonts w:ascii="Times New Roman" w:hAnsi="Times New Roman" w:cs="Times New Roman"/>
          <w:sz w:val="24"/>
          <w:szCs w:val="24"/>
        </w:rPr>
        <w:t>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в соответствии с регламентом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213C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30577F">
        <w:rPr>
          <w:rFonts w:ascii="Times New Roman" w:hAnsi="Times New Roman" w:cs="Times New Roman"/>
          <w:sz w:val="24"/>
          <w:szCs w:val="24"/>
        </w:rPr>
        <w:t>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2.5.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2.6. Собрания, конференции назначаются </w:t>
      </w:r>
      <w:r w:rsidR="00D213C5">
        <w:rPr>
          <w:rFonts w:ascii="Times New Roman" w:hAnsi="Times New Roman" w:cs="Times New Roman"/>
          <w:sz w:val="24"/>
          <w:szCs w:val="24"/>
        </w:rPr>
        <w:t>Чайковским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сельским Советом депутатов </w:t>
      </w:r>
      <w:r w:rsidRPr="003057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>и проводятся в порядке, установленном настоящим Положением.</w:t>
      </w:r>
    </w:p>
    <w:p w:rsidR="0030577F" w:rsidRPr="0030577F" w:rsidRDefault="00D213C5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</w:t>
      </w:r>
      <w:r w:rsidR="0030577F"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Красноярского края</w:t>
      </w:r>
      <w:proofErr w:type="gramStart"/>
      <w:r w:rsidR="0030577F" w:rsidRPr="003057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577F" w:rsidRPr="0030577F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2.8. В решении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 назначении проведения собрания, конференции указываются: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инициатор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дата, место и время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повестка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 </w:t>
      </w:r>
      <w:r w:rsidRPr="002A1FE0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3018BD" w:rsidRPr="002A1FE0">
        <w:rPr>
          <w:rFonts w:ascii="Times New Roman" w:hAnsi="Times New Roman" w:cs="Times New Roman"/>
          <w:sz w:val="24"/>
          <w:szCs w:val="24"/>
        </w:rPr>
        <w:t xml:space="preserve">или часть территории </w:t>
      </w:r>
      <w:r w:rsidR="00D213C5" w:rsidRPr="002A1FE0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сельсовета, на которой проводится собрание, конференция;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lastRenderedPageBreak/>
        <w:t xml:space="preserve">- численность населения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="00D213C5" w:rsidRPr="0030577F">
        <w:rPr>
          <w:rFonts w:ascii="Times New Roman" w:hAnsi="Times New Roman" w:cs="Times New Roman"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>сельсовета, имеющего право на участие в проведении собрания или количество делегатов на конференцию;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 лица,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за подготовку и проведение собраний, конференций.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3. ОПОВЕЩЕНИЕ ГРАЖДАН О СОБРАНИЯХ, КОНФЕРЕНЦИЯХ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Инициатор проведения собрания, конференции не позднее чем через 14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ПРОВЕДЕНИЯ СОБРАНИЯ </w:t>
      </w:r>
    </w:p>
    <w:p w:rsidR="0030577F" w:rsidRPr="0030577F" w:rsidRDefault="0030577F" w:rsidP="0030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4.3. Собрание граждан проводится, если общее число граждан, имеющих право на участие в собрании, не превышает </w:t>
      </w:r>
      <w:r w:rsidR="0049704C">
        <w:rPr>
          <w:rFonts w:ascii="Times New Roman" w:hAnsi="Times New Roman" w:cs="Times New Roman"/>
          <w:sz w:val="24"/>
          <w:szCs w:val="24"/>
        </w:rPr>
        <w:t>2</w:t>
      </w:r>
      <w:r w:rsidRPr="0030577F">
        <w:rPr>
          <w:rFonts w:ascii="Times New Roman" w:hAnsi="Times New Roman" w:cs="Times New Roman"/>
          <w:sz w:val="24"/>
          <w:szCs w:val="24"/>
        </w:rPr>
        <w:t>00 человек.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4.9. Протокол собрания оформляется в соответствии с настоящим Положением. Решение собрания в течение 3 дней доводится до сведения органов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 и заинтересованных лиц.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5. ПОЛНОМОЧИЯ СОБРАНИЯ (КОНФЕРЕНЦИИ)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5.1. К полномочиям собрания (конференции) относятся: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iCs/>
          <w:sz w:val="24"/>
          <w:szCs w:val="24"/>
        </w:rPr>
        <w:t>- </w:t>
      </w:r>
      <w:r w:rsidRPr="0030577F">
        <w:rPr>
          <w:rFonts w:ascii="Times New Roman" w:hAnsi="Times New Roman" w:cs="Times New Roman"/>
          <w:sz w:val="24"/>
          <w:szCs w:val="24"/>
        </w:rPr>
        <w:t>обсуждение вопросов внесения инициативных проектов и их рассмотрения;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 внесение предложений и рекомендаций по обсуждаемым вопросам на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>;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6. ИТОГИ СОБРАНИЙ (КОНФЕРЕНЦИЙ)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6.1. Ход и итоги собрания (конференции) оформляются протоколом. </w:t>
      </w:r>
    </w:p>
    <w:p w:rsidR="0030577F" w:rsidRPr="0030577F" w:rsidRDefault="0030577F" w:rsidP="0030577F">
      <w:pPr>
        <w:pStyle w:val="ConsPlusNormal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Протокол должен содержать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дата, время и место проведения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инициатор проведения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lastRenderedPageBreak/>
        <w:t>- состав президиума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состав счетной комиссии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результаты голосования и принятое решение;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подпись председателя и секретаря собрания (конференции).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сельсовет, к компетенции которых отнесено решение содержащихся в обращениях вопросов, в течение 30 дней со дня </w:t>
      </w:r>
      <w:r w:rsidR="002A1FE0">
        <w:rPr>
          <w:rFonts w:ascii="Times New Roman" w:hAnsi="Times New Roman" w:cs="Times New Roman"/>
          <w:sz w:val="24"/>
          <w:szCs w:val="24"/>
        </w:rPr>
        <w:t>поступления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 направлением письменного ответа.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6.4. Итоги собраний (конференций) подлежат официальному опубликованию (обнародованию).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7. ФИНАНСИРОВАНИЕ МЕРОПРИЯТИЙ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обеспечение мероприятий, связанных с подготовкой и проведением собраний (конференций) является расходным обязательством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30577F" w:rsidRDefault="0030577F"/>
    <w:sectPr w:rsidR="0030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0CBE4BEC"/>
    <w:lvl w:ilvl="0" w:tplc="18582EA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7F"/>
    <w:rsid w:val="00097222"/>
    <w:rsid w:val="00130260"/>
    <w:rsid w:val="00270C5F"/>
    <w:rsid w:val="002A1FE0"/>
    <w:rsid w:val="003018BD"/>
    <w:rsid w:val="0030577F"/>
    <w:rsid w:val="0049704C"/>
    <w:rsid w:val="004B05CF"/>
    <w:rsid w:val="00640451"/>
    <w:rsid w:val="00767482"/>
    <w:rsid w:val="007B7AD8"/>
    <w:rsid w:val="008070DC"/>
    <w:rsid w:val="0081396D"/>
    <w:rsid w:val="00A01E4E"/>
    <w:rsid w:val="00BC319A"/>
    <w:rsid w:val="00C00EE4"/>
    <w:rsid w:val="00C1412B"/>
    <w:rsid w:val="00C2601B"/>
    <w:rsid w:val="00C638C1"/>
    <w:rsid w:val="00C80AD8"/>
    <w:rsid w:val="00C82742"/>
    <w:rsid w:val="00D213C5"/>
    <w:rsid w:val="00F324DE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0577F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0577F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0577F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0577F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2021-09-14T07:32:00Z</dcterms:created>
  <dcterms:modified xsi:type="dcterms:W3CDTF">2021-09-17T06:47:00Z</dcterms:modified>
</cp:coreProperties>
</file>