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07BC7" w14:textId="704AC331" w:rsidR="001431ED" w:rsidRPr="001431ED" w:rsidRDefault="001431ED" w:rsidP="001431ED">
      <w:pPr>
        <w:ind w:firstLine="709"/>
        <w:contextualSpacing/>
        <w:jc w:val="center"/>
        <w:rPr>
          <w:rFonts w:ascii="Times New Roman" w:eastAsia="Calibri" w:hAnsi="Times New Roman" w:cs="Times New Roman"/>
          <w:sz w:val="28"/>
          <w:szCs w:val="28"/>
          <w:lang w:eastAsia="en-US"/>
        </w:rPr>
      </w:pPr>
      <w:r w:rsidRPr="001431ED">
        <w:rPr>
          <w:rFonts w:ascii="Times New Roman" w:eastAsia="Calibri" w:hAnsi="Times New Roman" w:cs="Times New Roman"/>
          <w:sz w:val="28"/>
          <w:szCs w:val="28"/>
          <w:lang w:eastAsia="en-US"/>
        </w:rPr>
        <w:t xml:space="preserve"> </w:t>
      </w:r>
      <w:r w:rsidRPr="001431ED">
        <w:rPr>
          <w:rFonts w:ascii="Times New Roman" w:eastAsia="Calibri" w:hAnsi="Times New Roman" w:cs="Times New Roman"/>
          <w:sz w:val="28"/>
          <w:szCs w:val="28"/>
          <w:lang w:eastAsia="en-US"/>
        </w:rPr>
        <w:t>Боготольский сельский Совет депутатов</w:t>
      </w:r>
    </w:p>
    <w:p w14:paraId="74796060" w14:textId="77777777" w:rsidR="001431ED" w:rsidRPr="001431ED" w:rsidRDefault="001431ED" w:rsidP="001431ED">
      <w:pPr>
        <w:ind w:firstLine="709"/>
        <w:contextualSpacing/>
        <w:jc w:val="center"/>
        <w:rPr>
          <w:rFonts w:ascii="Times New Roman" w:eastAsia="Calibri" w:hAnsi="Times New Roman" w:cs="Times New Roman"/>
          <w:sz w:val="28"/>
          <w:szCs w:val="28"/>
          <w:lang w:eastAsia="en-US"/>
        </w:rPr>
      </w:pPr>
      <w:r w:rsidRPr="001431ED">
        <w:rPr>
          <w:rFonts w:ascii="Times New Roman" w:eastAsia="Calibri" w:hAnsi="Times New Roman" w:cs="Times New Roman"/>
          <w:sz w:val="28"/>
          <w:szCs w:val="28"/>
          <w:lang w:eastAsia="en-US"/>
        </w:rPr>
        <w:t>Боготольского района</w:t>
      </w:r>
    </w:p>
    <w:p w14:paraId="6F732FF8" w14:textId="77777777" w:rsidR="001431ED" w:rsidRPr="001431ED" w:rsidRDefault="001431ED" w:rsidP="001431ED">
      <w:pPr>
        <w:ind w:firstLine="709"/>
        <w:contextualSpacing/>
        <w:jc w:val="center"/>
        <w:rPr>
          <w:rFonts w:ascii="Times New Roman" w:eastAsia="Calibri" w:hAnsi="Times New Roman" w:cs="Times New Roman"/>
          <w:sz w:val="28"/>
          <w:szCs w:val="28"/>
          <w:lang w:eastAsia="en-US"/>
        </w:rPr>
      </w:pPr>
      <w:r w:rsidRPr="001431ED">
        <w:rPr>
          <w:rFonts w:ascii="Times New Roman" w:eastAsia="Calibri" w:hAnsi="Times New Roman" w:cs="Times New Roman"/>
          <w:sz w:val="28"/>
          <w:szCs w:val="28"/>
          <w:lang w:eastAsia="en-US"/>
        </w:rPr>
        <w:t>Красноярского края</w:t>
      </w:r>
    </w:p>
    <w:p w14:paraId="310428EB" w14:textId="77777777" w:rsidR="001431ED" w:rsidRPr="001431ED" w:rsidRDefault="001431ED" w:rsidP="001431ED">
      <w:pPr>
        <w:ind w:firstLine="709"/>
        <w:contextualSpacing/>
        <w:jc w:val="center"/>
        <w:rPr>
          <w:rFonts w:ascii="Times New Roman" w:eastAsia="Calibri" w:hAnsi="Times New Roman" w:cs="Times New Roman"/>
          <w:sz w:val="28"/>
          <w:szCs w:val="28"/>
          <w:lang w:eastAsia="en-US"/>
        </w:rPr>
      </w:pPr>
    </w:p>
    <w:p w14:paraId="6F09D131" w14:textId="77777777" w:rsidR="003E789A" w:rsidRDefault="001431ED" w:rsidP="001431ED">
      <w:pPr>
        <w:ind w:firstLine="709"/>
        <w:jc w:val="both"/>
        <w:rPr>
          <w:rFonts w:ascii="Times New Roman" w:eastAsia="Calibri" w:hAnsi="Times New Roman" w:cs="Times New Roman"/>
          <w:sz w:val="28"/>
          <w:szCs w:val="28"/>
          <w:lang w:eastAsia="en-US"/>
        </w:rPr>
      </w:pPr>
      <w:r w:rsidRPr="001431ED">
        <w:rPr>
          <w:rFonts w:ascii="Times New Roman" w:eastAsia="Calibri" w:hAnsi="Times New Roman" w:cs="Times New Roman"/>
          <w:sz w:val="28"/>
          <w:szCs w:val="28"/>
          <w:lang w:eastAsia="en-US"/>
        </w:rPr>
        <w:t xml:space="preserve">                                                         РЕШЕНИЕ  </w:t>
      </w:r>
    </w:p>
    <w:p w14:paraId="07A28189" w14:textId="70BF5D3D" w:rsidR="001431ED" w:rsidRPr="001431ED" w:rsidRDefault="003E789A" w:rsidP="003E789A">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 2023 года                        с. Боготол                                № проект</w:t>
      </w:r>
      <w:bookmarkStart w:id="0" w:name="_GoBack"/>
      <w:bookmarkEnd w:id="0"/>
      <w:r w:rsidR="001431ED" w:rsidRPr="001431ED">
        <w:rPr>
          <w:rFonts w:ascii="Times New Roman" w:eastAsia="Calibri" w:hAnsi="Times New Roman" w:cs="Times New Roman"/>
          <w:sz w:val="28"/>
          <w:szCs w:val="28"/>
          <w:lang w:eastAsia="en-US"/>
        </w:rPr>
        <w:t xml:space="preserve">                                     </w:t>
      </w:r>
    </w:p>
    <w:p w14:paraId="6AEE5391" w14:textId="22299625" w:rsidR="001431ED" w:rsidRPr="001431ED" w:rsidRDefault="001431ED" w:rsidP="001431ED">
      <w:pPr>
        <w:spacing w:after="100" w:afterAutospacing="1"/>
        <w:contextualSpacing/>
        <w:rPr>
          <w:rFonts w:ascii="Times New Roman" w:eastAsia="Calibri" w:hAnsi="Times New Roman" w:cs="Times New Roman"/>
          <w:sz w:val="28"/>
          <w:szCs w:val="28"/>
          <w:lang w:eastAsia="en-US"/>
        </w:rPr>
      </w:pPr>
      <w:r w:rsidRPr="001431ED">
        <w:rPr>
          <w:rFonts w:ascii="Times New Roman" w:eastAsia="Calibri" w:hAnsi="Times New Roman" w:cs="Times New Roman"/>
          <w:sz w:val="28"/>
          <w:szCs w:val="28"/>
          <w:lang w:eastAsia="en-US"/>
        </w:rPr>
        <w:t xml:space="preserve">Об утверждении Положения о бюджетном процессе </w:t>
      </w:r>
    </w:p>
    <w:p w14:paraId="7F05CF55" w14:textId="3071BE91" w:rsidR="001431ED" w:rsidRPr="00E622B3" w:rsidRDefault="001431ED" w:rsidP="00E2107C">
      <w:pPr>
        <w:spacing w:after="100" w:afterAutospacing="1"/>
        <w:contextualSpacing/>
        <w:rPr>
          <w:szCs w:val="28"/>
        </w:rPr>
      </w:pPr>
      <w:r w:rsidRPr="001431ED">
        <w:rPr>
          <w:rFonts w:ascii="Times New Roman" w:eastAsia="Calibri" w:hAnsi="Times New Roman" w:cs="Times New Roman"/>
          <w:sz w:val="28"/>
          <w:szCs w:val="28"/>
          <w:lang w:eastAsia="en-US"/>
        </w:rPr>
        <w:t xml:space="preserve">в Боготольском сельсовете </w:t>
      </w:r>
    </w:p>
    <w:p w14:paraId="1CEFEF43" w14:textId="77777777" w:rsidR="001431ED" w:rsidRPr="00A946DD" w:rsidRDefault="001431ED" w:rsidP="001431ED">
      <w:pPr>
        <w:spacing w:after="0" w:line="240" w:lineRule="auto"/>
      </w:pPr>
    </w:p>
    <w:p w14:paraId="3BBA9443" w14:textId="7C10034F" w:rsidR="001431ED" w:rsidRPr="00E622B3" w:rsidRDefault="001431ED" w:rsidP="001431ED">
      <w:pPr>
        <w:spacing w:after="0" w:line="240" w:lineRule="auto"/>
        <w:ind w:firstLine="709"/>
        <w:jc w:val="both"/>
        <w:rPr>
          <w:rFonts w:ascii="Times New Roman" w:hAnsi="Times New Roman" w:cs="Times New Roman"/>
          <w:sz w:val="28"/>
          <w:szCs w:val="28"/>
        </w:rPr>
      </w:pPr>
      <w:r w:rsidRPr="00E622B3">
        <w:rPr>
          <w:rFonts w:ascii="Times New Roman" w:hAnsi="Times New Roman" w:cs="Times New Roman"/>
          <w:sz w:val="28"/>
          <w:szCs w:val="28"/>
        </w:rPr>
        <w:t>Рук</w:t>
      </w:r>
      <w:r>
        <w:rPr>
          <w:rFonts w:ascii="Times New Roman" w:hAnsi="Times New Roman" w:cs="Times New Roman"/>
          <w:sz w:val="28"/>
          <w:szCs w:val="28"/>
        </w:rPr>
        <w:t>оводствуясь статьями 24, 48</w:t>
      </w:r>
      <w:r>
        <w:rPr>
          <w:rFonts w:ascii="Times New Roman" w:hAnsi="Times New Roman" w:cs="Times New Roman"/>
          <w:sz w:val="28"/>
          <w:szCs w:val="28"/>
        </w:rPr>
        <w:t xml:space="preserve"> </w:t>
      </w:r>
      <w:r w:rsidRPr="001431ED">
        <w:rPr>
          <w:rFonts w:ascii="Times New Roman" w:hAnsi="Times New Roman" w:cs="Times New Roman"/>
          <w:sz w:val="28"/>
          <w:szCs w:val="28"/>
        </w:rPr>
        <w:t xml:space="preserve">Устава </w:t>
      </w:r>
      <w:r w:rsidRPr="001431ED">
        <w:rPr>
          <w:rFonts w:ascii="Times New Roman" w:hAnsi="Times New Roman" w:cs="Times New Roman"/>
          <w:sz w:val="28"/>
          <w:szCs w:val="28"/>
        </w:rPr>
        <w:t xml:space="preserve">Боготольского сельсовета Боготольского района Красноярского края Боготольский сельский Совет депутатов </w:t>
      </w:r>
      <w:r>
        <w:rPr>
          <w:rFonts w:ascii="Times New Roman" w:hAnsi="Times New Roman" w:cs="Times New Roman"/>
          <w:sz w:val="28"/>
          <w:szCs w:val="28"/>
        </w:rPr>
        <w:t>РЕШИЛ:</w:t>
      </w:r>
    </w:p>
    <w:p w14:paraId="7FD6ADA5" w14:textId="77777777" w:rsidR="001431ED" w:rsidRDefault="001431ED" w:rsidP="001431ED">
      <w:pPr>
        <w:pStyle w:val="1"/>
        <w:ind w:left="0" w:right="0" w:firstLine="709"/>
        <w:jc w:val="both"/>
        <w:rPr>
          <w:szCs w:val="28"/>
        </w:rPr>
      </w:pPr>
    </w:p>
    <w:p w14:paraId="69D094F1" w14:textId="5CDE78CB" w:rsidR="001431ED" w:rsidRDefault="001431ED" w:rsidP="00E2107C">
      <w:pPr>
        <w:pStyle w:val="1"/>
        <w:numPr>
          <w:ilvl w:val="0"/>
          <w:numId w:val="14"/>
        </w:numPr>
        <w:ind w:left="0" w:right="0" w:firstLine="709"/>
        <w:jc w:val="both"/>
        <w:rPr>
          <w:szCs w:val="28"/>
        </w:rPr>
      </w:pPr>
      <w:r w:rsidRPr="00E622B3">
        <w:rPr>
          <w:szCs w:val="28"/>
        </w:rPr>
        <w:t>Утвердить По</w:t>
      </w:r>
      <w:r w:rsidR="00E2107C">
        <w:rPr>
          <w:szCs w:val="28"/>
        </w:rPr>
        <w:t>ложение о бюджетном процессе в Б</w:t>
      </w:r>
      <w:r>
        <w:rPr>
          <w:szCs w:val="28"/>
        </w:rPr>
        <w:t xml:space="preserve">оготольском сельсовете </w:t>
      </w:r>
      <w:r w:rsidRPr="00E622B3">
        <w:rPr>
          <w:szCs w:val="28"/>
        </w:rPr>
        <w:t xml:space="preserve">согласно приложению. </w:t>
      </w:r>
    </w:p>
    <w:p w14:paraId="7479642A" w14:textId="7D850BA9" w:rsidR="001431ED" w:rsidRPr="00D667E5" w:rsidRDefault="001431ED" w:rsidP="00D667E5">
      <w:pPr>
        <w:pStyle w:val="a3"/>
        <w:numPr>
          <w:ilvl w:val="0"/>
          <w:numId w:val="14"/>
        </w:numPr>
        <w:ind w:left="0" w:firstLine="709"/>
        <w:jc w:val="both"/>
        <w:rPr>
          <w:rFonts w:ascii="Times New Roman" w:hAnsi="Times New Roman" w:cs="Times New Roman"/>
          <w:sz w:val="28"/>
          <w:szCs w:val="28"/>
        </w:rPr>
      </w:pPr>
      <w:r w:rsidRPr="00D667E5">
        <w:rPr>
          <w:rFonts w:ascii="Times New Roman" w:hAnsi="Times New Roman" w:cs="Times New Roman"/>
          <w:sz w:val="28"/>
          <w:szCs w:val="28"/>
        </w:rPr>
        <w:t>Признать утратившим силу решения  Боготольского сельского Совета депутатов</w:t>
      </w:r>
      <w:r w:rsidR="00D667E5" w:rsidRPr="00D667E5">
        <w:rPr>
          <w:rFonts w:ascii="Times New Roman" w:hAnsi="Times New Roman" w:cs="Times New Roman"/>
          <w:sz w:val="28"/>
          <w:szCs w:val="28"/>
        </w:rPr>
        <w:t>:</w:t>
      </w:r>
    </w:p>
    <w:p w14:paraId="7830A709" w14:textId="50F1CE9E"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-от 14.10.2013 № 33-115 «Об утверждении Положения о бюджетном процессе в Боготольском сельсовете Боготольского района Красноярского края»;</w:t>
      </w:r>
    </w:p>
    <w:p w14:paraId="56D16B97" w14:textId="7A079461"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 xml:space="preserve">- от 09.07.2014 № 38-129 №О внесении изменений и дополнений в Решение Боготольского сельского Совета депутатов </w:t>
      </w:r>
      <w:r w:rsidRPr="00D667E5">
        <w:rPr>
          <w:rFonts w:ascii="Times New Roman" w:hAnsi="Times New Roman" w:cs="Times New Roman"/>
          <w:sz w:val="28"/>
          <w:szCs w:val="28"/>
        </w:rPr>
        <w:t>«Об утверждении Положения о бюджетном процессе в Боготольском сельсовете Боготольского района Красноярского края»;</w:t>
      </w:r>
    </w:p>
    <w:p w14:paraId="3BC125F6" w14:textId="1E43D2FE"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 от 08.04.2015 № 45-156 «</w:t>
      </w:r>
      <w:r w:rsidRPr="00D667E5">
        <w:rPr>
          <w:rFonts w:ascii="Times New Roman" w:hAnsi="Times New Roman" w:cs="Times New Roman"/>
          <w:sz w:val="28"/>
          <w:szCs w:val="28"/>
        </w:rPr>
        <w:t>О внесении изменений и дополнений в Решение Боготольского сельского Совета депутатов «Об утверждении Положения о бюджетном процессе в Боготольском сельсовете Боготольского района Красноярского края»;</w:t>
      </w:r>
    </w:p>
    <w:p w14:paraId="49305701" w14:textId="02227749"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 от 19.09.20147№ 17-72 «</w:t>
      </w:r>
      <w:r w:rsidRPr="00D667E5">
        <w:rPr>
          <w:rFonts w:ascii="Times New Roman" w:hAnsi="Times New Roman" w:cs="Times New Roman"/>
          <w:sz w:val="28"/>
          <w:szCs w:val="28"/>
        </w:rPr>
        <w:t>О внесении изменений и дополнений в Решение Боготольского сельского Совета депутатов «Об утверждении Положения о бюджетном процессе в Боготольском сельсовете Боготольского района Красноярского края»;</w:t>
      </w:r>
    </w:p>
    <w:p w14:paraId="10549AA2" w14:textId="7FE957F3"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 от 18.02.2022 № 11-101 «</w:t>
      </w:r>
      <w:r w:rsidRPr="00D667E5">
        <w:rPr>
          <w:rFonts w:ascii="Times New Roman" w:hAnsi="Times New Roman" w:cs="Times New Roman"/>
          <w:sz w:val="28"/>
          <w:szCs w:val="28"/>
        </w:rPr>
        <w:t>О внесении изменений и дополнений в Решение Боготольского сельского Совета депутатов «Об утверждении Положения о бюджетном процессе в Боготольском сельсовете Боготольского района Красноярского края»;</w:t>
      </w:r>
    </w:p>
    <w:p w14:paraId="18BCF16D" w14:textId="7B96BDC7"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lastRenderedPageBreak/>
        <w:t>- от 21.12.2022 № 17-136 «</w:t>
      </w:r>
      <w:r w:rsidRPr="00D667E5">
        <w:rPr>
          <w:rFonts w:ascii="Times New Roman" w:hAnsi="Times New Roman" w:cs="Times New Roman"/>
          <w:sz w:val="28"/>
          <w:szCs w:val="28"/>
        </w:rPr>
        <w:t>О внесении изменений и дополнений в Решение Боготольского сельского Совета депутатов «Об утверждении Положения о бюджетном процессе в Боготольском сельсовете Боготольского района Красноярского края</w:t>
      </w:r>
      <w:r w:rsidRPr="00D667E5">
        <w:rPr>
          <w:rFonts w:ascii="Times New Roman" w:hAnsi="Times New Roman" w:cs="Times New Roman"/>
          <w:sz w:val="28"/>
          <w:szCs w:val="28"/>
        </w:rPr>
        <w:t>».</w:t>
      </w:r>
    </w:p>
    <w:p w14:paraId="14E5BC58" w14:textId="707C6B2B" w:rsidR="001431ED" w:rsidRPr="001431ED" w:rsidRDefault="00E2107C" w:rsidP="001431ED">
      <w:pPr>
        <w:spacing w:before="100" w:beforeAutospacing="1" w:after="100" w:afterAutospacing="1" w:line="240" w:lineRule="auto"/>
        <w:ind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3</w:t>
      </w:r>
      <w:r w:rsidR="001431ED" w:rsidRPr="001431ED">
        <w:rPr>
          <w:rFonts w:ascii="Times New Roman" w:eastAsia="Calibri" w:hAnsi="Times New Roman" w:cs="Times New Roman"/>
          <w:color w:val="000000"/>
          <w:sz w:val="28"/>
          <w:szCs w:val="28"/>
          <w:lang w:eastAsia="en-US"/>
        </w:rPr>
        <w:t xml:space="preserve">. Контроль за исполнением настоящего решения возложить на постоянную комиссию по бюджету и </w:t>
      </w:r>
      <w:r w:rsidR="00D667E5">
        <w:rPr>
          <w:rFonts w:ascii="Times New Roman" w:eastAsia="Calibri" w:hAnsi="Times New Roman" w:cs="Times New Roman"/>
          <w:color w:val="000000"/>
          <w:sz w:val="28"/>
          <w:szCs w:val="28"/>
          <w:lang w:eastAsia="en-US"/>
        </w:rPr>
        <w:t>финансовым вопросам (заместитель председателя  Радченко Л.А.</w:t>
      </w:r>
      <w:r w:rsidR="001431ED" w:rsidRPr="001431ED">
        <w:rPr>
          <w:rFonts w:ascii="Times New Roman" w:eastAsia="Calibri" w:hAnsi="Times New Roman" w:cs="Times New Roman"/>
          <w:color w:val="000000"/>
          <w:sz w:val="28"/>
          <w:szCs w:val="28"/>
          <w:lang w:eastAsia="en-US"/>
        </w:rPr>
        <w:t>).</w:t>
      </w:r>
    </w:p>
    <w:p w14:paraId="4C77495F" w14:textId="4347F8AB" w:rsidR="001431ED" w:rsidRPr="001431ED" w:rsidRDefault="001431ED" w:rsidP="001431ED">
      <w:pPr>
        <w:spacing w:before="100" w:beforeAutospacing="1" w:after="100" w:afterAutospacing="1"/>
        <w:contextualSpacing/>
        <w:jc w:val="both"/>
        <w:rPr>
          <w:rFonts w:ascii="Times New Roman" w:eastAsia="Calibri" w:hAnsi="Times New Roman" w:cs="Times New Roman"/>
          <w:color w:val="000000"/>
          <w:sz w:val="28"/>
          <w:szCs w:val="28"/>
          <w:lang w:eastAsia="en-US"/>
        </w:rPr>
      </w:pPr>
      <w:r w:rsidRPr="001431ED">
        <w:rPr>
          <w:rFonts w:ascii="Times New Roman" w:eastAsia="Calibri" w:hAnsi="Times New Roman" w:cs="Times New Roman"/>
          <w:color w:val="000000"/>
          <w:sz w:val="28"/>
          <w:szCs w:val="28"/>
          <w:lang w:eastAsia="en-US"/>
        </w:rPr>
        <w:t xml:space="preserve">          </w:t>
      </w:r>
      <w:r w:rsidR="00E2107C">
        <w:rPr>
          <w:rFonts w:ascii="Times New Roman" w:eastAsia="Calibri" w:hAnsi="Times New Roman" w:cs="Times New Roman"/>
          <w:color w:val="000000"/>
          <w:sz w:val="28"/>
          <w:szCs w:val="28"/>
          <w:lang w:eastAsia="en-US"/>
        </w:rPr>
        <w:t xml:space="preserve"> 4</w:t>
      </w:r>
      <w:r w:rsidRPr="001431ED">
        <w:rPr>
          <w:rFonts w:ascii="Times New Roman" w:eastAsia="Calibri" w:hAnsi="Times New Roman" w:cs="Times New Roman"/>
          <w:color w:val="000000"/>
          <w:sz w:val="28"/>
          <w:szCs w:val="28"/>
          <w:lang w:eastAsia="en-US"/>
        </w:rPr>
        <w:t xml:space="preserve">. Опубликовать Решение в общественно-политической газете «Земля боготольская» и разместить на официальном сайте Боготольского района в сети Интернет </w:t>
      </w:r>
      <w:hyperlink r:id="rId7" w:history="1">
        <w:r w:rsidRPr="001431ED">
          <w:rPr>
            <w:rFonts w:ascii="Times New Roman" w:eastAsia="Calibri" w:hAnsi="Times New Roman" w:cs="Times New Roman"/>
            <w:color w:val="000000"/>
            <w:sz w:val="28"/>
            <w:szCs w:val="28"/>
            <w:u w:val="single"/>
            <w:lang w:val="en-US" w:eastAsia="en-US"/>
          </w:rPr>
          <w:t>www</w:t>
        </w:r>
        <w:r w:rsidRPr="001431ED">
          <w:rPr>
            <w:rFonts w:ascii="Times New Roman" w:eastAsia="Calibri" w:hAnsi="Times New Roman" w:cs="Times New Roman"/>
            <w:color w:val="000000"/>
            <w:sz w:val="28"/>
            <w:szCs w:val="28"/>
            <w:u w:val="single"/>
            <w:lang w:eastAsia="en-US"/>
          </w:rPr>
          <w:t>.</w:t>
        </w:r>
        <w:r w:rsidRPr="001431ED">
          <w:rPr>
            <w:rFonts w:ascii="Times New Roman" w:eastAsia="Calibri" w:hAnsi="Times New Roman" w:cs="Times New Roman"/>
            <w:color w:val="000000"/>
            <w:sz w:val="28"/>
            <w:szCs w:val="28"/>
            <w:u w:val="single"/>
            <w:lang w:val="en-US" w:eastAsia="en-US"/>
          </w:rPr>
          <w:t>bogotol</w:t>
        </w:r>
        <w:r w:rsidRPr="001431ED">
          <w:rPr>
            <w:rFonts w:ascii="Times New Roman" w:eastAsia="Calibri" w:hAnsi="Times New Roman" w:cs="Times New Roman"/>
            <w:color w:val="000000"/>
            <w:sz w:val="28"/>
            <w:szCs w:val="28"/>
            <w:u w:val="single"/>
            <w:lang w:eastAsia="en-US"/>
          </w:rPr>
          <w:t>-</w:t>
        </w:r>
        <w:r w:rsidRPr="001431ED">
          <w:rPr>
            <w:rFonts w:ascii="Times New Roman" w:eastAsia="Calibri" w:hAnsi="Times New Roman" w:cs="Times New Roman"/>
            <w:color w:val="000000"/>
            <w:sz w:val="28"/>
            <w:szCs w:val="28"/>
            <w:u w:val="single"/>
            <w:lang w:val="en-US" w:eastAsia="en-US"/>
          </w:rPr>
          <w:t>r</w:t>
        </w:r>
        <w:r w:rsidRPr="001431ED">
          <w:rPr>
            <w:rFonts w:ascii="Times New Roman" w:eastAsia="Calibri" w:hAnsi="Times New Roman" w:cs="Times New Roman"/>
            <w:color w:val="000000"/>
            <w:sz w:val="28"/>
            <w:szCs w:val="28"/>
            <w:u w:val="single"/>
            <w:lang w:eastAsia="en-US"/>
          </w:rPr>
          <w:t>.</w:t>
        </w:r>
        <w:r w:rsidRPr="001431ED">
          <w:rPr>
            <w:rFonts w:ascii="Times New Roman" w:eastAsia="Calibri" w:hAnsi="Times New Roman" w:cs="Times New Roman"/>
            <w:color w:val="000000"/>
            <w:sz w:val="28"/>
            <w:szCs w:val="28"/>
            <w:u w:val="single"/>
            <w:lang w:val="en-US" w:eastAsia="en-US"/>
          </w:rPr>
          <w:t>ru</w:t>
        </w:r>
      </w:hyperlink>
      <w:r w:rsidRPr="001431ED">
        <w:rPr>
          <w:rFonts w:ascii="Times New Roman" w:eastAsia="Calibri" w:hAnsi="Times New Roman" w:cs="Times New Roman"/>
          <w:color w:val="000000"/>
          <w:sz w:val="28"/>
          <w:szCs w:val="28"/>
          <w:lang w:eastAsia="en-US"/>
        </w:rPr>
        <w:t xml:space="preserve">, на странице Боготольского сельсовета.  </w:t>
      </w:r>
    </w:p>
    <w:p w14:paraId="17468D58" w14:textId="39DFB75A" w:rsidR="001431ED" w:rsidRPr="001431ED" w:rsidRDefault="00E2107C" w:rsidP="001431ED">
      <w:pPr>
        <w:spacing w:before="100" w:beforeAutospacing="1" w:after="100" w:afterAutospacing="1"/>
        <w:ind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5</w:t>
      </w:r>
      <w:r w:rsidR="001431ED" w:rsidRPr="001431ED">
        <w:rPr>
          <w:rFonts w:ascii="Times New Roman" w:eastAsia="Calibri" w:hAnsi="Times New Roman" w:cs="Times New Roman"/>
          <w:color w:val="000000"/>
          <w:sz w:val="28"/>
          <w:szCs w:val="28"/>
          <w:lang w:eastAsia="en-US"/>
        </w:rPr>
        <w:t>. Решение вступает в силу в день, следующий за днем его официального опубликования.</w:t>
      </w:r>
    </w:p>
    <w:p w14:paraId="08A9158E" w14:textId="77777777" w:rsidR="001431ED" w:rsidRPr="001431ED" w:rsidRDefault="001431ED" w:rsidP="001431ED">
      <w:pPr>
        <w:shd w:val="clear" w:color="auto" w:fill="FFFFFF"/>
        <w:ind w:firstLine="709"/>
        <w:contextualSpacing/>
        <w:jc w:val="both"/>
        <w:textAlignment w:val="baseline"/>
        <w:rPr>
          <w:rFonts w:ascii="Times New Roman" w:eastAsia="Calibri" w:hAnsi="Times New Roman" w:cs="Times New Roman"/>
          <w:color w:val="000000"/>
          <w:sz w:val="28"/>
          <w:szCs w:val="28"/>
          <w:lang w:eastAsia="en-US"/>
        </w:rPr>
      </w:pPr>
    </w:p>
    <w:p w14:paraId="59AC9EFC" w14:textId="4204CC6B" w:rsidR="001431ED" w:rsidRPr="001431ED" w:rsidRDefault="001431ED" w:rsidP="001431ED">
      <w:pPr>
        <w:ind w:firstLine="709"/>
        <w:contextualSpacing/>
        <w:jc w:val="both"/>
        <w:rPr>
          <w:rFonts w:ascii="Times New Roman" w:eastAsia="Calibri" w:hAnsi="Times New Roman" w:cs="Times New Roman"/>
          <w:color w:val="000000"/>
          <w:sz w:val="28"/>
          <w:szCs w:val="28"/>
          <w:lang w:eastAsia="en-US"/>
        </w:rPr>
      </w:pPr>
      <w:r w:rsidRPr="001431ED">
        <w:rPr>
          <w:rFonts w:ascii="Times New Roman" w:eastAsia="Calibri" w:hAnsi="Times New Roman" w:cs="Times New Roman"/>
          <w:color w:val="000000"/>
          <w:sz w:val="28"/>
          <w:szCs w:val="28"/>
          <w:lang w:eastAsia="en-US"/>
        </w:rPr>
        <w:t>Председатель Боготол</w:t>
      </w:r>
      <w:r w:rsidR="00D667E5">
        <w:rPr>
          <w:rFonts w:ascii="Times New Roman" w:eastAsia="Calibri" w:hAnsi="Times New Roman" w:cs="Times New Roman"/>
          <w:color w:val="000000"/>
          <w:sz w:val="28"/>
          <w:szCs w:val="28"/>
          <w:lang w:eastAsia="en-US"/>
        </w:rPr>
        <w:t xml:space="preserve">ьского                  </w:t>
      </w:r>
      <w:r w:rsidRPr="001431ED">
        <w:rPr>
          <w:rFonts w:ascii="Times New Roman" w:eastAsia="Calibri" w:hAnsi="Times New Roman" w:cs="Times New Roman"/>
          <w:color w:val="000000"/>
          <w:sz w:val="28"/>
          <w:szCs w:val="28"/>
          <w:lang w:eastAsia="en-US"/>
        </w:rPr>
        <w:t>Глава Боготольского</w:t>
      </w:r>
    </w:p>
    <w:p w14:paraId="4E5BFE71" w14:textId="0D544429" w:rsidR="001431ED" w:rsidRPr="001431ED" w:rsidRDefault="001431ED" w:rsidP="001431ED">
      <w:pPr>
        <w:ind w:firstLine="709"/>
        <w:contextualSpacing/>
        <w:jc w:val="both"/>
        <w:rPr>
          <w:rFonts w:ascii="Times New Roman" w:eastAsia="Calibri" w:hAnsi="Times New Roman" w:cs="Times New Roman"/>
          <w:color w:val="000000"/>
          <w:sz w:val="28"/>
          <w:szCs w:val="28"/>
          <w:lang w:eastAsia="en-US"/>
        </w:rPr>
      </w:pPr>
      <w:r w:rsidRPr="001431ED">
        <w:rPr>
          <w:rFonts w:ascii="Times New Roman" w:eastAsia="Calibri" w:hAnsi="Times New Roman" w:cs="Times New Roman"/>
          <w:color w:val="000000"/>
          <w:sz w:val="28"/>
          <w:szCs w:val="28"/>
          <w:lang w:eastAsia="en-US"/>
        </w:rPr>
        <w:t>сельского Совета депу</w:t>
      </w:r>
      <w:r w:rsidR="00D667E5">
        <w:rPr>
          <w:rFonts w:ascii="Times New Roman" w:eastAsia="Calibri" w:hAnsi="Times New Roman" w:cs="Times New Roman"/>
          <w:color w:val="000000"/>
          <w:sz w:val="28"/>
          <w:szCs w:val="28"/>
          <w:lang w:eastAsia="en-US"/>
        </w:rPr>
        <w:t xml:space="preserve">татов                   </w:t>
      </w:r>
      <w:r w:rsidRPr="001431ED">
        <w:rPr>
          <w:rFonts w:ascii="Times New Roman" w:eastAsia="Calibri" w:hAnsi="Times New Roman" w:cs="Times New Roman"/>
          <w:color w:val="000000"/>
          <w:sz w:val="28"/>
          <w:szCs w:val="28"/>
          <w:lang w:eastAsia="en-US"/>
        </w:rPr>
        <w:t xml:space="preserve"> сельсовета</w:t>
      </w:r>
    </w:p>
    <w:p w14:paraId="3A3D072C" w14:textId="41195E12" w:rsidR="001431ED" w:rsidRPr="001431ED" w:rsidRDefault="001431ED" w:rsidP="001431ED">
      <w:pPr>
        <w:ind w:firstLine="709"/>
        <w:contextualSpacing/>
        <w:jc w:val="both"/>
        <w:rPr>
          <w:rFonts w:ascii="Times New Roman" w:eastAsia="Calibri" w:hAnsi="Times New Roman" w:cs="Times New Roman"/>
          <w:color w:val="000000"/>
          <w:sz w:val="28"/>
          <w:szCs w:val="28"/>
          <w:lang w:eastAsia="en-US"/>
        </w:rPr>
      </w:pPr>
      <w:r w:rsidRPr="001431ED">
        <w:rPr>
          <w:rFonts w:ascii="Times New Roman" w:eastAsia="Calibri" w:hAnsi="Times New Roman" w:cs="Times New Roman"/>
          <w:color w:val="000000"/>
          <w:sz w:val="28"/>
          <w:szCs w:val="28"/>
          <w:lang w:eastAsia="en-US"/>
        </w:rPr>
        <w:t>____________  И.Н. Т</w:t>
      </w:r>
      <w:r w:rsidR="00D667E5">
        <w:rPr>
          <w:rFonts w:ascii="Times New Roman" w:eastAsia="Calibri" w:hAnsi="Times New Roman" w:cs="Times New Roman"/>
          <w:color w:val="000000"/>
          <w:sz w:val="28"/>
          <w:szCs w:val="28"/>
          <w:lang w:eastAsia="en-US"/>
        </w:rPr>
        <w:t xml:space="preserve">ихонова                </w:t>
      </w:r>
      <w:r w:rsidRPr="001431ED">
        <w:rPr>
          <w:rFonts w:ascii="Times New Roman" w:eastAsia="Calibri" w:hAnsi="Times New Roman" w:cs="Times New Roman"/>
          <w:color w:val="000000"/>
          <w:sz w:val="28"/>
          <w:szCs w:val="28"/>
          <w:lang w:eastAsia="en-US"/>
        </w:rPr>
        <w:t>_____________ Е.В. Крикливых</w:t>
      </w:r>
    </w:p>
    <w:p w14:paraId="1C764333" w14:textId="77777777" w:rsidR="008F220F" w:rsidRDefault="008F220F" w:rsidP="008F220F">
      <w:pPr>
        <w:pStyle w:val="1"/>
        <w:ind w:left="0" w:right="0"/>
        <w:jc w:val="left"/>
        <w:rPr>
          <w:b/>
          <w:sz w:val="20"/>
        </w:rPr>
        <w:sectPr w:rsidR="008F220F" w:rsidSect="008F220F">
          <w:headerReference w:type="even" r:id="rId8"/>
          <w:pgSz w:w="11906" w:h="16838"/>
          <w:pgMar w:top="1134" w:right="850" w:bottom="1134" w:left="1701" w:header="709" w:footer="709" w:gutter="0"/>
          <w:pgNumType w:start="1"/>
          <w:cols w:space="708"/>
          <w:titlePg/>
          <w:docGrid w:linePitch="360"/>
        </w:sectPr>
      </w:pPr>
    </w:p>
    <w:p w14:paraId="6EB755BA" w14:textId="72D92230" w:rsidR="008F220F" w:rsidRPr="00D667E5" w:rsidRDefault="008F220F" w:rsidP="00D667E5">
      <w:pPr>
        <w:pStyle w:val="1"/>
        <w:ind w:left="0" w:right="0"/>
        <w:jc w:val="right"/>
        <w:rPr>
          <w:szCs w:val="28"/>
        </w:rPr>
      </w:pPr>
      <w:r>
        <w:rPr>
          <w:szCs w:val="28"/>
        </w:rPr>
        <w:lastRenderedPageBreak/>
        <w:tab/>
      </w:r>
      <w:r>
        <w:rPr>
          <w:szCs w:val="28"/>
        </w:rPr>
        <w:tab/>
      </w:r>
      <w:r>
        <w:rPr>
          <w:szCs w:val="28"/>
        </w:rPr>
        <w:tab/>
      </w:r>
      <w:r>
        <w:rPr>
          <w:szCs w:val="28"/>
        </w:rPr>
        <w:tab/>
      </w:r>
      <w:r>
        <w:rPr>
          <w:szCs w:val="28"/>
        </w:rPr>
        <w:tab/>
      </w:r>
      <w:r>
        <w:rPr>
          <w:szCs w:val="28"/>
        </w:rPr>
        <w:tab/>
      </w:r>
      <w:r w:rsidR="00D667E5">
        <w:rPr>
          <w:szCs w:val="28"/>
        </w:rPr>
        <w:t>Приложение к решению Боготольского сельского Совета</w:t>
      </w:r>
      <w:r w:rsidR="00D667E5" w:rsidRPr="00D667E5">
        <w:rPr>
          <w:szCs w:val="28"/>
        </w:rPr>
        <w:t xml:space="preserve"> депутатов</w:t>
      </w:r>
    </w:p>
    <w:p w14:paraId="0F017E99" w14:textId="07315EF9" w:rsidR="00D667E5" w:rsidRPr="00D667E5" w:rsidRDefault="00D667E5" w:rsidP="00D667E5">
      <w:pPr>
        <w:jc w:val="right"/>
        <w:rPr>
          <w:rFonts w:ascii="Times New Roman" w:hAnsi="Times New Roman" w:cs="Times New Roman"/>
          <w:sz w:val="28"/>
          <w:szCs w:val="28"/>
        </w:rPr>
      </w:pPr>
      <w:r w:rsidRPr="00D667E5">
        <w:rPr>
          <w:rFonts w:ascii="Times New Roman" w:hAnsi="Times New Roman" w:cs="Times New Roman"/>
          <w:sz w:val="28"/>
          <w:szCs w:val="28"/>
        </w:rPr>
        <w:t>от №</w:t>
      </w:r>
    </w:p>
    <w:p w14:paraId="0A60BD8E" w14:textId="77777777" w:rsidR="008F220F" w:rsidRPr="00ED64EF" w:rsidRDefault="008F220F" w:rsidP="008F220F">
      <w:pPr>
        <w:spacing w:after="0" w:line="240" w:lineRule="auto"/>
        <w:ind w:left="5103" w:firstLine="709"/>
        <w:jc w:val="right"/>
        <w:rPr>
          <w:rFonts w:ascii="Times New Roman" w:hAnsi="Times New Roman" w:cs="Times New Roman"/>
          <w:i/>
          <w:sz w:val="20"/>
          <w:szCs w:val="20"/>
        </w:rPr>
      </w:pPr>
    </w:p>
    <w:p w14:paraId="3C54A32A" w14:textId="77777777" w:rsidR="008F220F" w:rsidRPr="00E2107C" w:rsidRDefault="008F220F" w:rsidP="008F220F">
      <w:pPr>
        <w:spacing w:after="0" w:line="240" w:lineRule="auto"/>
        <w:jc w:val="center"/>
        <w:rPr>
          <w:rFonts w:ascii="Times New Roman" w:hAnsi="Times New Roman" w:cs="Times New Roman"/>
          <w:sz w:val="28"/>
          <w:szCs w:val="28"/>
        </w:rPr>
      </w:pPr>
    </w:p>
    <w:p w14:paraId="16044D0A" w14:textId="77777777" w:rsidR="008F220F" w:rsidRPr="00E2107C" w:rsidRDefault="008F220F" w:rsidP="008F220F">
      <w:pPr>
        <w:spacing w:after="0" w:line="240" w:lineRule="auto"/>
        <w:jc w:val="center"/>
        <w:rPr>
          <w:rFonts w:ascii="Times New Roman" w:hAnsi="Times New Roman" w:cs="Times New Roman"/>
          <w:sz w:val="28"/>
          <w:szCs w:val="28"/>
        </w:rPr>
      </w:pPr>
      <w:r w:rsidRPr="00E2107C">
        <w:rPr>
          <w:rFonts w:ascii="Times New Roman" w:hAnsi="Times New Roman" w:cs="Times New Roman"/>
          <w:sz w:val="28"/>
          <w:szCs w:val="28"/>
        </w:rPr>
        <w:t>ПОЛОЖЕНИЕ</w:t>
      </w:r>
    </w:p>
    <w:p w14:paraId="3E0C36C0" w14:textId="0118A28F" w:rsidR="008F220F" w:rsidRPr="00E2107C" w:rsidRDefault="008F220F" w:rsidP="008F220F">
      <w:pPr>
        <w:spacing w:after="0" w:line="240" w:lineRule="auto"/>
        <w:jc w:val="center"/>
        <w:rPr>
          <w:rFonts w:ascii="Times New Roman" w:hAnsi="Times New Roman" w:cs="Times New Roman"/>
          <w:i/>
          <w:sz w:val="20"/>
          <w:szCs w:val="20"/>
        </w:rPr>
      </w:pPr>
      <w:r w:rsidRPr="00E2107C">
        <w:rPr>
          <w:rFonts w:ascii="Times New Roman" w:hAnsi="Times New Roman" w:cs="Times New Roman"/>
          <w:sz w:val="28"/>
          <w:szCs w:val="28"/>
        </w:rPr>
        <w:t xml:space="preserve">О БЮДЖЕТНОМ </w:t>
      </w:r>
      <w:r w:rsidRPr="00E2107C">
        <w:rPr>
          <w:rFonts w:ascii="Times New Roman" w:hAnsi="Times New Roman" w:cs="Times New Roman"/>
          <w:caps/>
          <w:sz w:val="28"/>
          <w:szCs w:val="28"/>
        </w:rPr>
        <w:t xml:space="preserve">ПРОЦЕССЕ в </w:t>
      </w:r>
      <w:r w:rsidR="00D667E5" w:rsidRPr="00E2107C">
        <w:rPr>
          <w:rFonts w:ascii="Times New Roman" w:hAnsi="Times New Roman" w:cs="Times New Roman"/>
          <w:caps/>
          <w:sz w:val="28"/>
          <w:szCs w:val="28"/>
        </w:rPr>
        <w:t>Боготольском сельсовете</w:t>
      </w:r>
    </w:p>
    <w:p w14:paraId="759D2D7A" w14:textId="77777777" w:rsidR="008F220F" w:rsidRPr="00E2107C" w:rsidRDefault="008F220F" w:rsidP="008F220F">
      <w:pPr>
        <w:tabs>
          <w:tab w:val="right" w:pos="9071"/>
        </w:tabs>
        <w:spacing w:after="0" w:line="240" w:lineRule="auto"/>
        <w:ind w:firstLine="709"/>
        <w:rPr>
          <w:rFonts w:ascii="Times New Roman" w:hAnsi="Times New Roman" w:cs="Times New Roman"/>
          <w:i/>
          <w:sz w:val="20"/>
          <w:szCs w:val="20"/>
        </w:rPr>
      </w:pPr>
      <w:r w:rsidRPr="00E2107C">
        <w:rPr>
          <w:rFonts w:ascii="Times New Roman" w:hAnsi="Times New Roman" w:cs="Times New Roman"/>
          <w:i/>
          <w:sz w:val="20"/>
          <w:szCs w:val="20"/>
        </w:rPr>
        <w:tab/>
      </w:r>
    </w:p>
    <w:p w14:paraId="29E69756" w14:textId="77777777" w:rsidR="008F220F" w:rsidRPr="00E2107C" w:rsidRDefault="008F220F" w:rsidP="008F220F">
      <w:pPr>
        <w:tabs>
          <w:tab w:val="right" w:pos="9071"/>
        </w:tabs>
        <w:spacing w:after="0" w:line="240" w:lineRule="auto"/>
        <w:rPr>
          <w:rFonts w:ascii="Times New Roman" w:hAnsi="Times New Roman" w:cs="Times New Roman"/>
          <w:sz w:val="28"/>
          <w:szCs w:val="28"/>
        </w:rPr>
      </w:pPr>
    </w:p>
    <w:p w14:paraId="0E487505" w14:textId="7F1B478E"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i/>
          <w:sz w:val="28"/>
          <w:szCs w:val="28"/>
        </w:rPr>
      </w:pPr>
      <w:r w:rsidRPr="00E2107C">
        <w:rPr>
          <w:rFonts w:ascii="Times New Roman" w:hAnsi="Times New Roman" w:cs="Times New Roman"/>
          <w:sz w:val="28"/>
          <w:szCs w:val="28"/>
        </w:rPr>
        <w:t>Настоящее По</w:t>
      </w:r>
      <w:r w:rsidR="00895F32" w:rsidRPr="00E2107C">
        <w:rPr>
          <w:rFonts w:ascii="Times New Roman" w:hAnsi="Times New Roman" w:cs="Times New Roman"/>
          <w:sz w:val="28"/>
          <w:szCs w:val="28"/>
        </w:rPr>
        <w:t>ложение «О бюджетном процессе в Боготольском сельсовете (д</w:t>
      </w:r>
      <w:r w:rsidRPr="00E2107C">
        <w:rPr>
          <w:rFonts w:ascii="Times New Roman" w:hAnsi="Times New Roman" w:cs="Times New Roman"/>
          <w:sz w:val="28"/>
          <w:szCs w:val="28"/>
        </w:rPr>
        <w:t xml:space="preserve">алее – Положение) в соответствии с бюджетным законодательством Российской Федерации устанавливает порядок </w:t>
      </w:r>
      <w:r w:rsidRPr="00E2107C">
        <w:rPr>
          <w:rFonts w:ascii="Times New Roman" w:hAnsi="Times New Roman" w:cs="Times New Roman"/>
          <w:bCs/>
          <w:sz w:val="28"/>
          <w:szCs w:val="28"/>
        </w:rPr>
        <w:t>составления и рассмотрения проекта бюджета</w:t>
      </w:r>
      <w:r w:rsidR="00895F32" w:rsidRPr="00E2107C">
        <w:rPr>
          <w:rFonts w:ascii="Times New Roman" w:hAnsi="Times New Roman" w:cs="Times New Roman"/>
          <w:bCs/>
          <w:sz w:val="28"/>
          <w:szCs w:val="28"/>
        </w:rPr>
        <w:t xml:space="preserve"> Боготольского сельсовета </w:t>
      </w:r>
      <w:r w:rsidRPr="00E2107C">
        <w:rPr>
          <w:rFonts w:ascii="Times New Roman" w:hAnsi="Times New Roman" w:cs="Times New Roman"/>
          <w:bCs/>
          <w:sz w:val="28"/>
          <w:szCs w:val="28"/>
        </w:rPr>
        <w:t>(далее – местный бюджет),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w:t>
      </w:r>
    </w:p>
    <w:p w14:paraId="0CBDEBD4" w14:textId="77777777" w:rsidR="008F220F" w:rsidRPr="00E2107C" w:rsidRDefault="008F220F" w:rsidP="008F220F">
      <w:pPr>
        <w:spacing w:after="0" w:line="240" w:lineRule="auto"/>
        <w:ind w:firstLine="709"/>
        <w:jc w:val="both"/>
        <w:rPr>
          <w:rFonts w:ascii="Times New Roman" w:hAnsi="Times New Roman" w:cs="Times New Roman"/>
          <w:sz w:val="20"/>
          <w:szCs w:val="20"/>
        </w:rPr>
      </w:pPr>
    </w:p>
    <w:p w14:paraId="6D0CE188" w14:textId="77777777" w:rsidR="008F220F" w:rsidRPr="00E2107C" w:rsidRDefault="008F220F"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t xml:space="preserve">Глава 1. Полномочия органов местного самоуправления </w:t>
      </w:r>
    </w:p>
    <w:p w14:paraId="2234FD1E" w14:textId="77777777" w:rsidR="008F220F" w:rsidRPr="00E2107C" w:rsidRDefault="008F220F"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t>в сфере бюджетного процесса</w:t>
      </w:r>
    </w:p>
    <w:p w14:paraId="65DF3227" w14:textId="77777777" w:rsidR="008F220F" w:rsidRPr="00E2107C" w:rsidRDefault="008F220F" w:rsidP="008F220F">
      <w:pPr>
        <w:spacing w:after="0" w:line="240" w:lineRule="auto"/>
        <w:ind w:firstLine="709"/>
        <w:jc w:val="center"/>
        <w:rPr>
          <w:rFonts w:ascii="Times New Roman" w:hAnsi="Times New Roman" w:cs="Times New Roman"/>
          <w:sz w:val="28"/>
          <w:szCs w:val="28"/>
        </w:rPr>
      </w:pPr>
    </w:p>
    <w:p w14:paraId="3E93DC3B"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 Участники бюджетного процесса</w:t>
      </w:r>
    </w:p>
    <w:p w14:paraId="4974AA03"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1BAB021E"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Участниками бюджетного процесса являются:</w:t>
      </w:r>
    </w:p>
    <w:p w14:paraId="0A7D0840" w14:textId="629E5CB0" w:rsidR="008F220F" w:rsidRPr="00E2107C" w:rsidRDefault="00895F32" w:rsidP="008F220F">
      <w:pPr>
        <w:pStyle w:val="ConsNormal"/>
        <w:widowControl/>
        <w:numPr>
          <w:ilvl w:val="0"/>
          <w:numId w:val="8"/>
        </w:numPr>
        <w:jc w:val="both"/>
        <w:rPr>
          <w:rFonts w:ascii="Times New Roman" w:hAnsi="Times New Roman" w:cs="Times New Roman"/>
          <w:i/>
          <w:sz w:val="28"/>
          <w:szCs w:val="28"/>
        </w:rPr>
      </w:pPr>
      <w:r w:rsidRPr="00E2107C">
        <w:rPr>
          <w:rFonts w:ascii="Times New Roman" w:hAnsi="Times New Roman" w:cs="Times New Roman"/>
          <w:sz w:val="28"/>
          <w:szCs w:val="28"/>
        </w:rPr>
        <w:t>Глава Боготольского сельсовета</w:t>
      </w:r>
      <w:r w:rsidR="008F220F" w:rsidRPr="00E2107C">
        <w:rPr>
          <w:rFonts w:ascii="Times New Roman" w:hAnsi="Times New Roman" w:cs="Times New Roman"/>
          <w:sz w:val="28"/>
          <w:szCs w:val="28"/>
        </w:rPr>
        <w:t>;</w:t>
      </w:r>
    </w:p>
    <w:p w14:paraId="79B2406F" w14:textId="6D694B50" w:rsidR="008F220F" w:rsidRPr="00E2107C" w:rsidRDefault="00895F32" w:rsidP="00895F32">
      <w:pPr>
        <w:pStyle w:val="ConsNormal"/>
        <w:widowControl/>
        <w:numPr>
          <w:ilvl w:val="0"/>
          <w:numId w:val="8"/>
        </w:numPr>
        <w:jc w:val="both"/>
        <w:rPr>
          <w:rFonts w:ascii="Times New Roman" w:hAnsi="Times New Roman" w:cs="Times New Roman"/>
          <w:i/>
          <w:sz w:val="28"/>
          <w:szCs w:val="28"/>
        </w:rPr>
      </w:pPr>
      <w:r w:rsidRPr="00E2107C">
        <w:rPr>
          <w:rFonts w:ascii="Times New Roman" w:hAnsi="Times New Roman" w:cs="Times New Roman"/>
          <w:sz w:val="28"/>
          <w:szCs w:val="28"/>
        </w:rPr>
        <w:t>Боготольский сельский Совет депутатов</w:t>
      </w:r>
      <w:r w:rsidRPr="00E2107C">
        <w:rPr>
          <w:rFonts w:ascii="Times New Roman" w:hAnsi="Times New Roman" w:cs="Times New Roman"/>
          <w:i/>
          <w:sz w:val="28"/>
          <w:szCs w:val="28"/>
        </w:rPr>
        <w:t xml:space="preserve"> </w:t>
      </w:r>
      <w:r w:rsidR="008F220F" w:rsidRPr="00E2107C">
        <w:rPr>
          <w:rFonts w:ascii="Times New Roman" w:hAnsi="Times New Roman" w:cs="Times New Roman"/>
          <w:sz w:val="28"/>
          <w:szCs w:val="28"/>
        </w:rPr>
        <w:t>(далее - представительный орган);</w:t>
      </w:r>
    </w:p>
    <w:p w14:paraId="465EE393" w14:textId="5464B3E0" w:rsidR="008F220F" w:rsidRPr="00E2107C" w:rsidRDefault="00895F32" w:rsidP="008F220F">
      <w:pPr>
        <w:pStyle w:val="ConsNormal"/>
        <w:widowControl/>
        <w:numPr>
          <w:ilvl w:val="0"/>
          <w:numId w:val="8"/>
        </w:numPr>
        <w:jc w:val="both"/>
        <w:rPr>
          <w:rFonts w:ascii="Times New Roman" w:hAnsi="Times New Roman" w:cs="Times New Roman"/>
        </w:rPr>
      </w:pPr>
      <w:r w:rsidRPr="00E2107C">
        <w:rPr>
          <w:rFonts w:ascii="Times New Roman" w:hAnsi="Times New Roman" w:cs="Times New Roman"/>
          <w:sz w:val="28"/>
          <w:szCs w:val="28"/>
        </w:rPr>
        <w:t xml:space="preserve">Администрация Боготольского сельсовета </w:t>
      </w:r>
      <w:r w:rsidR="008F220F" w:rsidRPr="00E2107C">
        <w:rPr>
          <w:rFonts w:ascii="Times New Roman" w:hAnsi="Times New Roman" w:cs="Times New Roman"/>
          <w:sz w:val="28"/>
          <w:szCs w:val="28"/>
        </w:rPr>
        <w:t>(далее – местная администрация);</w:t>
      </w:r>
    </w:p>
    <w:p w14:paraId="414D64FB" w14:textId="7AEB3CF0" w:rsidR="008F220F" w:rsidRPr="00E2107C" w:rsidRDefault="008F220F" w:rsidP="008F220F">
      <w:pPr>
        <w:pStyle w:val="ConsNormal"/>
        <w:widowControl/>
        <w:numPr>
          <w:ilvl w:val="0"/>
          <w:numId w:val="8"/>
        </w:numPr>
        <w:jc w:val="both"/>
        <w:rPr>
          <w:rFonts w:ascii="Times New Roman" w:hAnsi="Times New Roman" w:cs="Times New Roman"/>
        </w:rPr>
      </w:pPr>
      <w:r w:rsidRPr="00E2107C">
        <w:rPr>
          <w:rFonts w:ascii="Times New Roman" w:hAnsi="Times New Roman" w:cs="Times New Roman"/>
          <w:sz w:val="28"/>
          <w:szCs w:val="28"/>
        </w:rPr>
        <w:t>органы муни</w:t>
      </w:r>
      <w:r w:rsidR="00895F32" w:rsidRPr="00E2107C">
        <w:rPr>
          <w:rFonts w:ascii="Times New Roman" w:hAnsi="Times New Roman" w:cs="Times New Roman"/>
          <w:sz w:val="28"/>
          <w:szCs w:val="28"/>
        </w:rPr>
        <w:t>ципального финансового контроля Боготольского сельсовета</w:t>
      </w:r>
      <w:r w:rsidRPr="00E2107C">
        <w:rPr>
          <w:rFonts w:ascii="Times New Roman" w:hAnsi="Times New Roman" w:cs="Times New Roman"/>
          <w:sz w:val="28"/>
          <w:szCs w:val="28"/>
        </w:rPr>
        <w:t>;</w:t>
      </w:r>
    </w:p>
    <w:p w14:paraId="5127BE36"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главные распорядители и распорядители бюджетных средств местного бюджета;</w:t>
      </w:r>
    </w:p>
    <w:p w14:paraId="7CB8ECF6"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главные администраторы и администраторы источников финансирования дефицита местного бюджета;</w:t>
      </w:r>
    </w:p>
    <w:p w14:paraId="5D67A748"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получатели бюджетных средств местного бюджета;</w:t>
      </w:r>
    </w:p>
    <w:p w14:paraId="6C895031"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главные администраторы и администраторы доходов местного бюджета.</w:t>
      </w:r>
    </w:p>
    <w:p w14:paraId="6AD65C3D" w14:textId="77777777" w:rsidR="008F220F" w:rsidRPr="00E2107C" w:rsidRDefault="008F220F" w:rsidP="008F220F">
      <w:pPr>
        <w:pStyle w:val="ConsNormal"/>
        <w:widowControl/>
        <w:ind w:left="709" w:firstLine="0"/>
        <w:jc w:val="both"/>
        <w:rPr>
          <w:rFonts w:ascii="Times New Roman" w:hAnsi="Times New Roman" w:cs="Times New Roman"/>
          <w:sz w:val="28"/>
          <w:szCs w:val="28"/>
        </w:rPr>
      </w:pPr>
    </w:p>
    <w:p w14:paraId="3C9D747D"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Статья 2. Бюджетные полномочия представительного органа </w:t>
      </w:r>
    </w:p>
    <w:p w14:paraId="7F8AC1A3"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9338F71"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В сфере бюджетного процесса представительный орган обладает следующими полномочиями:</w:t>
      </w:r>
    </w:p>
    <w:p w14:paraId="1A129408"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рассматривает и утверждает местный бюджет;</w:t>
      </w:r>
    </w:p>
    <w:p w14:paraId="55C5B04D"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lastRenderedPageBreak/>
        <w:t>рассматривает и утверждает отчеты об исполнении местного бюджета;</w:t>
      </w:r>
    </w:p>
    <w:p w14:paraId="1C09590F"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14:paraId="2DAA5B2F"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формирует и определяет правовой статус контрольно-счетного органа;</w:t>
      </w:r>
    </w:p>
    <w:p w14:paraId="7B78DF88"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осуществления внешней проверки годового отчета об исполнении местного бюджета контрольно-счетным органом;</w:t>
      </w:r>
    </w:p>
    <w:p w14:paraId="67244CDB" w14:textId="6ABB2D20"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 xml:space="preserve">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w:t>
      </w:r>
      <w:r w:rsidR="00895F32" w:rsidRPr="00E2107C">
        <w:rPr>
          <w:rFonts w:ascii="Times New Roman" w:hAnsi="Times New Roman" w:cs="Times New Roman"/>
          <w:sz w:val="28"/>
          <w:szCs w:val="28"/>
        </w:rPr>
        <w:t>местного самоуправления Боготольского сельсовета</w:t>
      </w:r>
      <w:r w:rsidRPr="00E2107C">
        <w:rPr>
          <w:rFonts w:ascii="Times New Roman" w:hAnsi="Times New Roman" w:cs="Times New Roman"/>
          <w:sz w:val="28"/>
          <w:szCs w:val="28"/>
        </w:rPr>
        <w:t>.</w:t>
      </w:r>
    </w:p>
    <w:p w14:paraId="76A54F7D" w14:textId="77777777" w:rsidR="008F220F" w:rsidRPr="00E2107C" w:rsidRDefault="008F220F" w:rsidP="008F220F">
      <w:pPr>
        <w:autoSpaceDE w:val="0"/>
        <w:autoSpaceDN w:val="0"/>
        <w:adjustRightInd w:val="0"/>
        <w:spacing w:after="0" w:line="240" w:lineRule="auto"/>
        <w:ind w:left="710"/>
        <w:jc w:val="both"/>
        <w:rPr>
          <w:rFonts w:ascii="Times New Roman" w:hAnsi="Times New Roman" w:cs="Times New Roman"/>
          <w:sz w:val="28"/>
          <w:szCs w:val="28"/>
        </w:rPr>
      </w:pPr>
    </w:p>
    <w:p w14:paraId="3EE757C2"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Статья 3. Бюджетные полномочия Главы </w:t>
      </w:r>
      <w:r w:rsidRPr="00E2107C">
        <w:rPr>
          <w:rFonts w:ascii="Times New Roman" w:hAnsi="Times New Roman" w:cs="Times New Roman"/>
          <w:i/>
          <w:sz w:val="28"/>
          <w:szCs w:val="28"/>
        </w:rPr>
        <w:t>наименование поселения</w:t>
      </w:r>
    </w:p>
    <w:p w14:paraId="4C1E964D"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4C78E63B" w14:textId="097EC6D1" w:rsidR="008F220F" w:rsidRPr="00E2107C" w:rsidRDefault="00895F32"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Глава Боготольского сельсовета</w:t>
      </w:r>
      <w:r w:rsidR="008F220F" w:rsidRPr="00E2107C">
        <w:rPr>
          <w:rFonts w:ascii="Times New Roman" w:hAnsi="Times New Roman" w:cs="Times New Roman"/>
          <w:sz w:val="28"/>
          <w:szCs w:val="28"/>
        </w:rPr>
        <w:t xml:space="preserve"> подписывает решение представительного органа об утверждении местного бюджета на очередной финансовый год и плановый период.</w:t>
      </w:r>
    </w:p>
    <w:p w14:paraId="5525529A" w14:textId="384BB92A"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w:t>
      </w:r>
      <w:r w:rsidR="00895F32" w:rsidRPr="00E2107C">
        <w:rPr>
          <w:rFonts w:ascii="Times New Roman" w:hAnsi="Times New Roman" w:cs="Times New Roman"/>
          <w:sz w:val="28"/>
          <w:szCs w:val="28"/>
        </w:rPr>
        <w:t>местного самоуправления Боготольского сельсовета</w:t>
      </w:r>
      <w:r w:rsidRPr="00E2107C">
        <w:rPr>
          <w:rFonts w:ascii="Times New Roman" w:hAnsi="Times New Roman" w:cs="Times New Roman"/>
          <w:sz w:val="28"/>
          <w:szCs w:val="28"/>
        </w:rPr>
        <w:t>.</w:t>
      </w:r>
    </w:p>
    <w:p w14:paraId="13DED0BD"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5FAA0A0"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4. Бюджетные полномочия местной администрации</w:t>
      </w:r>
    </w:p>
    <w:p w14:paraId="5AF0FC48"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A0B2E0B"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1. Местная администрация обладает следующими полномочиями:</w:t>
      </w:r>
    </w:p>
    <w:p w14:paraId="49F25EAC"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14:paraId="7226BDEE"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формирования муниципального задания на оказание муниципальных услуг (выполнение работ) муниципальными учреждениями;</w:t>
      </w:r>
    </w:p>
    <w:p w14:paraId="53513E4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финансового обеспечения выполнения муниципальных заданий за счет средств местного бюджета;</w:t>
      </w:r>
    </w:p>
    <w:p w14:paraId="6ED0376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утверждения нормативных затрат на оказание муниципальных услуг;</w:t>
      </w:r>
    </w:p>
    <w:p w14:paraId="44EB9C4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разработки, утверждения и реализации ведомственных целевых программ;</w:t>
      </w:r>
    </w:p>
    <w:p w14:paraId="1DD6381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предоставления средств из местного бюджета при выполнении условий;</w:t>
      </w:r>
    </w:p>
    <w:p w14:paraId="3E319E78"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lastRenderedPageBreak/>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14:paraId="10994793"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использования бюджетных ассигнований резервного фонда местной администрации;</w:t>
      </w:r>
    </w:p>
    <w:p w14:paraId="635B8E0B"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ведения реестра расходных обязательств;</w:t>
      </w:r>
    </w:p>
    <w:p w14:paraId="4A652C50" w14:textId="64040BFF"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eastAsia="Calibri" w:hAnsi="Times New Roman"/>
          <w:bCs/>
          <w:sz w:val="28"/>
          <w:szCs w:val="28"/>
        </w:rPr>
        <w:t>устанавливает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w:t>
      </w:r>
      <w:r w:rsidRPr="00E2107C">
        <w:rPr>
          <w:rFonts w:ascii="Times New Roman" w:hAnsi="Times New Roman" w:cs="Times New Roman"/>
          <w:sz w:val="28"/>
          <w:szCs w:val="28"/>
        </w:rPr>
        <w:t>;</w:t>
      </w:r>
    </w:p>
    <w:p w14:paraId="2661DD9E" w14:textId="711D1214"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 xml:space="preserve">осуществляет </w:t>
      </w:r>
      <w:r w:rsidR="006459F4" w:rsidRPr="00E2107C">
        <w:rPr>
          <w:rFonts w:ascii="Times New Roman" w:hAnsi="Times New Roman" w:cs="Times New Roman"/>
          <w:sz w:val="28"/>
          <w:szCs w:val="28"/>
        </w:rPr>
        <w:t>управление муниципальным долгом Боготольского сельсовета в соответствии с уставом Боготольского сельсовета</w:t>
      </w:r>
      <w:r w:rsidRPr="00E2107C">
        <w:rPr>
          <w:rFonts w:ascii="Times New Roman" w:hAnsi="Times New Roman" w:cs="Times New Roman"/>
          <w:sz w:val="28"/>
          <w:szCs w:val="28"/>
        </w:rPr>
        <w:t>;</w:t>
      </w:r>
    </w:p>
    <w:p w14:paraId="137FC719" w14:textId="005AF859"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осуществляет муниципальные заимствован</w:t>
      </w:r>
      <w:r w:rsidR="006459F4" w:rsidRPr="00E2107C">
        <w:rPr>
          <w:rFonts w:ascii="Times New Roman" w:hAnsi="Times New Roman" w:cs="Times New Roman"/>
          <w:sz w:val="28"/>
          <w:szCs w:val="28"/>
        </w:rPr>
        <w:t>ия от имени Боготольского сельсовета</w:t>
      </w:r>
      <w:r w:rsidRPr="00E2107C">
        <w:rPr>
          <w:rFonts w:ascii="Times New Roman" w:hAnsi="Times New Roman" w:cs="Times New Roman"/>
          <w:sz w:val="28"/>
          <w:szCs w:val="28"/>
        </w:rPr>
        <w:t>;</w:t>
      </w:r>
    </w:p>
    <w:p w14:paraId="2805D59D" w14:textId="292AB49C"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 xml:space="preserve">предоставляет </w:t>
      </w:r>
      <w:r w:rsidR="006459F4" w:rsidRPr="00E2107C">
        <w:rPr>
          <w:rFonts w:ascii="Times New Roman" w:hAnsi="Times New Roman" w:cs="Times New Roman"/>
          <w:sz w:val="28"/>
          <w:szCs w:val="28"/>
        </w:rPr>
        <w:t>муниципальные гарантии от имени Боготольского сельсовета</w:t>
      </w:r>
      <w:r w:rsidRPr="00E2107C">
        <w:rPr>
          <w:rFonts w:ascii="Times New Roman" w:hAnsi="Times New Roman" w:cs="Times New Roman"/>
          <w:sz w:val="28"/>
          <w:szCs w:val="28"/>
        </w:rPr>
        <w:t>;</w:t>
      </w:r>
    </w:p>
    <w:p w14:paraId="02E09F1D"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состав информации, вносимой в муниципальную долговую книгу, порядок и срок ее внесения;</w:t>
      </w:r>
    </w:p>
    <w:p w14:paraId="7E44BC0D" w14:textId="161799A0"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осуществления бюджетных полномочий главных администраторов доходов бюджетной системы Российской Федерации, являющихся о</w:t>
      </w:r>
      <w:r w:rsidR="006459F4" w:rsidRPr="00E2107C">
        <w:rPr>
          <w:rFonts w:ascii="Times New Roman" w:hAnsi="Times New Roman" w:cs="Times New Roman"/>
          <w:sz w:val="28"/>
          <w:szCs w:val="28"/>
        </w:rPr>
        <w:t>рганами местного самоуправления  Боготольского сельсовета</w:t>
      </w:r>
      <w:r w:rsidRPr="00E2107C">
        <w:rPr>
          <w:rFonts w:ascii="Times New Roman" w:hAnsi="Times New Roman" w:cs="Times New Roman"/>
          <w:sz w:val="28"/>
          <w:szCs w:val="28"/>
        </w:rPr>
        <w:t xml:space="preserve"> и (или) находящимися в их ведении бюджетными учреждениями;</w:t>
      </w:r>
    </w:p>
    <w:p w14:paraId="4D56BDE5"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составляет проект местного бюджета;</w:t>
      </w:r>
    </w:p>
    <w:p w14:paraId="13BFD3A9" w14:textId="3208B6A4"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разработки прогноза со</w:t>
      </w:r>
      <w:r w:rsidR="006459F4"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sz w:val="28"/>
          <w:szCs w:val="28"/>
        </w:rPr>
        <w:t>, одобряет прогноз со</w:t>
      </w:r>
      <w:r w:rsidR="006459F4"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sz w:val="28"/>
          <w:szCs w:val="28"/>
        </w:rPr>
        <w:t>;</w:t>
      </w:r>
    </w:p>
    <w:p w14:paraId="4127A93A"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утверждает муниципальные программы (подпрограммы), реализуемые за счет средств местного бюджета;</w:t>
      </w:r>
    </w:p>
    <w:p w14:paraId="2993DDB4"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определяет сроки реализации муниципальных программ в установленном порядке;</w:t>
      </w:r>
    </w:p>
    <w:p w14:paraId="28AD0EB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принятия решений о разработке муниципальных программ и их формирования и реализации;</w:t>
      </w:r>
    </w:p>
    <w:p w14:paraId="121B6C63"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проведения оценки эффективности реализации муниципальных программ и ее критерии;</w:t>
      </w:r>
    </w:p>
    <w:p w14:paraId="4119D1E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и сроки составления проекта местного бюджета;</w:t>
      </w:r>
    </w:p>
    <w:p w14:paraId="16957C42"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обеспечивает исполнение местного бюджета;</w:t>
      </w:r>
    </w:p>
    <w:p w14:paraId="7FCCA97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14:paraId="698D6077" w14:textId="1E4BDFD4"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утверждает генеральные условия эмиссии и обращения</w:t>
      </w:r>
      <w:r w:rsidR="006459F4" w:rsidRPr="00E2107C">
        <w:rPr>
          <w:rFonts w:ascii="Times New Roman" w:hAnsi="Times New Roman" w:cs="Times New Roman"/>
          <w:sz w:val="28"/>
          <w:szCs w:val="28"/>
        </w:rPr>
        <w:t xml:space="preserve"> муниципальных ценных бумаг Боготольского сельсовета</w:t>
      </w:r>
      <w:r w:rsidRPr="00E2107C">
        <w:rPr>
          <w:rFonts w:ascii="Times New Roman" w:hAnsi="Times New Roman" w:cs="Times New Roman"/>
          <w:sz w:val="28"/>
          <w:szCs w:val="28"/>
        </w:rPr>
        <w:t>;</w:t>
      </w:r>
    </w:p>
    <w:p w14:paraId="6FBA9E5A"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организует бюджетный учет, составляет отчеты об исполнении местного бюджета;</w:t>
      </w:r>
    </w:p>
    <w:p w14:paraId="6559DCD4"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lastRenderedPageBreak/>
        <w:t>осуществляет бюджетные полномочия финансового органа, определенные Бюджетным кодексом Российской Федерации;</w:t>
      </w:r>
    </w:p>
    <w:p w14:paraId="43798DDA"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eastAsia="Calibri" w:hAnsi="Times New Roman" w:cs="Times New Roman"/>
          <w:bCs/>
          <w:sz w:val="28"/>
          <w:szCs w:val="28"/>
        </w:rPr>
        <w:t>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14:paraId="2943C00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eastAsia="Calibri" w:hAnsi="Times New Roman" w:cs="Times New Roman"/>
          <w:bCs/>
          <w:sz w:val="28"/>
          <w:szCs w:val="28"/>
        </w:rPr>
        <w:t>утверждает перечень главных администраторов источников финансирования дефицита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14:paraId="272BCD74" w14:textId="767C5AE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осуществляет иные полномочия в соответствии с федеральным закон</w:t>
      </w:r>
      <w:r w:rsidR="006459F4" w:rsidRPr="00E2107C">
        <w:rPr>
          <w:rFonts w:ascii="Times New Roman" w:hAnsi="Times New Roman" w:cs="Times New Roman"/>
          <w:sz w:val="28"/>
          <w:szCs w:val="28"/>
        </w:rPr>
        <w:t xml:space="preserve">одательством, законодательством Красноярского края </w:t>
      </w:r>
      <w:r w:rsidRPr="00E2107C">
        <w:rPr>
          <w:rFonts w:ascii="Times New Roman" w:hAnsi="Times New Roman" w:cs="Times New Roman"/>
          <w:sz w:val="28"/>
          <w:szCs w:val="28"/>
        </w:rPr>
        <w:t xml:space="preserve">нормативными правовыми актами </w:t>
      </w:r>
      <w:r w:rsidR="006459F4" w:rsidRPr="00E2107C">
        <w:rPr>
          <w:rFonts w:ascii="Times New Roman" w:hAnsi="Times New Roman" w:cs="Times New Roman"/>
          <w:sz w:val="28"/>
          <w:szCs w:val="28"/>
        </w:rPr>
        <w:t>органов местного самоуправления Боготольского сельсовета</w:t>
      </w:r>
      <w:r w:rsidRPr="00E2107C">
        <w:rPr>
          <w:rFonts w:ascii="Times New Roman" w:hAnsi="Times New Roman" w:cs="Times New Roman"/>
          <w:sz w:val="28"/>
          <w:szCs w:val="28"/>
        </w:rPr>
        <w:t>.</w:t>
      </w:r>
    </w:p>
    <w:p w14:paraId="567591FD"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776E6F3F"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4.1. Бюджетные полномочия главного распорядителя (распорядителя) бюджетных средств</w:t>
      </w:r>
    </w:p>
    <w:p w14:paraId="62AECA02" w14:textId="77777777" w:rsidR="008F220F" w:rsidRPr="00E2107C" w:rsidRDefault="008F220F" w:rsidP="008F220F">
      <w:pPr>
        <w:pStyle w:val="ConsNormal"/>
        <w:ind w:firstLine="709"/>
        <w:jc w:val="both"/>
        <w:rPr>
          <w:rFonts w:ascii="Times New Roman" w:hAnsi="Times New Roman" w:cs="Times New Roman"/>
          <w:sz w:val="28"/>
          <w:szCs w:val="28"/>
        </w:rPr>
      </w:pPr>
    </w:p>
    <w:p w14:paraId="66888DF5"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Главный распорядитель бюджетных средств обладает следующими бюджетными полномочиями:</w:t>
      </w:r>
    </w:p>
    <w:p w14:paraId="1FBAEB0A"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60D79BD9"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формирует перечень подведомственных ему распорядителей и получателей бюджетных средств;</w:t>
      </w:r>
    </w:p>
    <w:p w14:paraId="4A82BD08"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149AB6A6"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4) осуществляет планирование соответствующих расходов бюджета, составляет обоснования бюджетных ассигнований;</w:t>
      </w:r>
    </w:p>
    <w:p w14:paraId="0E5DB083"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3B493987"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6) вносит предложения по формированию и изменению лимитов бюджетных обязательств;</w:t>
      </w:r>
    </w:p>
    <w:p w14:paraId="0330C2C5"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7) вносит предложения по формированию и изменению сводной бюджетной росписи;</w:t>
      </w:r>
    </w:p>
    <w:p w14:paraId="00ACA110"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14:paraId="79AB9DB5"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9) формирует и утверждает муниципальные задания;</w:t>
      </w:r>
    </w:p>
    <w:p w14:paraId="47CE10C0"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Pr="00E2107C">
        <w:rPr>
          <w:rFonts w:ascii="Times New Roman" w:hAnsi="Times New Roman" w:cs="Times New Roman"/>
          <w:sz w:val="28"/>
          <w:szCs w:val="28"/>
        </w:rPr>
        <w:lastRenderedPageBreak/>
        <w:t>настоящим Кодексом, условий, целей и порядка, установленных при их предоставлении;</w:t>
      </w:r>
    </w:p>
    <w:p w14:paraId="4765610E"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11) формирует бюджетную отчетность главного распорядителя бюджетных средств;</w:t>
      </w:r>
    </w:p>
    <w:p w14:paraId="17491E9F"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11.1) отвечает от имени муниципального образования по денежным обязательствам подведомственных ему получателей бюджетных средств;</w:t>
      </w:r>
    </w:p>
    <w:p w14:paraId="6B2866A4"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7F69A37"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Распорядитель бюджетных средств обладает следующими бюджетными полномочиями:</w:t>
      </w:r>
    </w:p>
    <w:p w14:paraId="1A86F48B"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осуществляет планирование соответствующих расходов бюджета;</w:t>
      </w:r>
    </w:p>
    <w:p w14:paraId="466033B0"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73ABD3CE"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21E9831E"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1657E45A"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44E00AFD"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 Главный распорядитель средств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w:t>
      </w:r>
    </w:p>
    <w:p w14:paraId="621271E3"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14:paraId="78A7F378"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5E3432E9"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w:t>
      </w:r>
      <w:r w:rsidRPr="00E2107C">
        <w:rPr>
          <w:rFonts w:ascii="Times New Roman" w:hAnsi="Times New Roman" w:cs="Times New Roman"/>
          <w:sz w:val="28"/>
          <w:szCs w:val="28"/>
        </w:rPr>
        <w:lastRenderedPageBreak/>
        <w:t>главного распорядителя средств бюджета муниципального образования.</w:t>
      </w:r>
    </w:p>
    <w:p w14:paraId="1391F947"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3.1. Главный распорядитель средств бюджета муниципального образования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14:paraId="6214CA18"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5299E87D" w14:textId="6453DB7E" w:rsidR="008F220F" w:rsidRPr="00E2107C" w:rsidRDefault="008F220F" w:rsidP="008F220F">
      <w:pPr>
        <w:pStyle w:val="ConsNormal"/>
        <w:widowControl/>
        <w:ind w:firstLine="709"/>
        <w:jc w:val="both"/>
        <w:rPr>
          <w:rStyle w:val="ae"/>
          <w:rFonts w:ascii="Times New Roman" w:eastAsiaTheme="minorEastAsia" w:hAnsi="Times New Roman" w:cs="Times New Roman"/>
          <w:b w:val="0"/>
          <w:i/>
          <w:color w:val="000000"/>
          <w:sz w:val="28"/>
          <w:szCs w:val="28"/>
          <w:shd w:val="clear" w:color="auto" w:fill="FFFFFF"/>
        </w:rPr>
      </w:pPr>
      <w:r w:rsidRPr="00E2107C">
        <w:rPr>
          <w:rFonts w:ascii="Times New Roman" w:hAnsi="Times New Roman" w:cs="Times New Roman"/>
          <w:sz w:val="28"/>
          <w:szCs w:val="28"/>
        </w:rPr>
        <w:t xml:space="preserve">Статья 5. </w:t>
      </w:r>
      <w:r w:rsidRPr="00E2107C">
        <w:rPr>
          <w:rStyle w:val="ae"/>
          <w:rFonts w:ascii="Times New Roman" w:eastAsiaTheme="minorEastAsia" w:hAnsi="Times New Roman" w:cs="Times New Roman"/>
          <w:b w:val="0"/>
          <w:color w:val="000000"/>
          <w:sz w:val="28"/>
          <w:szCs w:val="28"/>
          <w:shd w:val="clear" w:color="auto" w:fill="FFFFFF"/>
        </w:rPr>
        <w:t>Бюджетные полномочия иных у</w:t>
      </w:r>
      <w:r w:rsidR="006459F4" w:rsidRPr="00E2107C">
        <w:rPr>
          <w:rStyle w:val="ae"/>
          <w:rFonts w:ascii="Times New Roman" w:eastAsiaTheme="minorEastAsia" w:hAnsi="Times New Roman" w:cs="Times New Roman"/>
          <w:b w:val="0"/>
          <w:color w:val="000000"/>
          <w:sz w:val="28"/>
          <w:szCs w:val="28"/>
          <w:shd w:val="clear" w:color="auto" w:fill="FFFFFF"/>
        </w:rPr>
        <w:t>частников бюджетного процесса в Боготольском сельсовете</w:t>
      </w:r>
    </w:p>
    <w:p w14:paraId="7578E138" w14:textId="77777777" w:rsidR="008F220F" w:rsidRPr="00E2107C" w:rsidRDefault="008F220F" w:rsidP="008F220F">
      <w:pPr>
        <w:pStyle w:val="ConsNormal"/>
        <w:widowControl/>
        <w:ind w:firstLine="709"/>
        <w:jc w:val="both"/>
        <w:rPr>
          <w:rStyle w:val="ae"/>
          <w:rFonts w:ascii="Times New Roman" w:eastAsiaTheme="minorEastAsia" w:hAnsi="Times New Roman" w:cs="Times New Roman"/>
          <w:b w:val="0"/>
          <w:i/>
          <w:color w:val="000000"/>
          <w:sz w:val="28"/>
          <w:szCs w:val="28"/>
          <w:shd w:val="clear" w:color="auto" w:fill="FFFFFF"/>
        </w:rPr>
      </w:pPr>
    </w:p>
    <w:p w14:paraId="39650B1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iCs/>
          <w:sz w:val="28"/>
          <w:szCs w:val="28"/>
        </w:rPr>
      </w:pPr>
      <w:r w:rsidRPr="00E2107C">
        <w:rPr>
          <w:rFonts w:ascii="Times New Roman" w:hAnsi="Times New Roman" w:cs="Times New Roman"/>
          <w:color w:val="000000"/>
          <w:sz w:val="28"/>
          <w:szCs w:val="28"/>
          <w:shd w:val="clear" w:color="auto" w:fill="FFFFFF"/>
        </w:rPr>
        <w:t>1. Бюджетные полномочия органов муниципального финансового контроля осуществляются</w:t>
      </w:r>
      <w:r w:rsidRPr="00E2107C">
        <w:rPr>
          <w:rFonts w:ascii="Times New Roman" w:hAnsi="Times New Roman" w:cs="Times New Roman"/>
          <w:iCs/>
          <w:sz w:val="28"/>
          <w:szCs w:val="28"/>
        </w:rPr>
        <w:t xml:space="preserve"> в соответствии с Бюджетным кодексом Российской Федерации.</w:t>
      </w:r>
    </w:p>
    <w:p w14:paraId="74667067"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E2107C">
        <w:rPr>
          <w:rFonts w:ascii="Times New Roman" w:hAnsi="Times New Roman" w:cs="Times New Roman"/>
          <w:iCs/>
          <w:sz w:val="28"/>
          <w:szCs w:val="28"/>
        </w:rPr>
        <w:t xml:space="preserve">2. </w:t>
      </w:r>
      <w:r w:rsidRPr="00E2107C">
        <w:rPr>
          <w:rFonts w:ascii="Times New Roman" w:hAnsi="Times New Roman" w:cs="Times New Roman"/>
          <w:color w:val="000000"/>
          <w:sz w:val="28"/>
          <w:szCs w:val="28"/>
          <w:shd w:val="clear" w:color="auto" w:fill="FFFFFF"/>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14:paraId="18F30878"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iCs/>
          <w:sz w:val="28"/>
          <w:szCs w:val="28"/>
        </w:rPr>
      </w:pPr>
    </w:p>
    <w:p w14:paraId="3E98B08C"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Глава 2. Доходы и расходы местного бюджета</w:t>
      </w:r>
    </w:p>
    <w:p w14:paraId="02B9B33F"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291E16D5"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6. Доходы местного бюджета</w:t>
      </w:r>
    </w:p>
    <w:p w14:paraId="025EC3E6"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88E02DC" w14:textId="77777777" w:rsidR="008F220F" w:rsidRPr="00E2107C" w:rsidRDefault="008F220F" w:rsidP="008F220F">
      <w:pPr>
        <w:pStyle w:val="ConsNormal"/>
        <w:widowControl/>
        <w:numPr>
          <w:ilvl w:val="0"/>
          <w:numId w:val="9"/>
        </w:numPr>
        <w:jc w:val="both"/>
        <w:rPr>
          <w:rFonts w:ascii="Times New Roman" w:hAnsi="Times New Roman" w:cs="Times New Roman"/>
          <w:color w:val="000000"/>
          <w:sz w:val="28"/>
          <w:szCs w:val="28"/>
        </w:rPr>
      </w:pPr>
      <w:r w:rsidRPr="00E2107C">
        <w:rPr>
          <w:rFonts w:ascii="Times New Roman" w:hAnsi="Times New Roman" w:cs="Times New Roman"/>
          <w:color w:val="000000"/>
          <w:sz w:val="28"/>
          <w:szCs w:val="28"/>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B105D28" w14:textId="61A693B4" w:rsidR="008F220F" w:rsidRPr="00E2107C" w:rsidRDefault="008F220F" w:rsidP="008F220F">
      <w:pPr>
        <w:numPr>
          <w:ilvl w:val="0"/>
          <w:numId w:val="9"/>
        </w:numPr>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 xml:space="preserve">Муниципальные правовые акты представительного органа о </w:t>
      </w:r>
      <w:r w:rsidRPr="00E2107C">
        <w:rPr>
          <w:rStyle w:val="f"/>
          <w:rFonts w:ascii="Times New Roman" w:hAnsi="Times New Roman" w:cs="Times New Roman"/>
          <w:sz w:val="28"/>
          <w:szCs w:val="28"/>
        </w:rPr>
        <w:t>внесении изменений</w:t>
      </w:r>
      <w:r w:rsidRPr="00E2107C">
        <w:rPr>
          <w:rFonts w:ascii="Times New Roman" w:hAnsi="Times New Roman" w:cs="Times New Roman"/>
          <w:sz w:val="28"/>
          <w:szCs w:val="28"/>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E2107C">
        <w:rPr>
          <w:rStyle w:val="f"/>
          <w:rFonts w:ascii="Times New Roman" w:hAnsi="Times New Roman" w:cs="Times New Roman"/>
          <w:sz w:val="28"/>
          <w:szCs w:val="28"/>
        </w:rPr>
        <w:t>изменению</w:t>
      </w:r>
      <w:r w:rsidRPr="00E2107C">
        <w:rPr>
          <w:rFonts w:ascii="Times New Roman" w:hAnsi="Times New Roman" w:cs="Times New Roman"/>
          <w:sz w:val="28"/>
          <w:szCs w:val="28"/>
        </w:rPr>
        <w:t xml:space="preserve"> доходов бюджетов бюджетной системы Российской Федерации, вступающие в силу в очередном финансовом году и плановом </w:t>
      </w:r>
      <w:r w:rsidR="006E79BA" w:rsidRPr="00E2107C">
        <w:rPr>
          <w:rFonts w:ascii="Times New Roman" w:hAnsi="Times New Roman" w:cs="Times New Roman"/>
          <w:sz w:val="28"/>
          <w:szCs w:val="28"/>
        </w:rPr>
        <w:t>периоде, должны быть приняты до 15 ноября.</w:t>
      </w:r>
    </w:p>
    <w:p w14:paraId="4DD2B0F2" w14:textId="77777777" w:rsidR="008F220F" w:rsidRPr="00E2107C" w:rsidRDefault="008F220F" w:rsidP="008F220F">
      <w:pPr>
        <w:numPr>
          <w:ilvl w:val="0"/>
          <w:numId w:val="9"/>
        </w:numPr>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14:paraId="26DB1446" w14:textId="77777777" w:rsidR="008F220F" w:rsidRPr="00E2107C" w:rsidRDefault="008F220F" w:rsidP="008F220F">
      <w:pPr>
        <w:spacing w:after="0" w:line="240" w:lineRule="auto"/>
        <w:jc w:val="both"/>
        <w:rPr>
          <w:rFonts w:ascii="Times New Roman" w:hAnsi="Times New Roman" w:cs="Times New Roman"/>
          <w:sz w:val="28"/>
          <w:szCs w:val="28"/>
        </w:rPr>
      </w:pPr>
    </w:p>
    <w:p w14:paraId="3DA58B89" w14:textId="77777777" w:rsidR="008F220F" w:rsidRPr="00E2107C" w:rsidRDefault="008F220F" w:rsidP="008F220F">
      <w:pPr>
        <w:spacing w:after="0" w:line="240" w:lineRule="auto"/>
        <w:ind w:firstLine="709"/>
        <w:jc w:val="both"/>
        <w:rPr>
          <w:rStyle w:val="ae"/>
          <w:rFonts w:ascii="Times New Roman" w:hAnsi="Times New Roman" w:cs="Times New Roman"/>
          <w:b w:val="0"/>
          <w:color w:val="000000"/>
          <w:sz w:val="28"/>
          <w:szCs w:val="28"/>
          <w:shd w:val="clear" w:color="auto" w:fill="FFFFFF"/>
        </w:rPr>
      </w:pPr>
      <w:r w:rsidRPr="00E2107C">
        <w:rPr>
          <w:rFonts w:ascii="Times New Roman" w:hAnsi="Times New Roman" w:cs="Times New Roman"/>
          <w:sz w:val="28"/>
          <w:szCs w:val="28"/>
        </w:rPr>
        <w:t xml:space="preserve">Статья 7. </w:t>
      </w:r>
      <w:r w:rsidRPr="00E2107C">
        <w:rPr>
          <w:rStyle w:val="ae"/>
          <w:rFonts w:ascii="Times New Roman" w:hAnsi="Times New Roman" w:cs="Times New Roman"/>
          <w:b w:val="0"/>
          <w:color w:val="000000"/>
          <w:sz w:val="28"/>
          <w:szCs w:val="28"/>
          <w:shd w:val="clear" w:color="auto" w:fill="FFFFFF"/>
        </w:rPr>
        <w:t>Формирование расходов местного бюджета</w:t>
      </w:r>
    </w:p>
    <w:p w14:paraId="12E6D2E6" w14:textId="77777777" w:rsidR="008F220F" w:rsidRPr="00E2107C" w:rsidRDefault="008F220F" w:rsidP="008F220F">
      <w:pPr>
        <w:spacing w:after="0" w:line="240" w:lineRule="auto"/>
        <w:ind w:firstLine="709"/>
        <w:jc w:val="both"/>
        <w:rPr>
          <w:rStyle w:val="ae"/>
          <w:rFonts w:ascii="Times New Roman" w:hAnsi="Times New Roman" w:cs="Times New Roman"/>
          <w:b w:val="0"/>
          <w:color w:val="000000"/>
          <w:sz w:val="28"/>
          <w:szCs w:val="28"/>
          <w:shd w:val="clear" w:color="auto" w:fill="FFFFFF"/>
        </w:rPr>
      </w:pPr>
    </w:p>
    <w:p w14:paraId="3C358A03" w14:textId="77777777" w:rsidR="008F220F" w:rsidRPr="00E2107C" w:rsidRDefault="008F220F" w:rsidP="008F220F">
      <w:pPr>
        <w:numPr>
          <w:ilvl w:val="0"/>
          <w:numId w:val="10"/>
        </w:numPr>
        <w:spacing w:after="0" w:line="240" w:lineRule="auto"/>
        <w:jc w:val="both"/>
        <w:rPr>
          <w:rFonts w:ascii="Times New Roman" w:hAnsi="Times New Roman" w:cs="Times New Roman"/>
          <w:sz w:val="28"/>
          <w:szCs w:val="28"/>
        </w:rPr>
      </w:pPr>
      <w:r w:rsidRPr="00E2107C">
        <w:rPr>
          <w:rFonts w:ascii="Times New Roman" w:hAnsi="Times New Roman" w:cs="Times New Roman"/>
          <w:color w:val="000000"/>
          <w:sz w:val="28"/>
          <w:szCs w:val="28"/>
          <w:shd w:val="clear" w:color="auto" w:fill="FFFFFF"/>
        </w:rPr>
        <w:t xml:space="preserve">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w:t>
      </w:r>
      <w:r w:rsidRPr="00E2107C">
        <w:rPr>
          <w:rFonts w:ascii="Times New Roman" w:hAnsi="Times New Roman" w:cs="Times New Roman"/>
          <w:color w:val="000000"/>
          <w:sz w:val="28"/>
          <w:szCs w:val="28"/>
          <w:shd w:val="clear" w:color="auto" w:fill="FFFFFF"/>
        </w:rPr>
        <w:lastRenderedPageBreak/>
        <w:t>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
    <w:p w14:paraId="6CFC615D" w14:textId="77777777" w:rsidR="008F220F" w:rsidRPr="00E2107C" w:rsidRDefault="008F220F" w:rsidP="008F220F">
      <w:pPr>
        <w:numPr>
          <w:ilvl w:val="0"/>
          <w:numId w:val="10"/>
        </w:numPr>
        <w:spacing w:after="0" w:line="240" w:lineRule="auto"/>
        <w:jc w:val="both"/>
        <w:rPr>
          <w:rFonts w:ascii="Times New Roman" w:hAnsi="Times New Roman" w:cs="Times New Roman"/>
          <w:sz w:val="28"/>
          <w:szCs w:val="28"/>
        </w:rPr>
      </w:pPr>
      <w:r w:rsidRPr="00E2107C">
        <w:rPr>
          <w:rFonts w:ascii="Times New Roman" w:hAnsi="Times New Roman" w:cs="Times New Roman"/>
          <w:color w:val="000000"/>
          <w:sz w:val="28"/>
          <w:szCs w:val="28"/>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14:paraId="2930298B" w14:textId="77777777" w:rsidR="008F220F" w:rsidRPr="00E2107C" w:rsidRDefault="008F220F" w:rsidP="008F220F">
      <w:pPr>
        <w:spacing w:after="0" w:line="240" w:lineRule="auto"/>
        <w:ind w:left="709"/>
        <w:jc w:val="both"/>
        <w:rPr>
          <w:rFonts w:ascii="Times New Roman" w:hAnsi="Times New Roman" w:cs="Times New Roman"/>
          <w:sz w:val="28"/>
          <w:szCs w:val="28"/>
        </w:rPr>
      </w:pPr>
    </w:p>
    <w:p w14:paraId="37B67D9B"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8. Резервный фонд местной администрации</w:t>
      </w:r>
    </w:p>
    <w:p w14:paraId="6EFD816A"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E5AC51C" w14:textId="77777777" w:rsidR="008F220F" w:rsidRPr="00E2107C" w:rsidRDefault="008F220F" w:rsidP="008F220F">
      <w:pPr>
        <w:pStyle w:val="ConsNormal"/>
        <w:widowControl/>
        <w:numPr>
          <w:ilvl w:val="0"/>
          <w:numId w:val="2"/>
        </w:numPr>
        <w:jc w:val="both"/>
        <w:rPr>
          <w:rFonts w:ascii="Times New Roman" w:hAnsi="Times New Roman" w:cs="Times New Roman"/>
          <w:sz w:val="28"/>
          <w:szCs w:val="28"/>
        </w:rPr>
      </w:pPr>
      <w:r w:rsidRPr="00E2107C">
        <w:rPr>
          <w:rFonts w:ascii="Times New Roman" w:hAnsi="Times New Roman" w:cs="Times New Roman"/>
          <w:sz w:val="28"/>
          <w:szCs w:val="28"/>
        </w:rPr>
        <w:t xml:space="preserve">В расходной части местного бюджета предусматривается создание резервного фонда местной администрации. </w:t>
      </w:r>
    </w:p>
    <w:p w14:paraId="4B48718D" w14:textId="4E7D56ED"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w:t>
      </w:r>
    </w:p>
    <w:p w14:paraId="353918C6" w14:textId="77777777" w:rsidR="008F220F" w:rsidRPr="00E2107C" w:rsidRDefault="008F220F" w:rsidP="008F220F">
      <w:pPr>
        <w:pStyle w:val="ConsNormal"/>
        <w:widowControl/>
        <w:numPr>
          <w:ilvl w:val="0"/>
          <w:numId w:val="2"/>
        </w:numPr>
        <w:jc w:val="both"/>
        <w:rPr>
          <w:rFonts w:ascii="Times New Roman" w:hAnsi="Times New Roman" w:cs="Times New Roman"/>
          <w:sz w:val="28"/>
          <w:szCs w:val="28"/>
        </w:rPr>
      </w:pPr>
      <w:r w:rsidRPr="00E2107C">
        <w:rPr>
          <w:rFonts w:ascii="Times New Roman" w:hAnsi="Times New Roman" w:cs="Times New Roman"/>
          <w:sz w:val="28"/>
          <w:szCs w:val="28"/>
        </w:rPr>
        <w:t>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статьи 81 БК РФ.</w:t>
      </w:r>
    </w:p>
    <w:p w14:paraId="6A7822A4" w14:textId="77777777" w:rsidR="008F220F" w:rsidRPr="00E2107C" w:rsidRDefault="008F220F" w:rsidP="008F220F">
      <w:pPr>
        <w:numPr>
          <w:ilvl w:val="0"/>
          <w:numId w:val="2"/>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Порядок использования бюджетных ассигнований резервного фонда местной администрации устанавливается местной администрацией.</w:t>
      </w:r>
    </w:p>
    <w:p w14:paraId="1DD5EF0E"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14:paraId="3340C12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14:paraId="563DEF0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210873F5"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Статья 9. Осуществление расходов, не предусмотренных местным бюджетом </w:t>
      </w:r>
    </w:p>
    <w:p w14:paraId="5C553440"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4BC26892"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w:t>
      </w:r>
    </w:p>
    <w:p w14:paraId="7C328366"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Выделение бюджетных ассигнований на принятие новых видов расходных обязательств или увеличение бюджетных ассигнований на </w:t>
      </w:r>
      <w:r w:rsidRPr="00E2107C">
        <w:rPr>
          <w:rFonts w:ascii="Times New Roman" w:hAnsi="Times New Roman" w:cs="Times New Roman"/>
          <w:sz w:val="28"/>
          <w:szCs w:val="28"/>
        </w:rPr>
        <w:lastRenderedPageBreak/>
        <w:t>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14:paraId="38E7E281" w14:textId="77777777" w:rsidR="008F220F" w:rsidRPr="00E2107C" w:rsidRDefault="008F220F" w:rsidP="008F220F">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32E951D8" w14:textId="77777777" w:rsidR="008F220F" w:rsidRPr="00E2107C" w:rsidRDefault="008F220F"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t xml:space="preserve">Глава 3. Составление проекта местного бюджета </w:t>
      </w:r>
    </w:p>
    <w:p w14:paraId="3BF5A349" w14:textId="77777777" w:rsidR="008F220F" w:rsidRPr="00E2107C" w:rsidRDefault="008F220F" w:rsidP="008F220F">
      <w:pPr>
        <w:spacing w:after="0" w:line="240" w:lineRule="auto"/>
        <w:ind w:firstLine="709"/>
        <w:jc w:val="center"/>
        <w:rPr>
          <w:rFonts w:ascii="Times New Roman" w:hAnsi="Times New Roman" w:cs="Times New Roman"/>
          <w:sz w:val="28"/>
          <w:szCs w:val="28"/>
        </w:rPr>
      </w:pPr>
    </w:p>
    <w:p w14:paraId="5985FCDD"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10. Основы составления проекта местного бюджета</w:t>
      </w:r>
    </w:p>
    <w:p w14:paraId="04427FDB"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62FB8AC" w14:textId="5AF6D042" w:rsidR="008F220F" w:rsidRPr="00E2107C" w:rsidRDefault="008F220F" w:rsidP="008F220F">
      <w:pPr>
        <w:numPr>
          <w:ilvl w:val="1"/>
          <w:numId w:val="5"/>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Проект местного бюджета составляется на основе прогноза со</w:t>
      </w:r>
      <w:r w:rsidR="006E79BA"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sz w:val="28"/>
          <w:szCs w:val="28"/>
        </w:rPr>
        <w:t xml:space="preserve">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14:paraId="6FCC563A" w14:textId="77777777" w:rsidR="008F220F" w:rsidRPr="00E2107C" w:rsidRDefault="008F220F" w:rsidP="008F220F">
      <w:pPr>
        <w:pStyle w:val="ConsNormal"/>
        <w:widowControl/>
        <w:numPr>
          <w:ilvl w:val="1"/>
          <w:numId w:val="5"/>
        </w:numPr>
        <w:jc w:val="both"/>
        <w:rPr>
          <w:rFonts w:ascii="Times New Roman" w:hAnsi="Times New Roman" w:cs="Times New Roman"/>
          <w:sz w:val="28"/>
          <w:szCs w:val="28"/>
        </w:rPr>
      </w:pPr>
      <w:r w:rsidRPr="00E2107C">
        <w:rPr>
          <w:rFonts w:ascii="Times New Roman" w:hAnsi="Times New Roman" w:cs="Times New Roman"/>
          <w:sz w:val="28"/>
          <w:szCs w:val="28"/>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14:paraId="0D14F4AC"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77FB18DD"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11. Организация работы по составлению проекта местного бюджета</w:t>
      </w:r>
    </w:p>
    <w:p w14:paraId="76F5C0D5"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4CF3909B" w14:textId="77777777" w:rsidR="008F220F" w:rsidRPr="00E2107C" w:rsidRDefault="008F220F" w:rsidP="008F220F">
      <w:pPr>
        <w:pStyle w:val="a3"/>
        <w:numPr>
          <w:ilvl w:val="0"/>
          <w:numId w:val="6"/>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Составление проектов бюджетов основывается на:</w:t>
      </w:r>
    </w:p>
    <w:p w14:paraId="36FF736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0FC3D19"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7C09E67" w14:textId="77777777" w:rsidR="008F220F" w:rsidRPr="00E2107C" w:rsidRDefault="008F220F" w:rsidP="008F220F">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14:paraId="6389C9B5"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прогнозе социально-экономического развития;</w:t>
      </w:r>
    </w:p>
    <w:p w14:paraId="380C0676"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14:paraId="4060B150"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lastRenderedPageBreak/>
        <w:t>муниципальных программах (проектах муниципальных программ, проектах изменений указанных программ).</w:t>
      </w:r>
    </w:p>
    <w:p w14:paraId="587F18BC" w14:textId="77777777" w:rsidR="008F220F" w:rsidRPr="00E2107C" w:rsidRDefault="008F220F" w:rsidP="008F220F">
      <w:pPr>
        <w:pStyle w:val="ConsNormal"/>
        <w:widowControl/>
        <w:numPr>
          <w:ilvl w:val="3"/>
          <w:numId w:val="6"/>
        </w:numPr>
        <w:jc w:val="both"/>
        <w:rPr>
          <w:rFonts w:ascii="Times New Roman" w:hAnsi="Times New Roman" w:cs="Times New Roman"/>
          <w:sz w:val="28"/>
          <w:szCs w:val="28"/>
        </w:rPr>
      </w:pPr>
      <w:r w:rsidRPr="00E2107C">
        <w:rPr>
          <w:rFonts w:ascii="Times New Roman" w:hAnsi="Times New Roman" w:cs="Times New Roman"/>
          <w:sz w:val="28"/>
          <w:szCs w:val="28"/>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14:paraId="1EE4D9DD" w14:textId="77777777" w:rsidR="008F220F" w:rsidRPr="00E2107C" w:rsidRDefault="008F220F" w:rsidP="008F220F">
      <w:pPr>
        <w:pStyle w:val="ConsNormal"/>
        <w:widowControl/>
        <w:numPr>
          <w:ilvl w:val="3"/>
          <w:numId w:val="6"/>
        </w:numPr>
        <w:jc w:val="both"/>
        <w:rPr>
          <w:rFonts w:ascii="Times New Roman" w:hAnsi="Times New Roman" w:cs="Times New Roman"/>
          <w:sz w:val="28"/>
          <w:szCs w:val="28"/>
        </w:rPr>
      </w:pPr>
      <w:r w:rsidRPr="00E2107C">
        <w:rPr>
          <w:rFonts w:ascii="Times New Roman" w:hAnsi="Times New Roman" w:cs="Times New Roman"/>
          <w:sz w:val="28"/>
          <w:szCs w:val="28"/>
        </w:rPr>
        <w:t>В целях своевременного и качественного составления проекта бюджета финансовый орган администрации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14:paraId="4C86A689"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4AFB8E6" w14:textId="6793BAEC"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12. Прогноз социально-э</w:t>
      </w:r>
      <w:r w:rsidR="006E79BA" w:rsidRPr="00E2107C">
        <w:rPr>
          <w:rFonts w:ascii="Times New Roman" w:hAnsi="Times New Roman" w:cs="Times New Roman"/>
          <w:sz w:val="28"/>
          <w:szCs w:val="28"/>
        </w:rPr>
        <w:t>кономического развития Боготольского сельсовета</w:t>
      </w:r>
    </w:p>
    <w:p w14:paraId="4455354F" w14:textId="77777777" w:rsidR="008F220F" w:rsidRPr="00E2107C" w:rsidRDefault="008F220F" w:rsidP="008F220F">
      <w:pPr>
        <w:pStyle w:val="ConsNormal"/>
        <w:widowControl/>
        <w:ind w:firstLine="709"/>
        <w:jc w:val="both"/>
        <w:rPr>
          <w:rFonts w:ascii="Times New Roman" w:hAnsi="Times New Roman" w:cs="Times New Roman"/>
          <w:i/>
          <w:sz w:val="28"/>
          <w:szCs w:val="28"/>
        </w:rPr>
      </w:pPr>
    </w:p>
    <w:p w14:paraId="13EAE4CE" w14:textId="4359A8B1" w:rsidR="008F220F" w:rsidRPr="00E2107C" w:rsidRDefault="008F220F" w:rsidP="008F220F">
      <w:pPr>
        <w:numPr>
          <w:ilvl w:val="1"/>
          <w:numId w:val="7"/>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Прогноз со</w:t>
      </w:r>
      <w:r w:rsidR="006E79BA" w:rsidRPr="00E2107C">
        <w:rPr>
          <w:rFonts w:ascii="Times New Roman" w:hAnsi="Times New Roman" w:cs="Times New Roman"/>
          <w:sz w:val="28"/>
          <w:szCs w:val="28"/>
        </w:rPr>
        <w:t>циально-экономического развития Боготольского сельсовета разрабатывается на 3 года</w:t>
      </w:r>
      <w:r w:rsidRPr="00E2107C">
        <w:rPr>
          <w:rFonts w:ascii="Times New Roman" w:hAnsi="Times New Roman" w:cs="Times New Roman"/>
          <w:sz w:val="28"/>
          <w:szCs w:val="28"/>
        </w:rPr>
        <w:t xml:space="preserve">. </w:t>
      </w:r>
    </w:p>
    <w:p w14:paraId="355862CB" w14:textId="3788A3A9"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Прогноз со</w:t>
      </w:r>
      <w:r w:rsidR="006E79BA" w:rsidRPr="00E2107C">
        <w:rPr>
          <w:rFonts w:ascii="Times New Roman" w:hAnsi="Times New Roman" w:cs="Times New Roman"/>
          <w:sz w:val="28"/>
          <w:szCs w:val="28"/>
        </w:rPr>
        <w:t>циально-экономического развития Боготольского</w:t>
      </w:r>
      <w:r w:rsidRPr="00E2107C">
        <w:rPr>
          <w:rFonts w:ascii="Times New Roman" w:hAnsi="Times New Roman" w:cs="Times New Roman"/>
          <w:i/>
          <w:sz w:val="28"/>
          <w:szCs w:val="28"/>
        </w:rPr>
        <w:t xml:space="preserve"> </w:t>
      </w:r>
      <w:r w:rsidRPr="00E2107C">
        <w:rPr>
          <w:rFonts w:ascii="Times New Roman" w:hAnsi="Times New Roman" w:cs="Times New Roman"/>
          <w:sz w:val="28"/>
          <w:szCs w:val="28"/>
        </w:rPr>
        <w:t>ежегодно разрабатывается в порядке, установленном местной администрацией.</w:t>
      </w:r>
    </w:p>
    <w:p w14:paraId="1AD2C2D1" w14:textId="4268C713"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Разработка прогноза со</w:t>
      </w:r>
      <w:r w:rsidR="006E79BA" w:rsidRPr="00E2107C">
        <w:rPr>
          <w:rFonts w:ascii="Times New Roman" w:hAnsi="Times New Roman" w:cs="Times New Roman"/>
          <w:sz w:val="28"/>
          <w:szCs w:val="28"/>
        </w:rPr>
        <w:t>циально-экономического развития Боготольского сельсовета на</w:t>
      </w:r>
      <w:r w:rsidRPr="00E2107C">
        <w:rPr>
          <w:rFonts w:ascii="Times New Roman" w:hAnsi="Times New Roman" w:cs="Times New Roman"/>
          <w:sz w:val="28"/>
          <w:szCs w:val="28"/>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14:paraId="228880D4"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69C301A1" w14:textId="3D03AB7E"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В пояснительной записке к прогнозу со</w:t>
      </w:r>
      <w:r w:rsidR="006E79BA"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i/>
          <w:sz w:val="28"/>
          <w:szCs w:val="28"/>
        </w:rPr>
        <w:t xml:space="preserve"> </w:t>
      </w:r>
      <w:r w:rsidRPr="00E2107C">
        <w:rPr>
          <w:rFonts w:ascii="Times New Roman" w:hAnsi="Times New Roman" w:cs="Times New Roman"/>
          <w:sz w:val="28"/>
          <w:szCs w:val="28"/>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79227BAA" w14:textId="2A523CDF"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Изменение прогноза со</w:t>
      </w:r>
      <w:r w:rsidR="006E79BA"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sz w:val="28"/>
          <w:szCs w:val="28"/>
        </w:rPr>
        <w:t xml:space="preserve"> в ходе составления или рассмотрения проекта бюджета влечет за собой изменение основных характеристик проекта местного бюджета.</w:t>
      </w:r>
    </w:p>
    <w:p w14:paraId="0356BEE1" w14:textId="77777777" w:rsidR="008F220F" w:rsidRPr="00E2107C" w:rsidRDefault="008F220F" w:rsidP="008F220F">
      <w:pPr>
        <w:autoSpaceDE w:val="0"/>
        <w:autoSpaceDN w:val="0"/>
        <w:adjustRightInd w:val="0"/>
        <w:spacing w:after="0" w:line="240" w:lineRule="auto"/>
        <w:ind w:left="709"/>
        <w:jc w:val="both"/>
        <w:rPr>
          <w:rFonts w:ascii="Times New Roman" w:hAnsi="Times New Roman" w:cs="Times New Roman"/>
          <w:sz w:val="28"/>
          <w:szCs w:val="28"/>
        </w:rPr>
      </w:pPr>
    </w:p>
    <w:p w14:paraId="31E56274" w14:textId="77777777" w:rsidR="008F220F" w:rsidRPr="00E2107C" w:rsidRDefault="008F220F" w:rsidP="008F220F">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2107C">
        <w:rPr>
          <w:rFonts w:ascii="Times New Roman" w:hAnsi="Times New Roman" w:cs="Times New Roman"/>
          <w:sz w:val="28"/>
          <w:szCs w:val="28"/>
        </w:rPr>
        <w:t>Статья 13. Муниципальные программы</w:t>
      </w:r>
    </w:p>
    <w:p w14:paraId="47FED62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16698F9A"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Муниципальные программы утверждаются местной администрацией.</w:t>
      </w:r>
    </w:p>
    <w:p w14:paraId="6AB6B1BA"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w:t>
      </w:r>
      <w:r w:rsidRPr="00E2107C">
        <w:rPr>
          <w:rFonts w:ascii="Times New Roman" w:hAnsi="Times New Roman" w:cs="Times New Roman"/>
          <w:sz w:val="28"/>
          <w:szCs w:val="28"/>
        </w:rPr>
        <w:lastRenderedPageBreak/>
        <w:t>муниципальным правовым актом местной администрации муниципального образования.</w:t>
      </w:r>
    </w:p>
    <w:p w14:paraId="7DCD21E8"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14:paraId="419AAC5B"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14:paraId="65D2E843"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4. По каждой муниципальной программе ежегодно проводится оценка эффективности ее реализации. </w:t>
      </w:r>
    </w:p>
    <w:p w14:paraId="67253DE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1AC5F3BC" w14:textId="77777777" w:rsidR="008F220F" w:rsidRPr="00E2107C" w:rsidRDefault="008F220F" w:rsidP="008F220F">
      <w:pPr>
        <w:pStyle w:val="ConsPlusNormal"/>
        <w:widowControl/>
        <w:ind w:firstLine="709"/>
        <w:jc w:val="both"/>
        <w:rPr>
          <w:rFonts w:ascii="Times New Roman" w:hAnsi="Times New Roman" w:cs="Times New Roman"/>
          <w:sz w:val="28"/>
          <w:szCs w:val="28"/>
        </w:rPr>
      </w:pPr>
    </w:p>
    <w:p w14:paraId="37243B14" w14:textId="77777777" w:rsidR="008F220F" w:rsidRPr="00E2107C" w:rsidRDefault="008F220F" w:rsidP="008F220F">
      <w:pPr>
        <w:pStyle w:val="ConsPlusNormal"/>
        <w:widowControl/>
        <w:ind w:firstLine="709"/>
        <w:jc w:val="both"/>
        <w:outlineLvl w:val="3"/>
        <w:rPr>
          <w:rFonts w:ascii="Times New Roman" w:hAnsi="Times New Roman" w:cs="Times New Roman"/>
          <w:sz w:val="28"/>
          <w:szCs w:val="28"/>
        </w:rPr>
      </w:pPr>
      <w:r w:rsidRPr="00E2107C">
        <w:rPr>
          <w:rFonts w:ascii="Times New Roman" w:hAnsi="Times New Roman" w:cs="Times New Roman"/>
          <w:sz w:val="28"/>
          <w:szCs w:val="28"/>
        </w:rPr>
        <w:t>Статья 14. Ведомственные целевые программы</w:t>
      </w:r>
    </w:p>
    <w:p w14:paraId="03FB488F" w14:textId="77777777" w:rsidR="008F220F" w:rsidRPr="00E2107C" w:rsidRDefault="008F220F" w:rsidP="008F220F">
      <w:pPr>
        <w:pStyle w:val="ConsPlusNormal"/>
        <w:widowControl/>
        <w:ind w:firstLine="709"/>
        <w:jc w:val="both"/>
        <w:rPr>
          <w:rFonts w:ascii="Times New Roman" w:hAnsi="Times New Roman" w:cs="Times New Roman"/>
          <w:sz w:val="28"/>
          <w:szCs w:val="28"/>
        </w:rPr>
      </w:pPr>
    </w:p>
    <w:p w14:paraId="5A1B44B4" w14:textId="77777777" w:rsidR="008F220F" w:rsidRPr="00E2107C" w:rsidRDefault="008F220F" w:rsidP="008F220F">
      <w:pPr>
        <w:pStyle w:val="ConsPlu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14:paraId="6327946A" w14:textId="77777777" w:rsidR="008F220F" w:rsidRPr="00E2107C" w:rsidRDefault="008F220F" w:rsidP="008F220F">
      <w:pPr>
        <w:pStyle w:val="ConsPlusNormal"/>
        <w:widowControl/>
        <w:ind w:firstLine="709"/>
        <w:jc w:val="both"/>
        <w:rPr>
          <w:rFonts w:ascii="Times New Roman" w:hAnsi="Times New Roman" w:cs="Times New Roman"/>
          <w:sz w:val="28"/>
          <w:szCs w:val="28"/>
        </w:rPr>
      </w:pPr>
    </w:p>
    <w:p w14:paraId="00759D59" w14:textId="77777777" w:rsidR="008F220F" w:rsidRPr="00E2107C" w:rsidRDefault="008F220F"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t>Глава 4. Рассмотрение проекта и утверждение решения о местном бюджете</w:t>
      </w:r>
    </w:p>
    <w:p w14:paraId="3B2215F5" w14:textId="77777777" w:rsidR="008F220F" w:rsidRPr="00E2107C" w:rsidRDefault="008F220F" w:rsidP="008F220F">
      <w:pPr>
        <w:spacing w:after="0" w:line="240" w:lineRule="auto"/>
        <w:ind w:firstLine="709"/>
        <w:jc w:val="center"/>
        <w:rPr>
          <w:rFonts w:ascii="Times New Roman" w:hAnsi="Times New Roman" w:cs="Times New Roman"/>
          <w:sz w:val="28"/>
          <w:szCs w:val="28"/>
        </w:rPr>
      </w:pPr>
    </w:p>
    <w:p w14:paraId="25B11B71"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15. Основы рассмотрения и утверждения местного бюджета</w:t>
      </w:r>
    </w:p>
    <w:p w14:paraId="16768F47"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5D63465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14:paraId="448F9177"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2. Решение о местном бюджете вступает в силу с 1 января очередного финансового года.</w:t>
      </w:r>
    </w:p>
    <w:p w14:paraId="52CC4BB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Решением о местном бюджете утверждаются показатели местного бюджета в соответствии со статьей 184.1 Бюджетного кодекса Российской Федерации.</w:t>
      </w:r>
    </w:p>
    <w:p w14:paraId="02824C68"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5BB9F4D7"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lastRenderedPageBreak/>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14:paraId="07F2CBC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087F67F5"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14:paraId="1AC3E85D" w14:textId="38BD00CA"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6. По проекту местного бюджета и отчету о его исполнении за отчетный финансовый год проводятся публичные слушания в</w:t>
      </w:r>
      <w:r w:rsidR="006E79BA" w:rsidRPr="00E2107C">
        <w:rPr>
          <w:rFonts w:ascii="Times New Roman" w:hAnsi="Times New Roman" w:cs="Times New Roman"/>
          <w:sz w:val="28"/>
          <w:szCs w:val="28"/>
        </w:rPr>
        <w:t xml:space="preserve"> порядке, установленном Уставом Боготольского сельсовета</w:t>
      </w:r>
      <w:r w:rsidRPr="00E2107C">
        <w:rPr>
          <w:rFonts w:ascii="Times New Roman" w:hAnsi="Times New Roman" w:cs="Times New Roman"/>
          <w:i/>
          <w:sz w:val="28"/>
          <w:szCs w:val="28"/>
        </w:rPr>
        <w:t xml:space="preserve"> </w:t>
      </w:r>
      <w:r w:rsidRPr="00E2107C">
        <w:rPr>
          <w:rFonts w:ascii="Times New Roman" w:hAnsi="Times New Roman" w:cs="Times New Roman"/>
          <w:sz w:val="28"/>
          <w:szCs w:val="28"/>
        </w:rPr>
        <w:t>и (или) нормативными правовыми актами представительного органа.</w:t>
      </w:r>
    </w:p>
    <w:p w14:paraId="68B600C3"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p>
    <w:p w14:paraId="294835E6"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bCs/>
          <w:sz w:val="28"/>
          <w:szCs w:val="28"/>
        </w:rPr>
      </w:pPr>
      <w:r w:rsidRPr="00E2107C">
        <w:rPr>
          <w:rFonts w:ascii="Times New Roman" w:hAnsi="Times New Roman" w:cs="Times New Roman"/>
          <w:sz w:val="28"/>
          <w:szCs w:val="28"/>
        </w:rPr>
        <w:t xml:space="preserve">Статья 16. </w:t>
      </w:r>
      <w:r w:rsidRPr="00E2107C">
        <w:rPr>
          <w:rFonts w:ascii="Times New Roman" w:hAnsi="Times New Roman" w:cs="Times New Roman"/>
          <w:bCs/>
          <w:sz w:val="28"/>
          <w:szCs w:val="28"/>
        </w:rPr>
        <w:t>Внесение проекта решения о бюджете на рассмотрение представительного органа</w:t>
      </w:r>
    </w:p>
    <w:p w14:paraId="52487219"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bCs/>
          <w:sz w:val="28"/>
          <w:szCs w:val="28"/>
        </w:rPr>
      </w:pPr>
    </w:p>
    <w:p w14:paraId="404E161A"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Глава местной администрации вносит проект решения о местном бюджете в представительный орган не позднее 15 ноября текущего года.</w:t>
      </w:r>
    </w:p>
    <w:p w14:paraId="0EB2C84D"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14:paraId="7BBAF82D" w14:textId="135D546E"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 в</w:t>
      </w:r>
      <w:r w:rsidR="006E79BA" w:rsidRPr="00E2107C">
        <w:rPr>
          <w:rFonts w:ascii="Times New Roman" w:hAnsi="Times New Roman" w:cs="Times New Roman"/>
          <w:sz w:val="28"/>
          <w:szCs w:val="28"/>
        </w:rPr>
        <w:t xml:space="preserve"> течении 3 дней</w:t>
      </w:r>
      <w:r w:rsidRPr="00E2107C">
        <w:rPr>
          <w:rFonts w:ascii="Times New Roman" w:hAnsi="Times New Roman" w:cs="Times New Roman"/>
          <w:sz w:val="28"/>
          <w:szCs w:val="28"/>
        </w:rPr>
        <w:t>.</w:t>
      </w:r>
    </w:p>
    <w:p w14:paraId="4ECFDE1E"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14:paraId="178903D6"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14:paraId="7E64E189"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представительного органа во все постоянные комиссии представительного органа.</w:t>
      </w:r>
    </w:p>
    <w:p w14:paraId="7F2D38D4" w14:textId="77777777" w:rsidR="008F220F" w:rsidRPr="00E2107C" w:rsidRDefault="008F220F" w:rsidP="008F220F">
      <w:pPr>
        <w:pStyle w:val="ConsNormal"/>
        <w:widowControl/>
        <w:ind w:left="709" w:firstLine="0"/>
        <w:jc w:val="both"/>
        <w:rPr>
          <w:rFonts w:ascii="Times New Roman" w:hAnsi="Times New Roman" w:cs="Times New Roman"/>
          <w:sz w:val="28"/>
          <w:szCs w:val="28"/>
        </w:rPr>
      </w:pPr>
    </w:p>
    <w:p w14:paraId="04EA2B29"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17. Порядок рассмотрения проекта решения о местном бюджете на очередной финансовый год и плановый период</w:t>
      </w:r>
    </w:p>
    <w:p w14:paraId="2686670A"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D2BA561" w14:textId="771EF8D5"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w:t>
      </w:r>
      <w:r w:rsidR="00E2107C" w:rsidRPr="00E2107C">
        <w:rPr>
          <w:rFonts w:ascii="Times New Roman" w:hAnsi="Times New Roman" w:cs="Times New Roman"/>
          <w:sz w:val="28"/>
          <w:szCs w:val="28"/>
        </w:rPr>
        <w:t>вительного органа Боготольского сельсовета</w:t>
      </w:r>
      <w:r w:rsidRPr="00E2107C">
        <w:rPr>
          <w:rFonts w:ascii="Times New Roman" w:hAnsi="Times New Roman" w:cs="Times New Roman"/>
          <w:sz w:val="28"/>
          <w:szCs w:val="28"/>
        </w:rPr>
        <w:t>.</w:t>
      </w:r>
    </w:p>
    <w:p w14:paraId="5E743D4C" w14:textId="77777777" w:rsidR="008F220F" w:rsidRPr="00E2107C" w:rsidRDefault="008F220F" w:rsidP="008F220F">
      <w:pPr>
        <w:pStyle w:val="ConsNormal"/>
        <w:widowControl/>
        <w:ind w:left="709" w:firstLine="0"/>
        <w:jc w:val="both"/>
        <w:rPr>
          <w:rFonts w:ascii="Times New Roman" w:hAnsi="Times New Roman" w:cs="Times New Roman"/>
          <w:sz w:val="28"/>
          <w:szCs w:val="28"/>
        </w:rPr>
      </w:pPr>
    </w:p>
    <w:p w14:paraId="2C607C41"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18. Внесение изменений и дополнений в решение представительного органа о местном бюджете</w:t>
      </w:r>
    </w:p>
    <w:p w14:paraId="0C8B95D2"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1FF4259" w14:textId="77777777" w:rsidR="008F220F" w:rsidRPr="00E2107C" w:rsidRDefault="008F220F" w:rsidP="008F220F">
      <w:pPr>
        <w:pStyle w:val="ConsNormal"/>
        <w:widowControl/>
        <w:numPr>
          <w:ilvl w:val="2"/>
          <w:numId w:val="7"/>
        </w:numPr>
        <w:jc w:val="both"/>
        <w:rPr>
          <w:rFonts w:ascii="Times New Roman" w:hAnsi="Times New Roman" w:cs="Times New Roman"/>
          <w:sz w:val="28"/>
          <w:szCs w:val="28"/>
        </w:rPr>
      </w:pPr>
      <w:r w:rsidRPr="00E2107C">
        <w:rPr>
          <w:rFonts w:ascii="Times New Roman" w:hAnsi="Times New Roman" w:cs="Times New Roman"/>
          <w:sz w:val="28"/>
          <w:szCs w:val="28"/>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14:paraId="18A13EDB"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Одновременно с проектом указанного решения представляются следующие документы и материалы:</w:t>
      </w:r>
    </w:p>
    <w:p w14:paraId="7CF507F5" w14:textId="42EB5081"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ожидаемые итоги социально-экономического развития в текущем финансовом году и уточненный прогноз со</w:t>
      </w:r>
      <w:r w:rsidR="00E2107C" w:rsidRPr="00E2107C">
        <w:rPr>
          <w:rFonts w:ascii="Times New Roman" w:hAnsi="Times New Roman" w:cs="Times New Roman"/>
          <w:sz w:val="28"/>
          <w:szCs w:val="28"/>
        </w:rPr>
        <w:t xml:space="preserve">циально-экономического развития Боготольского сельсовета </w:t>
      </w:r>
      <w:r w:rsidRPr="00E2107C">
        <w:rPr>
          <w:rFonts w:ascii="Times New Roman" w:hAnsi="Times New Roman" w:cs="Times New Roman"/>
          <w:sz w:val="28"/>
          <w:szCs w:val="28"/>
        </w:rPr>
        <w:t>в плановом периоде;</w:t>
      </w:r>
    </w:p>
    <w:p w14:paraId="5F3F4F3E" w14:textId="77777777" w:rsidR="008F220F" w:rsidRPr="00E2107C" w:rsidRDefault="008F220F" w:rsidP="008F220F">
      <w:pPr>
        <w:numPr>
          <w:ilvl w:val="1"/>
          <w:numId w:val="1"/>
        </w:numPr>
        <w:autoSpaceDE w:val="0"/>
        <w:autoSpaceDN w:val="0"/>
        <w:adjustRightInd w:val="0"/>
        <w:spacing w:after="0" w:line="240" w:lineRule="auto"/>
        <w:jc w:val="both"/>
        <w:rPr>
          <w:rStyle w:val="diffins"/>
          <w:rFonts w:ascii="Times New Roman" w:hAnsi="Times New Roman" w:cs="Times New Roman"/>
          <w:sz w:val="28"/>
          <w:szCs w:val="28"/>
        </w:rPr>
      </w:pPr>
      <w:r w:rsidRPr="00E2107C">
        <w:rPr>
          <w:rStyle w:val="diffins"/>
          <w:rFonts w:ascii="Times New Roman" w:hAnsi="Times New Roman" w:cs="Times New Roman"/>
          <w:sz w:val="28"/>
          <w:szCs w:val="28"/>
        </w:rPr>
        <w:t>сведения об исполнении местного бюджета за истекший отчетный период текущего финансового года</w:t>
      </w:r>
      <w:r w:rsidRPr="00E2107C">
        <w:rPr>
          <w:rFonts w:ascii="Times New Roman" w:hAnsi="Times New Roman" w:cs="Times New Roman"/>
          <w:sz w:val="28"/>
          <w:szCs w:val="28"/>
        </w:rPr>
        <w:t xml:space="preserve">, в том числе </w:t>
      </w:r>
      <w:r w:rsidRPr="00E2107C">
        <w:rPr>
          <w:rStyle w:val="diffins"/>
          <w:rFonts w:ascii="Times New Roman" w:hAnsi="Times New Roman" w:cs="Times New Roman"/>
          <w:sz w:val="28"/>
          <w:szCs w:val="28"/>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14:paraId="1ACFE680" w14:textId="77777777"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оценка ожидаемого исполнения местного бюджета в текущем финансовом году;</w:t>
      </w:r>
    </w:p>
    <w:p w14:paraId="34CA8256" w14:textId="77777777"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Style w:val="diffins"/>
          <w:rFonts w:ascii="Times New Roman" w:hAnsi="Times New Roman" w:cs="Times New Roman"/>
          <w:sz w:val="28"/>
          <w:szCs w:val="28"/>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программами непрограммным направлениям деятельности), группам видов расходов классификации</w:t>
      </w:r>
      <w:r w:rsidRPr="00E2107C">
        <w:rPr>
          <w:rFonts w:ascii="Times New Roman" w:hAnsi="Times New Roman" w:cs="Times New Roman"/>
          <w:sz w:val="28"/>
          <w:szCs w:val="28"/>
        </w:rPr>
        <w:t xml:space="preserve"> расходов местного бюджета </w:t>
      </w:r>
      <w:r w:rsidRPr="00E2107C">
        <w:rPr>
          <w:rStyle w:val="diffins"/>
          <w:rFonts w:ascii="Times New Roman" w:hAnsi="Times New Roman" w:cs="Times New Roman"/>
          <w:sz w:val="28"/>
          <w:szCs w:val="28"/>
        </w:rPr>
        <w:t>за истекший отчетный период текущего финансового года;</w:t>
      </w:r>
    </w:p>
    <w:p w14:paraId="57F6DBCE" w14:textId="77777777"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пояснительная записка с обоснованием предлагаемых изменений в решение о местном бюджете на текущий финансовый год и плановый период.</w:t>
      </w:r>
    </w:p>
    <w:p w14:paraId="345B6160" w14:textId="30A6DD41" w:rsidR="008F220F" w:rsidRPr="00E2107C" w:rsidRDefault="008F220F" w:rsidP="008F220F">
      <w:pPr>
        <w:pStyle w:val="ConsNormal"/>
        <w:widowControl/>
        <w:numPr>
          <w:ilvl w:val="0"/>
          <w:numId w:val="1"/>
        </w:numPr>
        <w:jc w:val="both"/>
        <w:rPr>
          <w:rFonts w:ascii="Times New Roman" w:hAnsi="Times New Roman" w:cs="Times New Roman"/>
          <w:sz w:val="28"/>
          <w:szCs w:val="28"/>
        </w:rPr>
      </w:pPr>
      <w:r w:rsidRPr="00E2107C">
        <w:rPr>
          <w:rFonts w:ascii="Times New Roman" w:hAnsi="Times New Roman" w:cs="Times New Roman"/>
          <w:sz w:val="28"/>
          <w:szCs w:val="28"/>
        </w:rPr>
        <w:t>Представительный орган рассматривает проекты решений о внесении изменений в решения представительного органа о местном бюджете на текущий финансовый год и плановый период в соответствии с регла</w:t>
      </w:r>
      <w:r w:rsidR="006E79BA" w:rsidRPr="00E2107C">
        <w:rPr>
          <w:rFonts w:ascii="Times New Roman" w:hAnsi="Times New Roman" w:cs="Times New Roman"/>
          <w:sz w:val="28"/>
          <w:szCs w:val="28"/>
        </w:rPr>
        <w:t>ментом представительного органа Боготольского сельсовета</w:t>
      </w:r>
    </w:p>
    <w:p w14:paraId="30B37D29" w14:textId="77777777" w:rsidR="008F220F" w:rsidRPr="00E2107C" w:rsidRDefault="008F220F" w:rsidP="008F220F">
      <w:pPr>
        <w:autoSpaceDE w:val="0"/>
        <w:autoSpaceDN w:val="0"/>
        <w:adjustRightInd w:val="0"/>
        <w:spacing w:after="0" w:line="240" w:lineRule="auto"/>
        <w:ind w:left="709" w:firstLine="709"/>
        <w:jc w:val="both"/>
        <w:rPr>
          <w:rFonts w:ascii="Times New Roman" w:hAnsi="Times New Roman" w:cs="Times New Roman"/>
          <w:sz w:val="28"/>
          <w:szCs w:val="28"/>
        </w:rPr>
      </w:pPr>
    </w:p>
    <w:p w14:paraId="4F51EE08" w14:textId="77777777" w:rsidR="006E79BA" w:rsidRPr="00E2107C" w:rsidRDefault="006E79BA" w:rsidP="006E79BA">
      <w:pPr>
        <w:spacing w:after="0" w:line="240" w:lineRule="auto"/>
        <w:rPr>
          <w:rFonts w:ascii="Times New Roman" w:hAnsi="Times New Roman" w:cs="Times New Roman"/>
          <w:sz w:val="28"/>
          <w:szCs w:val="28"/>
        </w:rPr>
      </w:pPr>
    </w:p>
    <w:p w14:paraId="327865D0" w14:textId="77777777" w:rsidR="00E2107C" w:rsidRPr="00E2107C" w:rsidRDefault="00E2107C" w:rsidP="008F220F">
      <w:pPr>
        <w:spacing w:after="0" w:line="240" w:lineRule="auto"/>
        <w:ind w:firstLine="709"/>
        <w:jc w:val="center"/>
        <w:rPr>
          <w:rFonts w:ascii="Times New Roman" w:hAnsi="Times New Roman" w:cs="Times New Roman"/>
          <w:sz w:val="28"/>
          <w:szCs w:val="28"/>
        </w:rPr>
      </w:pPr>
    </w:p>
    <w:p w14:paraId="5EE256C1" w14:textId="77777777" w:rsidR="00E2107C" w:rsidRPr="00E2107C" w:rsidRDefault="00E2107C" w:rsidP="008F220F">
      <w:pPr>
        <w:spacing w:after="0" w:line="240" w:lineRule="auto"/>
        <w:ind w:firstLine="709"/>
        <w:jc w:val="center"/>
        <w:rPr>
          <w:rFonts w:ascii="Times New Roman" w:hAnsi="Times New Roman" w:cs="Times New Roman"/>
          <w:sz w:val="28"/>
          <w:szCs w:val="28"/>
        </w:rPr>
      </w:pPr>
    </w:p>
    <w:p w14:paraId="70D56D33" w14:textId="4FE6A8B0" w:rsidR="008F220F" w:rsidRPr="00E2107C" w:rsidRDefault="006E79BA"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lastRenderedPageBreak/>
        <w:t>Г</w:t>
      </w:r>
      <w:r w:rsidR="008F220F" w:rsidRPr="00E2107C">
        <w:rPr>
          <w:rFonts w:ascii="Times New Roman" w:hAnsi="Times New Roman" w:cs="Times New Roman"/>
          <w:sz w:val="28"/>
          <w:szCs w:val="28"/>
        </w:rPr>
        <w:t>лава 5. Исполнение местного бюджета</w:t>
      </w:r>
    </w:p>
    <w:p w14:paraId="46CB3F87" w14:textId="77777777" w:rsidR="008F220F" w:rsidRPr="00E2107C" w:rsidRDefault="008F220F" w:rsidP="008F220F">
      <w:pPr>
        <w:spacing w:after="0" w:line="240" w:lineRule="auto"/>
        <w:ind w:firstLine="709"/>
        <w:jc w:val="center"/>
        <w:rPr>
          <w:rFonts w:ascii="Times New Roman" w:hAnsi="Times New Roman" w:cs="Times New Roman"/>
          <w:sz w:val="28"/>
          <w:szCs w:val="28"/>
        </w:rPr>
      </w:pPr>
    </w:p>
    <w:p w14:paraId="7E50FD93"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Статья 19. Исполнение местного бюджета </w:t>
      </w:r>
    </w:p>
    <w:p w14:paraId="041CE0F3"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2EE7728" w14:textId="77777777" w:rsidR="008F220F" w:rsidRPr="00E2107C" w:rsidRDefault="008F220F" w:rsidP="008F220F">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Исполнение местного бюджета по доходам осуществляется в соответствии со статьей 218 Бюджетного кодекса Российской Федерации.</w:t>
      </w:r>
    </w:p>
    <w:p w14:paraId="715E322A" w14:textId="77777777" w:rsidR="008F220F" w:rsidRPr="00E2107C" w:rsidRDefault="008F220F" w:rsidP="008F220F">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Исполнение местного бюджета по расходам осуществляется в соответствии со статьей 219 Бюджетного кодекса Российской Федерации.</w:t>
      </w:r>
    </w:p>
    <w:p w14:paraId="45B76008" w14:textId="77777777" w:rsidR="008F220F" w:rsidRPr="00E2107C" w:rsidRDefault="008F220F" w:rsidP="008F220F">
      <w:pPr>
        <w:pStyle w:val="a3"/>
        <w:numPr>
          <w:ilvl w:val="0"/>
          <w:numId w:val="11"/>
        </w:numPr>
        <w:autoSpaceDE w:val="0"/>
        <w:autoSpaceDN w:val="0"/>
        <w:adjustRightInd w:val="0"/>
        <w:spacing w:after="0" w:line="240" w:lineRule="auto"/>
        <w:ind w:left="0" w:firstLine="709"/>
        <w:jc w:val="both"/>
        <w:outlineLvl w:val="3"/>
        <w:rPr>
          <w:rFonts w:ascii="Times New Roman" w:hAnsi="Times New Roman" w:cs="Times New Roman"/>
          <w:bCs/>
          <w:sz w:val="28"/>
          <w:szCs w:val="28"/>
        </w:rPr>
      </w:pPr>
      <w:r w:rsidRPr="00E2107C">
        <w:rPr>
          <w:rFonts w:ascii="Times New Roman" w:hAnsi="Times New Roman" w:cs="Times New Roman"/>
          <w:bCs/>
          <w:sz w:val="28"/>
          <w:szCs w:val="28"/>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14:paraId="26EBE69A" w14:textId="77777777" w:rsidR="008F220F" w:rsidRPr="00E2107C" w:rsidRDefault="008F220F" w:rsidP="008F220F">
      <w:pPr>
        <w:pStyle w:val="a3"/>
        <w:autoSpaceDE w:val="0"/>
        <w:autoSpaceDN w:val="0"/>
        <w:adjustRightInd w:val="0"/>
        <w:spacing w:after="0" w:line="240" w:lineRule="auto"/>
        <w:ind w:left="709"/>
        <w:jc w:val="both"/>
        <w:outlineLvl w:val="3"/>
        <w:rPr>
          <w:rFonts w:ascii="Times New Roman" w:hAnsi="Times New Roman" w:cs="Times New Roman"/>
          <w:bCs/>
          <w:sz w:val="28"/>
          <w:szCs w:val="28"/>
        </w:rPr>
      </w:pPr>
    </w:p>
    <w:p w14:paraId="42FA77AA" w14:textId="77777777" w:rsidR="008F220F" w:rsidRPr="00E2107C" w:rsidRDefault="008F220F" w:rsidP="008F220F">
      <w:pPr>
        <w:pStyle w:val="1"/>
        <w:keepNext w:val="0"/>
        <w:autoSpaceDE w:val="0"/>
        <w:autoSpaceDN w:val="0"/>
        <w:adjustRightInd w:val="0"/>
        <w:ind w:left="0" w:right="0" w:firstLine="709"/>
        <w:jc w:val="both"/>
        <w:rPr>
          <w:szCs w:val="28"/>
        </w:rPr>
      </w:pPr>
      <w:r w:rsidRPr="00E2107C">
        <w:rPr>
          <w:szCs w:val="28"/>
        </w:rPr>
        <w:t>Статья 20. Лицевые счета</w:t>
      </w:r>
    </w:p>
    <w:p w14:paraId="1DCD86CF" w14:textId="77777777" w:rsidR="008F220F" w:rsidRPr="00E2107C" w:rsidRDefault="008F220F" w:rsidP="008F220F">
      <w:pPr>
        <w:pStyle w:val="1"/>
        <w:keepNext w:val="0"/>
        <w:autoSpaceDE w:val="0"/>
        <w:autoSpaceDN w:val="0"/>
        <w:adjustRightInd w:val="0"/>
        <w:ind w:left="0" w:right="0" w:firstLine="709"/>
        <w:jc w:val="both"/>
        <w:rPr>
          <w:szCs w:val="28"/>
        </w:rPr>
      </w:pPr>
    </w:p>
    <w:p w14:paraId="70B962B3" w14:textId="77777777" w:rsidR="008F220F" w:rsidRPr="00E2107C" w:rsidRDefault="008F220F" w:rsidP="008F220F">
      <w:pPr>
        <w:autoSpaceDE w:val="0"/>
        <w:autoSpaceDN w:val="0"/>
        <w:adjustRightInd w:val="0"/>
        <w:spacing w:after="0" w:line="240" w:lineRule="auto"/>
        <w:ind w:firstLine="709"/>
        <w:jc w:val="both"/>
        <w:outlineLvl w:val="3"/>
        <w:rPr>
          <w:rFonts w:ascii="Times New Roman" w:eastAsia="Calibri" w:hAnsi="Times New Roman"/>
          <w:bCs/>
          <w:sz w:val="28"/>
          <w:szCs w:val="28"/>
        </w:rPr>
      </w:pPr>
      <w:r w:rsidRPr="00E2107C">
        <w:rPr>
          <w:rFonts w:ascii="Times New Roman" w:eastAsia="Calibri" w:hAnsi="Times New Roman" w:cs="Times New Roman"/>
          <w:bCs/>
          <w:sz w:val="28"/>
          <w:szCs w:val="28"/>
        </w:rPr>
        <w:t>Учет операций производится на лицевых счетах, открываемых в соответствии с положениями Бюджетного кодекса Российской Федерации.</w:t>
      </w:r>
    </w:p>
    <w:p w14:paraId="331A9045"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bCs/>
          <w:sz w:val="28"/>
          <w:szCs w:val="28"/>
        </w:rPr>
      </w:pPr>
    </w:p>
    <w:p w14:paraId="1D1D8567" w14:textId="77777777" w:rsidR="008F220F" w:rsidRPr="00E2107C" w:rsidRDefault="008F220F" w:rsidP="008F220F">
      <w:pPr>
        <w:pStyle w:val="ConsNormal"/>
        <w:widowControl/>
        <w:ind w:firstLine="709"/>
        <w:jc w:val="center"/>
        <w:rPr>
          <w:rFonts w:ascii="Times New Roman" w:hAnsi="Times New Roman" w:cs="Times New Roman"/>
          <w:sz w:val="28"/>
          <w:szCs w:val="28"/>
        </w:rPr>
      </w:pPr>
      <w:r w:rsidRPr="00E2107C">
        <w:rPr>
          <w:rFonts w:ascii="Times New Roman" w:hAnsi="Times New Roman" w:cs="Times New Roman"/>
          <w:sz w:val="28"/>
          <w:szCs w:val="28"/>
        </w:rPr>
        <w:t xml:space="preserve">Глава 6. </w:t>
      </w:r>
      <w:r w:rsidRPr="00E2107C">
        <w:rPr>
          <w:rFonts w:ascii="Times New Roman" w:hAnsi="Times New Roman" w:cs="Times New Roman"/>
          <w:bCs/>
          <w:sz w:val="28"/>
          <w:szCs w:val="28"/>
        </w:rPr>
        <w:t>Составление, внешняя проверка, рассмотрение и утверждение бюджетной отчетности</w:t>
      </w:r>
      <w:r w:rsidRPr="00E2107C">
        <w:rPr>
          <w:rFonts w:ascii="Times New Roman" w:hAnsi="Times New Roman" w:cs="Times New Roman"/>
          <w:sz w:val="28"/>
          <w:szCs w:val="28"/>
        </w:rPr>
        <w:t>. Муниципальный финансовый контроль</w:t>
      </w:r>
    </w:p>
    <w:p w14:paraId="10938E32" w14:textId="77777777" w:rsidR="008F220F" w:rsidRPr="00E2107C" w:rsidRDefault="008F220F" w:rsidP="008F220F">
      <w:pPr>
        <w:pStyle w:val="ConsNormal"/>
        <w:widowControl/>
        <w:ind w:firstLine="709"/>
        <w:jc w:val="center"/>
        <w:rPr>
          <w:rFonts w:ascii="Times New Roman" w:hAnsi="Times New Roman" w:cs="Times New Roman"/>
          <w:sz w:val="28"/>
          <w:szCs w:val="28"/>
        </w:rPr>
      </w:pPr>
    </w:p>
    <w:p w14:paraId="07C2DC79"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r w:rsidRPr="00E2107C">
        <w:rPr>
          <w:rFonts w:ascii="Times New Roman" w:hAnsi="Times New Roman" w:cs="Times New Roman"/>
          <w:sz w:val="28"/>
          <w:szCs w:val="28"/>
        </w:rPr>
        <w:t>Статья 21. Составление бюджетной отчетности</w:t>
      </w:r>
    </w:p>
    <w:p w14:paraId="5990CC4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22FA5E3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79FE5A2B" w14:textId="703AAC5F"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Главные администраторы средств местного бюджета пред</w:t>
      </w:r>
      <w:r w:rsidR="00E2107C" w:rsidRPr="00E2107C">
        <w:rPr>
          <w:rFonts w:ascii="Times New Roman" w:hAnsi="Times New Roman" w:cs="Times New Roman"/>
          <w:sz w:val="28"/>
          <w:szCs w:val="28"/>
        </w:rPr>
        <w:t>ставляют бюджетную отчетность в администрацию Боготольского сельсовета</w:t>
      </w:r>
      <w:r w:rsidRPr="00E2107C">
        <w:rPr>
          <w:rFonts w:ascii="Times New Roman" w:hAnsi="Times New Roman" w:cs="Times New Roman"/>
          <w:sz w:val="28"/>
          <w:szCs w:val="28"/>
        </w:rPr>
        <w:t xml:space="preserve"> в установленные ими сроки.</w:t>
      </w:r>
    </w:p>
    <w:p w14:paraId="2DD6282C" w14:textId="71023B6C" w:rsidR="008F220F" w:rsidRPr="00E2107C" w:rsidRDefault="00E2107C"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Бюджетная отчетность Боготольского сельсовета составляется администрацией Боготольского сельсовета </w:t>
      </w:r>
      <w:r w:rsidR="008F220F" w:rsidRPr="00E2107C">
        <w:rPr>
          <w:rFonts w:ascii="Times New Roman" w:hAnsi="Times New Roman" w:cs="Times New Roman"/>
          <w:sz w:val="28"/>
          <w:szCs w:val="28"/>
        </w:rPr>
        <w:t>на основании бюджетной отчетности главных администраторов бюджетных средств.</w:t>
      </w:r>
    </w:p>
    <w:p w14:paraId="0BCFDFE7" w14:textId="4D561CC9" w:rsidR="008F220F" w:rsidRPr="00E2107C" w:rsidRDefault="00E2107C"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3. Бюджетная отчетность Боготольского сельсовета</w:t>
      </w:r>
      <w:r w:rsidR="008F220F" w:rsidRPr="00E2107C">
        <w:rPr>
          <w:rFonts w:ascii="Times New Roman" w:hAnsi="Times New Roman" w:cs="Times New Roman"/>
          <w:sz w:val="28"/>
          <w:szCs w:val="28"/>
        </w:rPr>
        <w:t xml:space="preserve"> является годовой. Отчет об исполнении бюджета является ежеквартальным.</w:t>
      </w:r>
    </w:p>
    <w:p w14:paraId="40CD5212" w14:textId="7B9B1891"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14:paraId="1FD25C60"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Годовой отчет об исполнении местного бюджета подлежит утверждению решением представительного органа.</w:t>
      </w:r>
    </w:p>
    <w:p w14:paraId="642E8E90"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5.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14:paraId="69201349" w14:textId="0901D3DF"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lastRenderedPageBreak/>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w:t>
      </w:r>
      <w:r w:rsidR="00E2107C" w:rsidRPr="00E2107C">
        <w:rPr>
          <w:rFonts w:ascii="Times New Roman" w:hAnsi="Times New Roman" w:cs="Times New Roman"/>
          <w:sz w:val="28"/>
          <w:szCs w:val="28"/>
        </w:rPr>
        <w:t xml:space="preserve">Боготольского сельского Совета депутатов </w:t>
      </w:r>
      <w:r w:rsidRPr="00E2107C">
        <w:rPr>
          <w:rFonts w:ascii="Times New Roman" w:hAnsi="Times New Roman" w:cs="Times New Roman"/>
          <w:sz w:val="28"/>
          <w:szCs w:val="28"/>
        </w:rPr>
        <w:t>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14:paraId="0E90C3B8"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14:paraId="62B12868"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w:t>
      </w:r>
    </w:p>
    <w:p w14:paraId="41681152"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доходов бюджета по кодам классификации доходов бюджетов;</w:t>
      </w:r>
    </w:p>
    <w:p w14:paraId="506D5413"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расходов бюджета по ведомственной структуре расходов соответствующего бюджета;</w:t>
      </w:r>
    </w:p>
    <w:p w14:paraId="0D3F3C37"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расходов бюджета по разделам и подразделам классификации расходов бюджетов;</w:t>
      </w:r>
    </w:p>
    <w:p w14:paraId="4DF5BF41"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источников финансирования дефицита бюджета по кодам классификации источников финансирования дефицитов бюджетов.</w:t>
      </w:r>
    </w:p>
    <w:p w14:paraId="67B70012" w14:textId="3B329083" w:rsidR="008F220F" w:rsidRPr="00E2107C" w:rsidRDefault="008F220F" w:rsidP="008F220F">
      <w:pPr>
        <w:pStyle w:val="a3"/>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По результатам рассмотрения годового отчета об исполнении бюджета представительный орган принимает решение об утверждении либо отклонении решения об исполнении бюджета.</w:t>
      </w:r>
    </w:p>
    <w:p w14:paraId="728A9C1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4A93DBC0"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25623F13" w14:textId="080C0C8F" w:rsidR="008F220F" w:rsidRPr="00E2107C" w:rsidRDefault="008F220F" w:rsidP="008F220F">
      <w:pPr>
        <w:spacing w:after="0" w:line="240" w:lineRule="auto"/>
        <w:ind w:firstLine="709"/>
        <w:jc w:val="both"/>
        <w:rPr>
          <w:rFonts w:ascii="Times New Roman" w:hAnsi="Times New Roman" w:cs="Times New Roman"/>
          <w:iCs/>
          <w:sz w:val="28"/>
          <w:szCs w:val="28"/>
        </w:rPr>
      </w:pPr>
      <w:r w:rsidRPr="00E2107C">
        <w:rPr>
          <w:rFonts w:ascii="Times New Roman" w:hAnsi="Times New Roman" w:cs="Times New Roman"/>
          <w:iCs/>
          <w:sz w:val="28"/>
          <w:szCs w:val="28"/>
        </w:rPr>
        <w:t>Статья 22. Внешняя проверка годового отчета об исполнении местного бюджет</w:t>
      </w:r>
      <w:r w:rsidR="00E2107C" w:rsidRPr="00E2107C">
        <w:rPr>
          <w:rFonts w:ascii="Times New Roman" w:hAnsi="Times New Roman" w:cs="Times New Roman"/>
          <w:iCs/>
          <w:sz w:val="28"/>
          <w:szCs w:val="28"/>
        </w:rPr>
        <w:t>а</w:t>
      </w:r>
    </w:p>
    <w:p w14:paraId="451A8C13" w14:textId="77777777" w:rsidR="008F220F" w:rsidRPr="00E2107C" w:rsidRDefault="008F220F" w:rsidP="008F220F">
      <w:pPr>
        <w:spacing w:after="0" w:line="240" w:lineRule="auto"/>
        <w:ind w:firstLine="709"/>
        <w:jc w:val="both"/>
        <w:rPr>
          <w:rFonts w:ascii="Times New Roman" w:hAnsi="Times New Roman" w:cs="Times New Roman"/>
          <w:iCs/>
          <w:sz w:val="28"/>
          <w:szCs w:val="28"/>
        </w:rPr>
      </w:pPr>
    </w:p>
    <w:p w14:paraId="267C9C61"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15880929" w14:textId="630C87AB"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Внешняя проверка годового отчета об исполнении местного бюджета осуществляется контрольно-счетным органом в </w:t>
      </w:r>
      <w:r w:rsidR="00E2107C" w:rsidRPr="00E2107C">
        <w:rPr>
          <w:rFonts w:ascii="Times New Roman" w:hAnsi="Times New Roman" w:cs="Times New Roman"/>
          <w:sz w:val="28"/>
          <w:szCs w:val="28"/>
        </w:rPr>
        <w:t>порядке, установленном решением Боготольского сельского Совета депутатов</w:t>
      </w:r>
      <w:r w:rsidRPr="00E2107C">
        <w:t xml:space="preserve"> </w:t>
      </w:r>
      <w:r w:rsidRPr="00E2107C">
        <w:rPr>
          <w:rFonts w:ascii="Times New Roman" w:hAnsi="Times New Roman" w:cs="Times New Roman"/>
          <w:sz w:val="28"/>
          <w:szCs w:val="28"/>
        </w:rPr>
        <w:t>с соблюдением требований Бюджетного кодекса Российской Федерации и с учетом особенностей, установленных федеральными законами.</w:t>
      </w:r>
    </w:p>
    <w:p w14:paraId="1ED42E28"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3. Местная администрация представляет отчет об исполнении местного бюджета для подготовки заключения на него не позднее 1 апреля текущего </w:t>
      </w:r>
      <w:r w:rsidRPr="00E2107C">
        <w:rPr>
          <w:rFonts w:ascii="Times New Roman" w:hAnsi="Times New Roman" w:cs="Times New Roman"/>
          <w:sz w:val="28"/>
          <w:szCs w:val="28"/>
        </w:rPr>
        <w:lastRenderedPageBreak/>
        <w:t>года. Подготовка заключения на годовой отчет об исполнении местного бюджета проводится в срок, не превышающий один месяц.</w:t>
      </w:r>
    </w:p>
    <w:p w14:paraId="4CFB7A37"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668C66F8" w14:textId="77777777" w:rsidR="008F220F" w:rsidRPr="00E2107C" w:rsidRDefault="008F220F" w:rsidP="008F220F">
      <w:pPr>
        <w:pStyle w:val="a3"/>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5. 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14:paraId="335733E0" w14:textId="77777777" w:rsidR="008F220F" w:rsidRPr="00E2107C" w:rsidRDefault="008F220F" w:rsidP="008F220F">
      <w:pPr>
        <w:pStyle w:val="a3"/>
        <w:spacing w:after="0" w:line="240" w:lineRule="auto"/>
        <w:ind w:left="709"/>
        <w:jc w:val="both"/>
        <w:rPr>
          <w:rFonts w:ascii="Times New Roman" w:hAnsi="Times New Roman" w:cs="Times New Roman"/>
          <w:sz w:val="28"/>
          <w:szCs w:val="28"/>
        </w:rPr>
      </w:pPr>
    </w:p>
    <w:p w14:paraId="336DF4EA"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r w:rsidRPr="00E2107C">
        <w:rPr>
          <w:rFonts w:ascii="Times New Roman" w:hAnsi="Times New Roman" w:cs="Times New Roman"/>
          <w:sz w:val="28"/>
          <w:szCs w:val="28"/>
        </w:rPr>
        <w:t>Статья 23. Муниципальный финансовый контроль</w:t>
      </w:r>
    </w:p>
    <w:p w14:paraId="1C597500"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p>
    <w:p w14:paraId="2EEA391F"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r w:rsidRPr="00E2107C">
        <w:rPr>
          <w:rFonts w:ascii="Times New Roman" w:hAnsi="Times New Roman" w:cs="Times New Roman"/>
          <w:sz w:val="28"/>
          <w:szCs w:val="28"/>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14:paraId="6A9E35F9" w14:textId="77777777" w:rsidR="008F220F" w:rsidRPr="00E2107C" w:rsidRDefault="008F220F" w:rsidP="008F220F">
      <w:pPr>
        <w:pStyle w:val="a3"/>
        <w:spacing w:after="0" w:line="240" w:lineRule="auto"/>
        <w:ind w:left="709" w:firstLine="709"/>
        <w:jc w:val="both"/>
        <w:rPr>
          <w:rFonts w:ascii="Times New Roman" w:hAnsi="Times New Roman" w:cs="Times New Roman"/>
          <w:sz w:val="28"/>
          <w:szCs w:val="28"/>
        </w:rPr>
      </w:pPr>
    </w:p>
    <w:p w14:paraId="528977E2" w14:textId="77777777" w:rsidR="0021445C" w:rsidRPr="00E2107C" w:rsidRDefault="00EC13D8"/>
    <w:sectPr w:rsidR="0021445C" w:rsidRPr="00E2107C" w:rsidSect="008F220F">
      <w:headerReference w:type="default" r:id="rId9"/>
      <w:headerReference w:type="first" r:id="rId10"/>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0B9A3" w14:textId="77777777" w:rsidR="00EC13D8" w:rsidRDefault="00EC13D8" w:rsidP="008F220F">
      <w:pPr>
        <w:spacing w:after="0" w:line="240" w:lineRule="auto"/>
      </w:pPr>
      <w:r>
        <w:separator/>
      </w:r>
    </w:p>
  </w:endnote>
  <w:endnote w:type="continuationSeparator" w:id="0">
    <w:p w14:paraId="144369C6" w14:textId="77777777" w:rsidR="00EC13D8" w:rsidRDefault="00EC13D8" w:rsidP="008F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FB607" w14:textId="77777777" w:rsidR="00EC13D8" w:rsidRDefault="00EC13D8" w:rsidP="008F220F">
      <w:pPr>
        <w:spacing w:after="0" w:line="240" w:lineRule="auto"/>
      </w:pPr>
      <w:r>
        <w:separator/>
      </w:r>
    </w:p>
  </w:footnote>
  <w:footnote w:type="continuationSeparator" w:id="0">
    <w:p w14:paraId="3FAF57DD" w14:textId="77777777" w:rsidR="00EC13D8" w:rsidRDefault="00EC13D8" w:rsidP="008F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7E05" w14:textId="77777777" w:rsidR="008F220F" w:rsidRDefault="008F220F" w:rsidP="001C0F3C">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4AE3B8B" w14:textId="77777777" w:rsidR="008F220F" w:rsidRDefault="008F220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A0287" w14:textId="77777777" w:rsidR="00742B07" w:rsidRPr="008F220F" w:rsidRDefault="00EC13D8" w:rsidP="008F220F">
    <w:pPr>
      <w:pStyle w:val="a4"/>
      <w:rPr>
        <w:rFonts w:ascii="Times New Roman" w:hAnsi="Times New Roman" w:cs="Times New Roman"/>
        <w:sz w:val="24"/>
        <w:szCs w:val="24"/>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769C9" w14:textId="77777777" w:rsidR="00742B07" w:rsidRDefault="00EC13D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27D"/>
    <w:multiLevelType w:val="hybridMultilevel"/>
    <w:tmpl w:val="F526579A"/>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241FA"/>
    <w:multiLevelType w:val="hybridMultilevel"/>
    <w:tmpl w:val="E15E5D70"/>
    <w:lvl w:ilvl="0" w:tplc="246ED5AE">
      <w:start w:val="1"/>
      <w:numFmt w:val="decimal"/>
      <w:lvlText w:val="%1)"/>
      <w:lvlJc w:val="left"/>
      <w:pPr>
        <w:tabs>
          <w:tab w:val="num" w:pos="1134"/>
        </w:tabs>
        <w:ind w:left="0" w:firstLine="709"/>
      </w:pPr>
      <w:rPr>
        <w:rFonts w:hint="default"/>
        <w:i w:val="0"/>
        <w:sz w:val="28"/>
        <w:szCs w:val="28"/>
      </w:rPr>
    </w:lvl>
    <w:lvl w:ilvl="1" w:tplc="10968E46">
      <w:start w:val="2"/>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E71A62"/>
    <w:multiLevelType w:val="hybridMultilevel"/>
    <w:tmpl w:val="3210D8E2"/>
    <w:lvl w:ilvl="0" w:tplc="9F5281B2">
      <w:start w:val="1"/>
      <w:numFmt w:val="decimal"/>
      <w:lvlText w:val="%1."/>
      <w:lvlJc w:val="left"/>
      <w:pPr>
        <w:tabs>
          <w:tab w:val="num" w:pos="1134"/>
        </w:tabs>
        <w:ind w:left="0" w:firstLine="709"/>
      </w:pPr>
      <w:rPr>
        <w:rFonts w:hint="default"/>
      </w:rPr>
    </w:lvl>
    <w:lvl w:ilvl="1" w:tplc="1EECA37A">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4" w15:restartNumberingAfterBreak="0">
    <w:nsid w:val="212E2601"/>
    <w:multiLevelType w:val="hybridMultilevel"/>
    <w:tmpl w:val="A57AE5B6"/>
    <w:lvl w:ilvl="0" w:tplc="3F3674E0">
      <w:start w:val="1"/>
      <w:numFmt w:val="decimal"/>
      <w:lvlText w:val="%1."/>
      <w:lvlJc w:val="left"/>
      <w:pPr>
        <w:tabs>
          <w:tab w:val="num" w:pos="1134"/>
        </w:tabs>
        <w:ind w:left="0" w:firstLine="709"/>
      </w:pPr>
      <w:rPr>
        <w:rFonts w:hint="default"/>
      </w:rPr>
    </w:lvl>
    <w:lvl w:ilvl="1" w:tplc="B76AFFB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2C353D7"/>
    <w:multiLevelType w:val="hybridMultilevel"/>
    <w:tmpl w:val="234EF026"/>
    <w:lvl w:ilvl="0" w:tplc="9808192E">
      <w:start w:val="1"/>
      <w:numFmt w:val="decimal"/>
      <w:lvlText w:val="%1."/>
      <w:lvlJc w:val="left"/>
      <w:pPr>
        <w:tabs>
          <w:tab w:val="num" w:pos="1134"/>
        </w:tabs>
        <w:ind w:left="0" w:firstLine="709"/>
      </w:pPr>
      <w:rPr>
        <w:rFonts w:hint="default"/>
      </w:rPr>
    </w:lvl>
    <w:lvl w:ilvl="1" w:tplc="F0BC1930">
      <w:start w:val="1"/>
      <w:numFmt w:val="decimal"/>
      <w:lvlText w:val="%2)"/>
      <w:lvlJc w:val="left"/>
      <w:pPr>
        <w:tabs>
          <w:tab w:val="num" w:pos="993"/>
        </w:tabs>
        <w:ind w:left="-141"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FC4F27"/>
    <w:multiLevelType w:val="multilevel"/>
    <w:tmpl w:val="92869EA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31567E71"/>
    <w:multiLevelType w:val="hybridMultilevel"/>
    <w:tmpl w:val="B56EBCFA"/>
    <w:lvl w:ilvl="0" w:tplc="740C75C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1CC02BA"/>
    <w:multiLevelType w:val="hybridMultilevel"/>
    <w:tmpl w:val="9E56DC8E"/>
    <w:lvl w:ilvl="0" w:tplc="C3C60DE6">
      <w:start w:val="1"/>
      <w:numFmt w:val="decimal"/>
      <w:lvlText w:val="%1."/>
      <w:lvlJc w:val="left"/>
      <w:pPr>
        <w:tabs>
          <w:tab w:val="num" w:pos="1134"/>
        </w:tabs>
        <w:ind w:left="0" w:firstLine="709"/>
      </w:pPr>
      <w:rPr>
        <w:rFonts w:hint="default"/>
      </w:rPr>
    </w:lvl>
    <w:lvl w:ilvl="1" w:tplc="586471A6">
      <w:start w:val="1"/>
      <w:numFmt w:val="decimal"/>
      <w:lvlText w:val="%2."/>
      <w:lvlJc w:val="left"/>
      <w:pPr>
        <w:tabs>
          <w:tab w:val="num" w:pos="1134"/>
        </w:tabs>
        <w:ind w:left="0" w:firstLine="709"/>
      </w:pPr>
      <w:rPr>
        <w:rFonts w:hint="default"/>
      </w:rPr>
    </w:lvl>
    <w:lvl w:ilvl="2" w:tplc="B9884D9A">
      <w:start w:val="1"/>
      <w:numFmt w:val="russianLower"/>
      <w:lvlText w:val="%3)"/>
      <w:lvlJc w:val="left"/>
      <w:pPr>
        <w:tabs>
          <w:tab w:val="num" w:pos="1134"/>
        </w:tabs>
        <w:ind w:left="0" w:firstLine="709"/>
      </w:pPr>
      <w:rPr>
        <w:rFonts w:hint="default"/>
      </w:rPr>
    </w:lvl>
    <w:lvl w:ilvl="3" w:tplc="9EFEF53C">
      <w:start w:val="2"/>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955FDF"/>
    <w:multiLevelType w:val="hybridMultilevel"/>
    <w:tmpl w:val="22849992"/>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993"/>
        </w:tabs>
        <w:ind w:left="-141"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97F5745"/>
    <w:multiLevelType w:val="hybridMultilevel"/>
    <w:tmpl w:val="79B0E16A"/>
    <w:lvl w:ilvl="0" w:tplc="A02A0B1C">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E801FF"/>
    <w:multiLevelType w:val="hybridMultilevel"/>
    <w:tmpl w:val="BCC68B36"/>
    <w:lvl w:ilvl="0" w:tplc="AB323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3"/>
  </w:num>
  <w:num w:numId="4">
    <w:abstractNumId w:val="5"/>
  </w:num>
  <w:num w:numId="5">
    <w:abstractNumId w:val="4"/>
  </w:num>
  <w:num w:numId="6">
    <w:abstractNumId w:val="8"/>
  </w:num>
  <w:num w:numId="7">
    <w:abstractNumId w:val="10"/>
  </w:num>
  <w:num w:numId="8">
    <w:abstractNumId w:val="1"/>
  </w:num>
  <w:num w:numId="9">
    <w:abstractNumId w:val="9"/>
  </w:num>
  <w:num w:numId="10">
    <w:abstractNumId w:val="0"/>
  </w:num>
  <w:num w:numId="11">
    <w:abstractNumId w:val="12"/>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20F"/>
    <w:rsid w:val="000972B9"/>
    <w:rsid w:val="001431ED"/>
    <w:rsid w:val="003627F9"/>
    <w:rsid w:val="003E789A"/>
    <w:rsid w:val="00420176"/>
    <w:rsid w:val="006459F4"/>
    <w:rsid w:val="006E79BA"/>
    <w:rsid w:val="007C3756"/>
    <w:rsid w:val="00836F1E"/>
    <w:rsid w:val="00895F32"/>
    <w:rsid w:val="008F220F"/>
    <w:rsid w:val="00D667E5"/>
    <w:rsid w:val="00DA42FE"/>
    <w:rsid w:val="00E2107C"/>
    <w:rsid w:val="00EC1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8622"/>
  <w15:docId w15:val="{536B4C94-6F50-495A-A5DC-DF78157C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20F"/>
    <w:rPr>
      <w:rFonts w:eastAsiaTheme="minorEastAsia"/>
      <w:lang w:eastAsia="ru-RU"/>
    </w:rPr>
  </w:style>
  <w:style w:type="paragraph" w:styleId="1">
    <w:name w:val="heading 1"/>
    <w:basedOn w:val="a"/>
    <w:next w:val="a"/>
    <w:link w:val="10"/>
    <w:qFormat/>
    <w:rsid w:val="008F220F"/>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0F"/>
    <w:rPr>
      <w:rFonts w:ascii="Times New Roman" w:eastAsia="Times New Roman" w:hAnsi="Times New Roman" w:cs="Times New Roman"/>
      <w:sz w:val="28"/>
      <w:szCs w:val="20"/>
      <w:lang w:eastAsia="ru-RU"/>
    </w:rPr>
  </w:style>
  <w:style w:type="paragraph" w:styleId="a3">
    <w:name w:val="List Paragraph"/>
    <w:basedOn w:val="a"/>
    <w:uiPriority w:val="34"/>
    <w:qFormat/>
    <w:rsid w:val="008F220F"/>
    <w:pPr>
      <w:ind w:left="720"/>
      <w:contextualSpacing/>
    </w:pPr>
  </w:style>
  <w:style w:type="paragraph" w:styleId="a4">
    <w:name w:val="header"/>
    <w:basedOn w:val="a"/>
    <w:link w:val="a5"/>
    <w:uiPriority w:val="99"/>
    <w:unhideWhenUsed/>
    <w:rsid w:val="008F22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220F"/>
    <w:rPr>
      <w:rFonts w:eastAsiaTheme="minorEastAsia"/>
      <w:lang w:eastAsia="ru-RU"/>
    </w:rPr>
  </w:style>
  <w:style w:type="paragraph" w:styleId="a6">
    <w:name w:val="footer"/>
    <w:basedOn w:val="a"/>
    <w:link w:val="a7"/>
    <w:unhideWhenUsed/>
    <w:rsid w:val="008F220F"/>
    <w:pPr>
      <w:tabs>
        <w:tab w:val="center" w:pos="4677"/>
        <w:tab w:val="right" w:pos="9355"/>
      </w:tabs>
      <w:spacing w:after="0" w:line="240" w:lineRule="auto"/>
    </w:pPr>
  </w:style>
  <w:style w:type="character" w:customStyle="1" w:styleId="a7">
    <w:name w:val="Нижний колонтитул Знак"/>
    <w:basedOn w:val="a0"/>
    <w:link w:val="a6"/>
    <w:rsid w:val="008F220F"/>
    <w:rPr>
      <w:rFonts w:eastAsiaTheme="minorEastAsia"/>
      <w:lang w:eastAsia="ru-RU"/>
    </w:rPr>
  </w:style>
  <w:style w:type="paragraph" w:styleId="a8">
    <w:name w:val="footnote text"/>
    <w:basedOn w:val="a"/>
    <w:link w:val="a9"/>
    <w:uiPriority w:val="99"/>
    <w:unhideWhenUsed/>
    <w:rsid w:val="008F220F"/>
    <w:pPr>
      <w:spacing w:after="0" w:line="240" w:lineRule="auto"/>
    </w:pPr>
    <w:rPr>
      <w:sz w:val="20"/>
      <w:szCs w:val="20"/>
    </w:rPr>
  </w:style>
  <w:style w:type="character" w:customStyle="1" w:styleId="a9">
    <w:name w:val="Текст сноски Знак"/>
    <w:basedOn w:val="a0"/>
    <w:link w:val="a8"/>
    <w:uiPriority w:val="99"/>
    <w:rsid w:val="008F220F"/>
    <w:rPr>
      <w:rFonts w:eastAsiaTheme="minorEastAsia"/>
      <w:sz w:val="20"/>
      <w:szCs w:val="20"/>
      <w:lang w:eastAsia="ru-RU"/>
    </w:rPr>
  </w:style>
  <w:style w:type="character" w:styleId="aa">
    <w:name w:val="footnote reference"/>
    <w:basedOn w:val="a0"/>
    <w:uiPriority w:val="99"/>
    <w:unhideWhenUsed/>
    <w:rsid w:val="008F220F"/>
    <w:rPr>
      <w:vertAlign w:val="superscript"/>
    </w:rPr>
  </w:style>
  <w:style w:type="paragraph" w:customStyle="1" w:styleId="ConsNormal">
    <w:name w:val="ConsNormal"/>
    <w:rsid w:val="008F2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page number"/>
    <w:basedOn w:val="a0"/>
    <w:rsid w:val="008F220F"/>
  </w:style>
  <w:style w:type="paragraph" w:customStyle="1" w:styleId="ConsPlusNormal">
    <w:name w:val="ConsPlusNormal"/>
    <w:rsid w:val="008F2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Title"/>
    <w:basedOn w:val="a"/>
    <w:link w:val="ad"/>
    <w:qFormat/>
    <w:rsid w:val="008F220F"/>
    <w:pPr>
      <w:spacing w:after="0" w:line="240" w:lineRule="auto"/>
      <w:jc w:val="center"/>
    </w:pPr>
    <w:rPr>
      <w:rFonts w:ascii="Times New Roman" w:eastAsia="Times New Roman" w:hAnsi="Times New Roman" w:cs="Times New Roman"/>
      <w:sz w:val="28"/>
      <w:szCs w:val="20"/>
    </w:rPr>
  </w:style>
  <w:style w:type="character" w:customStyle="1" w:styleId="ad">
    <w:name w:val="Заголовок Знак"/>
    <w:basedOn w:val="a0"/>
    <w:link w:val="ac"/>
    <w:rsid w:val="008F220F"/>
    <w:rPr>
      <w:rFonts w:ascii="Times New Roman" w:eastAsia="Times New Roman" w:hAnsi="Times New Roman" w:cs="Times New Roman"/>
      <w:sz w:val="28"/>
      <w:szCs w:val="20"/>
      <w:lang w:eastAsia="ru-RU"/>
    </w:rPr>
  </w:style>
  <w:style w:type="character" w:customStyle="1" w:styleId="f">
    <w:name w:val="f"/>
    <w:basedOn w:val="a0"/>
    <w:rsid w:val="008F220F"/>
  </w:style>
  <w:style w:type="character" w:styleId="ae">
    <w:name w:val="Strong"/>
    <w:basedOn w:val="a0"/>
    <w:uiPriority w:val="22"/>
    <w:qFormat/>
    <w:rsid w:val="008F220F"/>
    <w:rPr>
      <w:b/>
      <w:bCs/>
    </w:rPr>
  </w:style>
  <w:style w:type="character" w:customStyle="1" w:styleId="diffins">
    <w:name w:val="diff_ins"/>
    <w:basedOn w:val="a0"/>
    <w:rsid w:val="008F220F"/>
  </w:style>
  <w:style w:type="paragraph" w:styleId="af">
    <w:name w:val="Balloon Text"/>
    <w:basedOn w:val="a"/>
    <w:link w:val="af0"/>
    <w:uiPriority w:val="99"/>
    <w:semiHidden/>
    <w:unhideWhenUsed/>
    <w:rsid w:val="008F220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F220F"/>
    <w:rPr>
      <w:rFonts w:ascii="Tahoma" w:eastAsiaTheme="minorEastAsia" w:hAnsi="Tahoma" w:cs="Tahoma"/>
      <w:sz w:val="16"/>
      <w:szCs w:val="16"/>
      <w:lang w:eastAsia="ru-RU"/>
    </w:rPr>
  </w:style>
  <w:style w:type="character" w:styleId="af1">
    <w:name w:val="annotation reference"/>
    <w:basedOn w:val="a0"/>
    <w:uiPriority w:val="99"/>
    <w:semiHidden/>
    <w:unhideWhenUsed/>
    <w:rsid w:val="003627F9"/>
    <w:rPr>
      <w:sz w:val="16"/>
      <w:szCs w:val="16"/>
    </w:rPr>
  </w:style>
  <w:style w:type="paragraph" w:styleId="af2">
    <w:name w:val="annotation text"/>
    <w:basedOn w:val="a"/>
    <w:link w:val="af3"/>
    <w:uiPriority w:val="99"/>
    <w:semiHidden/>
    <w:unhideWhenUsed/>
    <w:rsid w:val="003627F9"/>
    <w:pPr>
      <w:spacing w:line="240" w:lineRule="auto"/>
    </w:pPr>
    <w:rPr>
      <w:sz w:val="20"/>
      <w:szCs w:val="20"/>
    </w:rPr>
  </w:style>
  <w:style w:type="character" w:customStyle="1" w:styleId="af3">
    <w:name w:val="Текст примечания Знак"/>
    <w:basedOn w:val="a0"/>
    <w:link w:val="af2"/>
    <w:uiPriority w:val="99"/>
    <w:semiHidden/>
    <w:rsid w:val="003627F9"/>
    <w:rPr>
      <w:rFonts w:eastAsiaTheme="minorEastAsia"/>
      <w:sz w:val="20"/>
      <w:szCs w:val="20"/>
      <w:lang w:eastAsia="ru-RU"/>
    </w:rPr>
  </w:style>
  <w:style w:type="paragraph" w:styleId="af4">
    <w:name w:val="annotation subject"/>
    <w:basedOn w:val="af2"/>
    <w:next w:val="af2"/>
    <w:link w:val="af5"/>
    <w:uiPriority w:val="99"/>
    <w:semiHidden/>
    <w:unhideWhenUsed/>
    <w:rsid w:val="003627F9"/>
    <w:rPr>
      <w:b/>
      <w:bCs/>
    </w:rPr>
  </w:style>
  <w:style w:type="character" w:customStyle="1" w:styleId="af5">
    <w:name w:val="Тема примечания Знак"/>
    <w:basedOn w:val="af3"/>
    <w:link w:val="af4"/>
    <w:uiPriority w:val="99"/>
    <w:semiHidden/>
    <w:rsid w:val="003627F9"/>
    <w:rPr>
      <w:rFonts w:eastAsiaTheme="minorEastAsia"/>
      <w:b/>
      <w:bCs/>
      <w:sz w:val="20"/>
      <w:szCs w:val="20"/>
      <w:lang w:eastAsia="ru-RU"/>
    </w:rPr>
  </w:style>
  <w:style w:type="paragraph" w:styleId="af6">
    <w:name w:val="Revision"/>
    <w:hidden/>
    <w:uiPriority w:val="99"/>
    <w:semiHidden/>
    <w:rsid w:val="00836F1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gotol-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5044</Words>
  <Characters>28755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shlenkova</dc:creator>
  <cp:keywords/>
  <dc:description/>
  <cp:lastModifiedBy>User</cp:lastModifiedBy>
  <cp:revision>5</cp:revision>
  <dcterms:created xsi:type="dcterms:W3CDTF">2022-02-14T10:48:00Z</dcterms:created>
  <dcterms:modified xsi:type="dcterms:W3CDTF">2023-08-24T08:03:00Z</dcterms:modified>
</cp:coreProperties>
</file>