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00" w:rsidRDefault="00745300" w:rsidP="0074530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745300" w:rsidRDefault="00745300" w:rsidP="0074530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КРАСНОЯРСКОГО КРАЯ</w:t>
      </w:r>
    </w:p>
    <w:p w:rsidR="00745300" w:rsidRDefault="00745300" w:rsidP="0074530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БОГОТОЛЬСКОГО РАЙОНА</w:t>
      </w:r>
    </w:p>
    <w:p w:rsidR="00745300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28"/>
          <w:szCs w:val="28"/>
        </w:rPr>
        <w:t>КРАСНОЗАВОДСКОЙ СЕЛЬСКИЙ СОВЕТ ДЕПУТАТОВ</w:t>
      </w:r>
    </w:p>
    <w:p w:rsidR="00745300" w:rsidRDefault="00745300" w:rsidP="00745300">
      <w:pPr>
        <w:pStyle w:val="a3"/>
        <w:tabs>
          <w:tab w:val="left" w:pos="708"/>
          <w:tab w:val="left" w:pos="1914"/>
          <w:tab w:val="center" w:pos="4677"/>
          <w:tab w:val="right" w:pos="9355"/>
        </w:tabs>
        <w:spacing w:before="0" w:beforeAutospacing="0" w:after="0" w:afterAutospacing="0"/>
      </w:pPr>
      <w:r>
        <w:tab/>
      </w:r>
      <w:r>
        <w:tab/>
      </w:r>
      <w:r>
        <w:tab/>
      </w:r>
      <w:r>
        <w:t> </w:t>
      </w:r>
      <w:r>
        <w:tab/>
      </w:r>
    </w:p>
    <w:p w:rsidR="00745300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28"/>
          <w:szCs w:val="28"/>
        </w:rPr>
        <w:t>РЕШЕНИЕ</w:t>
      </w:r>
    </w:p>
    <w:p w:rsidR="00745300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745300" w:rsidRDefault="00745300" w:rsidP="00745300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Октябрь  2022</w:t>
      </w:r>
      <w:bookmarkStart w:id="0" w:name="_GoBack"/>
      <w:bookmarkEnd w:id="0"/>
      <w:r>
        <w:rPr>
          <w:rFonts w:ascii="Calibri" w:hAnsi="Calibri"/>
          <w:b/>
          <w:bCs/>
          <w:color w:val="000000"/>
          <w:sz w:val="28"/>
          <w:szCs w:val="28"/>
        </w:rPr>
        <w:t>г.                    </w:t>
      </w:r>
      <w:r>
        <w:rPr>
          <w:rFonts w:ascii="Calibri" w:hAnsi="Calibri"/>
          <w:b/>
          <w:bCs/>
          <w:color w:val="000000"/>
          <w:sz w:val="28"/>
          <w:szCs w:val="28"/>
        </w:rPr>
        <w:t>       с. Красный Завод</w:t>
      </w:r>
      <w:r>
        <w:rPr>
          <w:rFonts w:ascii="Calibri" w:hAnsi="Calibri"/>
          <w:b/>
          <w:bCs/>
          <w:color w:val="000000"/>
          <w:sz w:val="28"/>
          <w:szCs w:val="28"/>
        </w:rPr>
        <w:tab/>
        <w:t xml:space="preserve">№  </w:t>
      </w:r>
    </w:p>
    <w:p w:rsidR="00745300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745300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Об участии Краснозаводского сельсовета </w:t>
      </w:r>
    </w:p>
    <w:p w:rsidR="00745300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Боготольского района в проекте</w:t>
      </w:r>
    </w:p>
    <w:p w:rsidR="00745300" w:rsidRDefault="00745300" w:rsidP="00745300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«Поддержка местных инициатив» (ППМИ)</w:t>
      </w:r>
    </w:p>
    <w:p w:rsidR="00745300" w:rsidRDefault="00745300" w:rsidP="00745300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745300" w:rsidRDefault="00745300" w:rsidP="0074530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745300" w:rsidRDefault="00745300" w:rsidP="00745300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center"/>
      </w:pPr>
      <w:r>
        <w:t> </w:t>
      </w:r>
    </w:p>
    <w:p w:rsidR="00745300" w:rsidRDefault="00745300" w:rsidP="00745300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Информацию о проекте «Поддержка местных инициатив» (ППМИ) в Красноярском крае  принять к сведению.</w:t>
      </w:r>
    </w:p>
    <w:p w:rsidR="00745300" w:rsidRDefault="00745300" w:rsidP="00745300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Краснозаводскому  сельсовету Боготольского района принять участие в проекте по поддержке местных инициатив.</w:t>
      </w:r>
    </w:p>
    <w:p w:rsidR="00745300" w:rsidRDefault="00745300" w:rsidP="00745300">
      <w:pPr>
        <w:pStyle w:val="a3"/>
        <w:shd w:val="clear" w:color="auto" w:fill="FFFFFF"/>
        <w:spacing w:before="0" w:beforeAutospacing="0" w:after="0" w:afterAutospacing="0"/>
        <w:ind w:left="709" w:hanging="349"/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Организовать разъяснительную работу среди жителей сельского поселения о возможностях программы ППМИ.</w:t>
      </w:r>
    </w:p>
    <w:p w:rsidR="00745300" w:rsidRDefault="00745300" w:rsidP="00745300">
      <w:pPr>
        <w:pStyle w:val="a3"/>
        <w:shd w:val="clear" w:color="auto" w:fill="FFFFFF"/>
        <w:spacing w:before="0" w:beforeAutospacing="0" w:after="0" w:afterAutospacing="0"/>
        <w:ind w:left="709" w:hanging="349"/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745300" w:rsidRDefault="00745300" w:rsidP="00745300">
      <w:pPr>
        <w:pStyle w:val="a3"/>
        <w:shd w:val="clear" w:color="auto" w:fill="FFFFFF"/>
        <w:spacing w:before="0" w:beforeAutospacing="0" w:after="0" w:afterAutospacing="0"/>
        <w:ind w:left="709" w:hanging="992"/>
      </w:pPr>
      <w:r>
        <w:rPr>
          <w:color w:val="000000"/>
          <w:sz w:val="28"/>
          <w:szCs w:val="28"/>
        </w:rPr>
        <w:t xml:space="preserve">        </w:t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общее собрание населения по выбору приоритетного  направления    для участия в конкурсном отборе ППМИ.</w:t>
      </w:r>
    </w:p>
    <w:p w:rsidR="00745300" w:rsidRDefault="00745300" w:rsidP="00745300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</w:pPr>
      <w:r>
        <w:rPr>
          <w:color w:val="000000"/>
          <w:sz w:val="28"/>
          <w:szCs w:val="28"/>
        </w:rPr>
        <w:t>      6.</w:t>
      </w:r>
      <w:r>
        <w:rPr>
          <w:color w:val="000000"/>
          <w:sz w:val="28"/>
          <w:szCs w:val="28"/>
        </w:rPr>
        <w:t xml:space="preserve">Администрации Краснозаводского сельсовета предусмотреть возможность   </w:t>
      </w:r>
      <w:r>
        <w:rPr>
          <w:color w:val="000000"/>
          <w:sz w:val="28"/>
          <w:szCs w:val="28"/>
        </w:rPr>
        <w:t>софинансирование</w:t>
      </w:r>
      <w:r>
        <w:rPr>
          <w:color w:val="000000"/>
          <w:sz w:val="28"/>
          <w:szCs w:val="28"/>
        </w:rPr>
        <w:t xml:space="preserve"> из бюджета  Краснозаводского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745300" w:rsidRDefault="00745300" w:rsidP="00745300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решения возложить на главу Красн</w:t>
      </w:r>
      <w:r>
        <w:rPr>
          <w:color w:val="000000"/>
          <w:sz w:val="28"/>
          <w:szCs w:val="28"/>
        </w:rPr>
        <w:t>озаводского сельсовета  Мехоношина О.В.</w:t>
      </w:r>
    </w:p>
    <w:p w:rsidR="00745300" w:rsidRDefault="00745300" w:rsidP="00745300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</w:pPr>
      <w:r>
        <w:rPr>
          <w:b/>
          <w:bCs/>
          <w:color w:val="000000"/>
        </w:rPr>
        <w:t>   </w:t>
      </w:r>
      <w:r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 xml:space="preserve"> 8.  </w:t>
      </w:r>
      <w:r>
        <w:rPr>
          <w:color w:val="000000"/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>
          <w:rPr>
            <w:rStyle w:val="a4"/>
            <w:b/>
            <w:bCs/>
            <w:sz w:val="28"/>
            <w:szCs w:val="28"/>
          </w:rPr>
          <w:t>www.bogotol-r.ru</w:t>
        </w:r>
      </w:hyperlink>
      <w:r>
        <w:rPr>
          <w:color w:val="000000"/>
          <w:sz w:val="28"/>
          <w:szCs w:val="28"/>
        </w:rPr>
        <w:t>, на странице Краснозаводского  сельсовета.</w:t>
      </w:r>
    </w:p>
    <w:p w:rsidR="00745300" w:rsidRDefault="00745300" w:rsidP="00745300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Краснозаводского          Глава Краснозаводского сельсовета</w:t>
      </w:r>
    </w:p>
    <w:p w:rsidR="00745300" w:rsidRDefault="00745300" w:rsidP="0074530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сельского Совета депутатов  </w:t>
      </w:r>
    </w:p>
    <w:p w:rsidR="00BD3DA2" w:rsidRDefault="00745300" w:rsidP="0074530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_____________И.Г. Неверова             </w:t>
      </w:r>
      <w:r>
        <w:rPr>
          <w:color w:val="000000"/>
          <w:sz w:val="28"/>
          <w:szCs w:val="28"/>
        </w:rPr>
        <w:tab/>
        <w:t>___________</w:t>
      </w:r>
      <w:r>
        <w:rPr>
          <w:color w:val="000000"/>
          <w:sz w:val="28"/>
          <w:szCs w:val="28"/>
        </w:rPr>
        <w:t>О.В.Мехоношин</w:t>
      </w:r>
    </w:p>
    <w:sectPr w:rsidR="00BD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28"/>
    <w:multiLevelType w:val="multilevel"/>
    <w:tmpl w:val="9F4C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97"/>
    <w:rsid w:val="00374397"/>
    <w:rsid w:val="00745300"/>
    <w:rsid w:val="00B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024,bqiaagaaeyqcaaagiaiaaapmqaaabdxoaaaaaaaaaaaaaaaaaaaaaaaaaaaaaaaaaaaaaaaaaaaaaaaaaaaaaaaaaaaaaaaaaaaaaaaaaaaaaaaaaaaaaaaaaaaaaaaaaaaaaaaaaaaaaaaaaaaaaaaaaaaaaaaaaaaaaaaaaaaaaaaaaaaaaaaaaaaaaaaaaaaaaaaaaaaaaaaaaaaaaaaaaaaaaaaaaaaaaaa"/>
    <w:basedOn w:val="a"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024,bqiaagaaeyqcaaagiaiaaapmqaaabdxoaaaaaaaaaaaaaaaaaaaaaaaaaaaaaaaaaaaaaaaaaaaaaaaaaaaaaaaaaaaaaaaaaaaaaaaaaaaaaaaaaaaaaaaaaaaaaaaaaaaaaaaaaaaaaaaaaaaaaaaaaaaaaaaaaaaaaaaaaaaaaaaaaaaaaaaaaaaaaaaaaaaaaaaaaaaaaaaaaaaaaaaaaaaaaaaaaaaaaaa"/>
    <w:basedOn w:val="a"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2022-10-03T06:46:00Z</cp:lastPrinted>
  <dcterms:created xsi:type="dcterms:W3CDTF">2022-10-03T06:38:00Z</dcterms:created>
  <dcterms:modified xsi:type="dcterms:W3CDTF">2022-10-03T06:46:00Z</dcterms:modified>
</cp:coreProperties>
</file>