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29" w:rsidRDefault="00775C29" w:rsidP="00775C2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C29" w:rsidRDefault="00775C29" w:rsidP="00775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1266825"/>
            <wp:effectExtent l="0" t="0" r="9525" b="9525"/>
            <wp:docPr id="1" name="Рисунок 1" descr="Описание: C:\Users\GlavaBKC\Desktop\pp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GlavaBKC\Desktop\ppm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C29" w:rsidRDefault="00775C29" w:rsidP="00775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 </w:t>
      </w:r>
      <w:r>
        <w:rPr>
          <w:rFonts w:ascii="Times New Roman" w:hAnsi="Times New Roman" w:cs="Times New Roman"/>
          <w:sz w:val="28"/>
          <w:szCs w:val="28"/>
        </w:rPr>
        <w:t>Булатовском</w:t>
      </w:r>
      <w:r>
        <w:rPr>
          <w:rFonts w:ascii="Times New Roman" w:hAnsi="Times New Roman" w:cs="Times New Roman"/>
          <w:sz w:val="28"/>
          <w:szCs w:val="28"/>
        </w:rPr>
        <w:t xml:space="preserve">  СК  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ноября  2020 года  состоялось итоговое собрание жителей </w:t>
      </w:r>
      <w:r>
        <w:rPr>
          <w:rFonts w:ascii="Times New Roman" w:hAnsi="Times New Roman" w:cs="Times New Roman"/>
          <w:sz w:val="28"/>
          <w:szCs w:val="28"/>
        </w:rPr>
        <w:t>д. Булатово</w:t>
      </w:r>
      <w:r>
        <w:rPr>
          <w:rFonts w:ascii="Times New Roman" w:hAnsi="Times New Roman" w:cs="Times New Roman"/>
          <w:sz w:val="28"/>
          <w:szCs w:val="28"/>
        </w:rPr>
        <w:t xml:space="preserve"> в рамках участия поселения  в программе «Поддержка местных инициатив» (далее ППМИ). </w:t>
      </w:r>
    </w:p>
    <w:p w:rsidR="00775C29" w:rsidRDefault="00775C29" w:rsidP="00775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 собрании жители приняли  следующие решения:</w:t>
      </w:r>
    </w:p>
    <w:p w:rsidR="00775C29" w:rsidRDefault="00775C29" w:rsidP="00775C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в  ППМИ  в 2021 году.</w:t>
      </w:r>
    </w:p>
    <w:p w:rsidR="00775C29" w:rsidRDefault="00775C29" w:rsidP="00775C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Избрали объект,  который  в рамках данной программы  будет  заявлен с проектом на благоустройство.</w:t>
      </w:r>
    </w:p>
    <w:p w:rsidR="00775C29" w:rsidRDefault="00775C29" w:rsidP="00775C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Избрали инициативную группу. </w:t>
      </w:r>
    </w:p>
    <w:p w:rsidR="00775C29" w:rsidRDefault="00775C29" w:rsidP="00775C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Обсудили вклад населения в денежной и не денежной форме.</w:t>
      </w:r>
    </w:p>
    <w:p w:rsidR="00775C29" w:rsidRDefault="00775C29" w:rsidP="00775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собрании жители единогласно проголосовали за проект </w:t>
      </w:r>
      <w:r>
        <w:rPr>
          <w:rFonts w:ascii="Times New Roman" w:hAnsi="Times New Roman" w:cs="Times New Roman"/>
          <w:sz w:val="28"/>
          <w:szCs w:val="28"/>
        </w:rPr>
        <w:t>«Благоустройство кладбища в д. Булатово».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инициативную группу вошли следующие жители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Живоглядов Юрий Вячеславович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Свидрицкая Ольга Юльевна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Таныгина Нина Ивановна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Лемкин Геннадий Анатольевич, Хитрунов Анатолий Алексеевич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5C29" w:rsidRDefault="00775C29" w:rsidP="00775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Жители решили, что их  денежный вклад на реализацию проекта будет составлять не менее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 рублей с  трудоспособного человека и обсудили свой вклад в не денежной форме при реализации проекта.</w:t>
      </w:r>
    </w:p>
    <w:p w:rsidR="00775C29" w:rsidRDefault="00775C29" w:rsidP="00775C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75C29" w:rsidRDefault="00775C29" w:rsidP="00775C29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Ефремова Л. И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812DF3" w:rsidRDefault="00812DF3"/>
    <w:sectPr w:rsidR="0081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A5881"/>
    <w:multiLevelType w:val="hybridMultilevel"/>
    <w:tmpl w:val="22429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29"/>
    <w:rsid w:val="00775C29"/>
    <w:rsid w:val="0081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C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C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2020-12-25T06:46:00Z</dcterms:created>
  <dcterms:modified xsi:type="dcterms:W3CDTF">2020-12-25T06:52:00Z</dcterms:modified>
</cp:coreProperties>
</file>