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>РОССИЙСКАЯ ФЕДЕРАЦИЯ</w:t>
      </w: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>КРАСНОЯРСКИЙ КРАЙ</w:t>
      </w: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>БОГОТОЛЬСКИЙ РАЙОН</w:t>
      </w: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>АДМИНИСТРАЦИЯ КРАСНОЗАВОДСКОГО СЕЛЬСОВЕТА</w:t>
      </w:r>
    </w:p>
    <w:p w:rsidR="00C25D82" w:rsidRPr="00C25D82" w:rsidRDefault="00C25D82" w:rsidP="00C25D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D82" w:rsidRPr="00C25D82" w:rsidRDefault="00C25D82" w:rsidP="00C25D82">
      <w:pPr>
        <w:tabs>
          <w:tab w:val="left" w:pos="709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112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1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D82" w:rsidRPr="00C25D82" w:rsidRDefault="00C25D82" w:rsidP="00C25D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с. Красный Завод                                        </w:t>
      </w:r>
    </w:p>
    <w:p w:rsidR="00C25D82" w:rsidRPr="00C25D82" w:rsidRDefault="00C25D82" w:rsidP="00C25D82">
      <w:pPr>
        <w:spacing w:after="0" w:line="240" w:lineRule="auto"/>
        <w:ind w:left="-180" w:firstLine="180"/>
        <w:rPr>
          <w:rFonts w:ascii="Arial" w:eastAsia="Calibri" w:hAnsi="Arial" w:cs="Arial"/>
          <w:sz w:val="24"/>
          <w:szCs w:val="24"/>
        </w:rPr>
      </w:pPr>
    </w:p>
    <w:p w:rsidR="00C25D82" w:rsidRPr="00C25D82" w:rsidRDefault="00DD180C" w:rsidP="00C25D82">
      <w:pPr>
        <w:spacing w:after="0" w:line="240" w:lineRule="auto"/>
        <w:ind w:left="-180" w:firstLine="18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02 декабря</w:t>
      </w:r>
      <w:r w:rsidR="00C25D82" w:rsidRPr="00EB112E">
        <w:rPr>
          <w:rFonts w:ascii="Arial" w:eastAsia="Calibri" w:hAnsi="Arial" w:cs="Arial"/>
          <w:sz w:val="24"/>
          <w:szCs w:val="24"/>
        </w:rPr>
        <w:t xml:space="preserve"> 2022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25D82" w:rsidRPr="00C25D82">
        <w:rPr>
          <w:rFonts w:ascii="Arial" w:eastAsia="Calibri" w:hAnsi="Arial" w:cs="Arial"/>
          <w:sz w:val="24"/>
          <w:szCs w:val="24"/>
        </w:rPr>
        <w:tab/>
      </w:r>
      <w:r w:rsidR="00C25D82" w:rsidRPr="00C25D82">
        <w:rPr>
          <w:rFonts w:ascii="Arial" w:eastAsia="Calibri" w:hAnsi="Arial" w:cs="Arial"/>
          <w:sz w:val="24"/>
          <w:szCs w:val="24"/>
        </w:rPr>
        <w:tab/>
        <w:t>№</w:t>
      </w:r>
      <w:r>
        <w:rPr>
          <w:rFonts w:ascii="Arial" w:eastAsia="Calibri" w:hAnsi="Arial" w:cs="Arial"/>
          <w:sz w:val="24"/>
          <w:szCs w:val="24"/>
        </w:rPr>
        <w:t xml:space="preserve"> 49</w:t>
      </w:r>
      <w:bookmarkStart w:id="0" w:name="_GoBack"/>
      <w:bookmarkEnd w:id="0"/>
      <w:r w:rsidR="00C25D82" w:rsidRPr="00EB112E">
        <w:rPr>
          <w:rFonts w:ascii="Arial" w:eastAsia="Calibri" w:hAnsi="Arial" w:cs="Arial"/>
          <w:sz w:val="24"/>
          <w:szCs w:val="24"/>
        </w:rPr>
        <w:t xml:space="preserve"> </w:t>
      </w:r>
      <w:r w:rsidR="00C25D82" w:rsidRPr="00C25D82">
        <w:rPr>
          <w:rFonts w:ascii="Arial" w:eastAsia="Calibri" w:hAnsi="Arial" w:cs="Arial"/>
          <w:sz w:val="24"/>
          <w:szCs w:val="24"/>
        </w:rPr>
        <w:t>-П</w:t>
      </w:r>
    </w:p>
    <w:p w:rsidR="00C25D82" w:rsidRPr="00C25D82" w:rsidRDefault="00C25D82" w:rsidP="00C25D82">
      <w:pPr>
        <w:keepNext/>
        <w:spacing w:after="0" w:line="240" w:lineRule="auto"/>
        <w:outlineLvl w:val="0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12E">
        <w:rPr>
          <w:rFonts w:ascii="Arial" w:eastAsia="Calibri" w:hAnsi="Arial" w:cs="Arial"/>
          <w:b/>
          <w:sz w:val="24"/>
          <w:szCs w:val="24"/>
        </w:rPr>
        <w:t>О внесении изменений в Постановление администрации Краснозаводского сельсовета от 30.06.2021 № 35-П «</w:t>
      </w:r>
      <w:r w:rsidRPr="00C25D82">
        <w:rPr>
          <w:rFonts w:ascii="Arial" w:eastAsia="Calibri" w:hAnsi="Arial" w:cs="Arial"/>
          <w:b/>
          <w:sz w:val="24"/>
          <w:szCs w:val="24"/>
        </w:rPr>
        <w:t xml:space="preserve">Об утверждении Положения о </w:t>
      </w:r>
      <w:r w:rsidRPr="00C25D82">
        <w:rPr>
          <w:rFonts w:ascii="Arial" w:eastAsia="Calibri" w:hAnsi="Arial" w:cs="Arial"/>
          <w:b/>
          <w:sz w:val="24"/>
          <w:szCs w:val="24"/>
          <w:lang w:eastAsia="ru-RU"/>
        </w:rPr>
        <w:t>порядке организации доступа к информации о деятельности администрации Краснозаводского сельсовета</w:t>
      </w:r>
      <w:r w:rsidRPr="00EB112E">
        <w:rPr>
          <w:rFonts w:ascii="Arial" w:eastAsia="Calibri" w:hAnsi="Arial" w:cs="Arial"/>
          <w:b/>
          <w:sz w:val="24"/>
          <w:szCs w:val="24"/>
          <w:lang w:eastAsia="ru-RU"/>
        </w:rPr>
        <w:t>»</w:t>
      </w:r>
    </w:p>
    <w:p w:rsidR="00C25D82" w:rsidRPr="00C25D82" w:rsidRDefault="00C25D82" w:rsidP="00C25D82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  <w:lang w:eastAsia="ru-RU"/>
        </w:rPr>
      </w:pPr>
    </w:p>
    <w:p w:rsidR="00C25D82" w:rsidRPr="00C25D82" w:rsidRDefault="00C25D82" w:rsidP="00C2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C25D82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Pr="00C25D82">
        <w:rPr>
          <w:rFonts w:ascii="Arial" w:eastAsia="Calibri" w:hAnsi="Arial" w:cs="Arial"/>
          <w:sz w:val="24"/>
          <w:szCs w:val="24"/>
          <w:lang w:eastAsia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самоуправления»,</w:t>
      </w:r>
      <w:r w:rsidRPr="00C25D82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C25D82">
        <w:rPr>
          <w:rFonts w:ascii="Arial" w:eastAsia="Calibri" w:hAnsi="Arial" w:cs="Arial"/>
          <w:sz w:val="24"/>
          <w:szCs w:val="24"/>
        </w:rPr>
        <w:t xml:space="preserve">руководствуясь Уставом Краснозаводского сельсовета </w:t>
      </w:r>
    </w:p>
    <w:p w:rsidR="00C25D82" w:rsidRPr="00C25D82" w:rsidRDefault="00C25D82" w:rsidP="00C2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C25D82">
        <w:rPr>
          <w:rFonts w:ascii="Arial" w:eastAsia="Calibri" w:hAnsi="Arial" w:cs="Arial"/>
          <w:sz w:val="24"/>
          <w:szCs w:val="24"/>
        </w:rPr>
        <w:t>ПОСТАНОВЛЯЮ:</w:t>
      </w:r>
    </w:p>
    <w:p w:rsidR="00C25D82" w:rsidRPr="00EB112E" w:rsidRDefault="006F74C3" w:rsidP="006F74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B112E">
        <w:rPr>
          <w:rFonts w:ascii="Arial" w:eastAsia="Calibri" w:hAnsi="Arial" w:cs="Arial"/>
          <w:sz w:val="24"/>
          <w:szCs w:val="24"/>
        </w:rPr>
        <w:t xml:space="preserve">1. </w:t>
      </w:r>
      <w:r w:rsidR="00C25D82" w:rsidRPr="00EB112E">
        <w:rPr>
          <w:rFonts w:ascii="Arial" w:eastAsia="Calibri" w:hAnsi="Arial" w:cs="Arial"/>
          <w:sz w:val="24"/>
          <w:szCs w:val="24"/>
        </w:rPr>
        <w:t xml:space="preserve">Внести изменения в Постановление администрации Краснозаводского сельсовета от 30.06.2021 № 35-П «Об утверждении Положения о </w:t>
      </w:r>
      <w:r w:rsidR="00C25D82" w:rsidRPr="00EB112E">
        <w:rPr>
          <w:rFonts w:ascii="Arial" w:eastAsia="Calibri" w:hAnsi="Arial" w:cs="Arial"/>
          <w:sz w:val="24"/>
          <w:szCs w:val="24"/>
          <w:lang w:eastAsia="ru-RU"/>
        </w:rPr>
        <w:t>порядке организации доступа к информации о деятельности администрации Краснозаводского сельсовета»:</w:t>
      </w:r>
    </w:p>
    <w:p w:rsidR="00C25D82" w:rsidRPr="00EB112E" w:rsidRDefault="006F74C3" w:rsidP="006F74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B112E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Pr="00EB112E">
        <w:rPr>
          <w:rFonts w:ascii="Arial" w:eastAsia="Calibri" w:hAnsi="Arial" w:cs="Arial"/>
          <w:b/>
          <w:sz w:val="24"/>
          <w:szCs w:val="24"/>
          <w:lang w:eastAsia="ru-RU"/>
        </w:rPr>
        <w:t>статью 4 «Размещение информации в сети «Интернет»</w:t>
      </w:r>
      <w:r w:rsidRPr="00EB112E">
        <w:rPr>
          <w:rFonts w:ascii="Arial" w:eastAsia="Calibri" w:hAnsi="Arial" w:cs="Arial"/>
          <w:sz w:val="24"/>
          <w:szCs w:val="24"/>
          <w:lang w:eastAsia="ru-RU"/>
        </w:rPr>
        <w:t xml:space="preserve"> изложить в следующей редакции</w:t>
      </w:r>
      <w:r w:rsidR="00C25D82" w:rsidRPr="00EB112E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F767F5" w:rsidRPr="00EB112E" w:rsidRDefault="00C25D82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eastAsia="Calibri" w:hAnsi="Arial" w:cs="Arial"/>
          <w:sz w:val="24"/>
          <w:szCs w:val="24"/>
        </w:rPr>
        <w:t xml:space="preserve"> «</w:t>
      </w:r>
      <w:r w:rsidR="00F767F5" w:rsidRPr="00EB112E">
        <w:rPr>
          <w:rFonts w:ascii="Arial" w:hAnsi="Arial" w:cs="Arial"/>
          <w:sz w:val="24"/>
          <w:szCs w:val="24"/>
        </w:rPr>
        <w:t>1. </w:t>
      </w:r>
      <w:hyperlink r:id="rId6" w:anchor="block_101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Информация о деятельности государственных органов и органов местного самоуправления</w:t>
        </w:r>
      </w:hyperlink>
      <w:r w:rsidR="00F767F5" w:rsidRPr="00EB112E">
        <w:rPr>
          <w:rFonts w:ascii="Arial" w:hAnsi="Arial" w:cs="Arial"/>
          <w:sz w:val="24"/>
          <w:szCs w:val="24"/>
        </w:rPr>
        <w:t>, </w:t>
      </w:r>
      <w:hyperlink r:id="rId7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размещаемая</w:t>
        </w:r>
      </w:hyperlink>
      <w:r w:rsidR="00F767F5" w:rsidRPr="00EB112E">
        <w:rPr>
          <w:rFonts w:ascii="Arial" w:hAnsi="Arial" w:cs="Arial"/>
          <w:sz w:val="24"/>
          <w:szCs w:val="24"/>
        </w:rPr>
        <w:t> указанными органами в сети "Интернет", в зависимости от сферы деятельности государственного органа, органа местного самоуправления содержит: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1) общую информацию о государственном органе, об органе местного самоуправления, в том числе: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а) 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б) 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в) перечень территориальных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lastRenderedPageBreak/>
        <w:t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д) 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е) перечни информационных систем, банков данных, </w:t>
      </w:r>
      <w:r w:rsidRPr="00EB112E">
        <w:rPr>
          <w:rStyle w:val="link-list"/>
          <w:rFonts w:ascii="Arial" w:hAnsi="Arial" w:cs="Arial"/>
          <w:color w:val="464C55"/>
          <w:sz w:val="24"/>
          <w:szCs w:val="24"/>
        </w:rPr>
        <w:t>реестров</w:t>
      </w:r>
      <w:r w:rsidRPr="00EB112E">
        <w:rPr>
          <w:rFonts w:ascii="Arial" w:hAnsi="Arial" w:cs="Arial"/>
          <w:sz w:val="24"/>
          <w:szCs w:val="24"/>
        </w:rPr>
        <w:t>, регистров, находящихся в ведении государственного органа, органа местного самоуправления, подведомственных организаций;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 xml:space="preserve">ж) сведения о средствах массовой информации, учрежденных государственным органом,  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2) информацию о нормотворческой деятельности государственного органа, органа местного самоуправления, в том числе: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а) нормативные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б) 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образований;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в) информацию о закупках товаров, работ, услуг для обеспечения государственных и муниципальных нужд в соответствии с </w:t>
      </w:r>
      <w:hyperlink r:id="rId8" w:anchor="block_2" w:history="1">
        <w:r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законодательством</w:t>
        </w:r>
      </w:hyperlink>
      <w:r w:rsidRPr="00EB112E">
        <w:rPr>
          <w:rFonts w:ascii="Arial" w:hAnsi="Arial" w:cs="Arial"/>
          <w:sz w:val="24"/>
          <w:szCs w:val="24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г) административные регламенты, стандарты государственных и муниципальных услуг;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д) установленные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lastRenderedPageBreak/>
        <w:t>е) 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B112E">
        <w:rPr>
          <w:rFonts w:ascii="Arial" w:hAnsi="Arial" w:cs="Arial"/>
          <w:sz w:val="24"/>
          <w:szCs w:val="24"/>
        </w:rPr>
        <w:t>3) информацию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самоуправления;</w:t>
      </w:r>
      <w:proofErr w:type="gramEnd"/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B112E">
        <w:rPr>
          <w:rFonts w:ascii="Arial" w:hAnsi="Arial" w:cs="Arial"/>
          <w:sz w:val="24"/>
          <w:szCs w:val="24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  <w:proofErr w:type="gramEnd"/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5) 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6) 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самоуправления;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7) статистическую информацию о деятельности государственного органа, органа местного самоуправления, в том числе: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местного самоуправления;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б) 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8) информацию о кадровом обеспечении государственного органа, органа местного самоуправления, в том числе: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lastRenderedPageBreak/>
        <w:t>а) порядок поступления граждан на государственную службу, муниципальную службу;</w:t>
      </w:r>
    </w:p>
    <w:p w:rsidR="00F767F5" w:rsidRPr="00EB112E" w:rsidRDefault="00DD180C" w:rsidP="00EB112E">
      <w:pPr>
        <w:jc w:val="both"/>
        <w:rPr>
          <w:rFonts w:ascii="Arial" w:hAnsi="Arial" w:cs="Arial"/>
          <w:sz w:val="24"/>
          <w:szCs w:val="24"/>
        </w:rPr>
      </w:pPr>
      <w:hyperlink r:id="rId9" w:anchor="block_11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б)</w:t>
        </w:r>
      </w:hyperlink>
      <w:r w:rsidR="00F767F5" w:rsidRPr="00EB112E">
        <w:rPr>
          <w:rFonts w:ascii="Arial" w:hAnsi="Arial" w:cs="Arial"/>
          <w:sz w:val="24"/>
          <w:szCs w:val="24"/>
        </w:rPr>
        <w:t> 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</w:t>
      </w:r>
    </w:p>
    <w:p w:rsidR="00F767F5" w:rsidRPr="00EB112E" w:rsidRDefault="00DD180C" w:rsidP="00EB112E">
      <w:pPr>
        <w:jc w:val="both"/>
        <w:rPr>
          <w:rFonts w:ascii="Arial" w:hAnsi="Arial" w:cs="Arial"/>
          <w:sz w:val="24"/>
          <w:szCs w:val="24"/>
        </w:rPr>
      </w:pPr>
      <w:hyperlink r:id="rId10" w:anchor="block_11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в)</w:t>
        </w:r>
      </w:hyperlink>
      <w:r w:rsidR="00F767F5" w:rsidRPr="00EB112E">
        <w:rPr>
          <w:rFonts w:ascii="Arial" w:hAnsi="Arial" w:cs="Arial"/>
          <w:sz w:val="24"/>
          <w:szCs w:val="24"/>
        </w:rPr>
        <w:t> 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F767F5" w:rsidRPr="00EB112E" w:rsidRDefault="00DD180C" w:rsidP="00EB112E">
      <w:pPr>
        <w:jc w:val="both"/>
        <w:rPr>
          <w:rFonts w:ascii="Arial" w:hAnsi="Arial" w:cs="Arial"/>
          <w:sz w:val="24"/>
          <w:szCs w:val="24"/>
        </w:rPr>
      </w:pPr>
      <w:hyperlink r:id="rId11" w:anchor="block_11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г)</w:t>
        </w:r>
      </w:hyperlink>
      <w:r w:rsidR="00F767F5" w:rsidRPr="00EB112E">
        <w:rPr>
          <w:rFonts w:ascii="Arial" w:hAnsi="Arial" w:cs="Arial"/>
          <w:sz w:val="24"/>
          <w:szCs w:val="24"/>
        </w:rPr>
        <w:t> условия и результаты конкурсов на замещение вакантных должностей государственной службы, вакантных должностей муниципальной службы;</w:t>
      </w:r>
    </w:p>
    <w:p w:rsidR="00F767F5" w:rsidRPr="00EB112E" w:rsidRDefault="00DD180C" w:rsidP="00EB112E">
      <w:pPr>
        <w:jc w:val="both"/>
        <w:rPr>
          <w:rFonts w:ascii="Arial" w:hAnsi="Arial" w:cs="Arial"/>
          <w:sz w:val="24"/>
          <w:szCs w:val="24"/>
        </w:rPr>
      </w:pPr>
      <w:hyperlink r:id="rId12" w:anchor="block_11" w:history="1">
        <w:r w:rsidR="00F767F5"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д)</w:t>
        </w:r>
      </w:hyperlink>
      <w:r w:rsidR="00F767F5" w:rsidRPr="00EB112E">
        <w:rPr>
          <w:rFonts w:ascii="Arial" w:hAnsi="Arial" w:cs="Arial"/>
          <w:sz w:val="24"/>
          <w:szCs w:val="24"/>
        </w:rPr>
        <w:t> 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9) </w:t>
      </w:r>
      <w:hyperlink r:id="rId13" w:anchor="block_1000" w:history="1">
        <w:r w:rsidRPr="00EB112E">
          <w:rPr>
            <w:rStyle w:val="a4"/>
            <w:rFonts w:ascii="Arial" w:hAnsi="Arial" w:cs="Arial"/>
            <w:color w:val="3272C0"/>
            <w:sz w:val="24"/>
            <w:szCs w:val="24"/>
          </w:rPr>
          <w:t>информацию</w:t>
        </w:r>
      </w:hyperlink>
      <w:r w:rsidRPr="00EB112E">
        <w:rPr>
          <w:rFonts w:ascii="Arial" w:hAnsi="Arial" w:cs="Arial"/>
          <w:sz w:val="24"/>
          <w:szCs w:val="24"/>
        </w:rPr>
        <w:t> 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F767F5" w:rsidRPr="00EB112E" w:rsidRDefault="00F767F5" w:rsidP="00EB112E">
      <w:pPr>
        <w:jc w:val="both"/>
        <w:rPr>
          <w:rFonts w:ascii="Arial" w:hAnsi="Arial" w:cs="Arial"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C25D82" w:rsidRPr="00EB112E" w:rsidRDefault="00F767F5" w:rsidP="00EB112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B112E">
        <w:rPr>
          <w:rFonts w:ascii="Arial" w:hAnsi="Arial" w:cs="Arial"/>
          <w:sz w:val="24"/>
          <w:szCs w:val="24"/>
        </w:rPr>
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C25D82" w:rsidRPr="00C25D82" w:rsidRDefault="006F74C3" w:rsidP="006F74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B112E">
        <w:rPr>
          <w:rFonts w:ascii="Arial" w:eastAsia="Calibri" w:hAnsi="Arial" w:cs="Arial"/>
          <w:sz w:val="24"/>
          <w:szCs w:val="24"/>
        </w:rPr>
        <w:t>2.</w:t>
      </w:r>
      <w:r w:rsidR="00C25D82" w:rsidRPr="00C25D82">
        <w:rPr>
          <w:rFonts w:ascii="Arial" w:eastAsia="Calibri" w:hAnsi="Arial" w:cs="Arial"/>
          <w:sz w:val="24"/>
          <w:szCs w:val="24"/>
        </w:rPr>
        <w:t xml:space="preserve"> Назначи</w:t>
      </w:r>
      <w:r w:rsidRPr="00EB112E">
        <w:rPr>
          <w:rFonts w:ascii="Arial" w:eastAsia="Calibri" w:hAnsi="Arial" w:cs="Arial"/>
          <w:sz w:val="24"/>
          <w:szCs w:val="24"/>
        </w:rPr>
        <w:t>ть  Яненко Ольгу Константиновну, специалиста 1 категории</w:t>
      </w:r>
      <w:r w:rsidR="00C25D82" w:rsidRPr="00C25D82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C25D82" w:rsidRPr="00C25D82">
        <w:rPr>
          <w:rFonts w:ascii="Arial" w:eastAsia="Calibri" w:hAnsi="Arial" w:cs="Arial"/>
          <w:sz w:val="24"/>
          <w:szCs w:val="24"/>
          <w:lang w:eastAsia="ru-RU"/>
        </w:rPr>
        <w:t>ответственным</w:t>
      </w:r>
      <w:proofErr w:type="gramEnd"/>
      <w:r w:rsidR="00C25D82" w:rsidRPr="00C25D82">
        <w:rPr>
          <w:rFonts w:ascii="Arial" w:eastAsia="Calibri" w:hAnsi="Arial" w:cs="Arial"/>
          <w:sz w:val="24"/>
          <w:szCs w:val="24"/>
          <w:lang w:eastAsia="ru-RU"/>
        </w:rPr>
        <w:t xml:space="preserve"> за организацию доступа к информации о деятельности администрации Краснозаводского сельсовета, в том числе размещение информации на официальном сайте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Боготольского района в сети Интернет 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www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="00C25D82" w:rsidRPr="00C25D82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bogotol</w:t>
      </w:r>
      <w:proofErr w:type="spellEnd"/>
      <w:r w:rsidR="00C25D82" w:rsidRPr="00C25D82">
        <w:rPr>
          <w:rFonts w:ascii="Arial" w:eastAsia="Times New Roman" w:hAnsi="Arial" w:cs="Arial"/>
          <w:sz w:val="24"/>
          <w:szCs w:val="24"/>
          <w:u w:val="single"/>
          <w:lang w:eastAsia="ru-RU"/>
        </w:rPr>
        <w:t>-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ru</w:t>
      </w:r>
      <w:r w:rsidR="00C25D82" w:rsidRPr="00C25D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, 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>на странице</w:t>
      </w:r>
      <w:r w:rsidR="00C25D82" w:rsidRPr="00C25D82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 Краснозаводского сельсовета</w:t>
      </w:r>
    </w:p>
    <w:p w:rsidR="00C25D82" w:rsidRPr="00C25D82" w:rsidRDefault="006F74C3" w:rsidP="006F7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12E">
        <w:rPr>
          <w:rFonts w:ascii="Arial" w:eastAsia="Calibri" w:hAnsi="Arial" w:cs="Arial"/>
          <w:sz w:val="24"/>
          <w:szCs w:val="24"/>
        </w:rPr>
        <w:lastRenderedPageBreak/>
        <w:t>3.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14" w:history="1"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</w:t>
        </w:r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C25D82" w:rsidRPr="00EB112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, на странице Краснозаводского сельсовета. </w:t>
      </w:r>
      <w:r w:rsidR="00C25D82" w:rsidRPr="00C25D82">
        <w:rPr>
          <w:rFonts w:ascii="Arial" w:eastAsia="Calibri" w:hAnsi="Arial" w:cs="Arial"/>
          <w:sz w:val="24"/>
          <w:szCs w:val="24"/>
        </w:rPr>
        <w:t xml:space="preserve">    </w:t>
      </w:r>
      <w:r w:rsidR="00C25D82" w:rsidRPr="00C25D82">
        <w:rPr>
          <w:rFonts w:ascii="Arial" w:eastAsia="Calibri" w:hAnsi="Arial" w:cs="Arial"/>
          <w:sz w:val="24"/>
          <w:szCs w:val="24"/>
        </w:rPr>
        <w:tab/>
      </w:r>
    </w:p>
    <w:p w:rsidR="006F74C3" w:rsidRPr="00EB112E" w:rsidRDefault="006F74C3" w:rsidP="006F7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12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над исполнением данного постановления оставляю за  собой.       </w:t>
      </w:r>
    </w:p>
    <w:p w:rsidR="00C25D82" w:rsidRPr="00C25D82" w:rsidRDefault="006F74C3" w:rsidP="006F7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12E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в ден</w:t>
      </w:r>
      <w:r w:rsidRPr="00EB112E">
        <w:rPr>
          <w:rFonts w:ascii="Arial" w:eastAsia="Times New Roman" w:hAnsi="Arial" w:cs="Arial"/>
          <w:sz w:val="24"/>
          <w:szCs w:val="24"/>
          <w:lang w:eastAsia="ru-RU"/>
        </w:rPr>
        <w:t xml:space="preserve">ь, следующий за днем  </w:t>
      </w:r>
      <w:r w:rsidRPr="00EB11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</w:t>
      </w:r>
      <w:r w:rsidR="00C25D82" w:rsidRPr="00C25D82">
        <w:rPr>
          <w:rFonts w:ascii="Arial" w:eastAsia="Times New Roman" w:hAnsi="Arial" w:cs="Arial"/>
          <w:sz w:val="24"/>
          <w:szCs w:val="24"/>
          <w:lang w:eastAsia="ru-RU"/>
        </w:rPr>
        <w:t>его официального опубликования.</w:t>
      </w:r>
    </w:p>
    <w:p w:rsidR="00C25D82" w:rsidRPr="00C25D82" w:rsidRDefault="00C25D82" w:rsidP="00C25D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D82" w:rsidRPr="00C25D82" w:rsidRDefault="00C25D82" w:rsidP="00C25D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D82" w:rsidRPr="00C25D82" w:rsidRDefault="00C25D82" w:rsidP="00C25D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5D82">
        <w:rPr>
          <w:rFonts w:ascii="Arial" w:eastAsia="Times New Roman" w:hAnsi="Arial" w:cs="Arial"/>
          <w:sz w:val="24"/>
          <w:szCs w:val="24"/>
          <w:lang w:eastAsia="ru-RU"/>
        </w:rPr>
        <w:t>Глава  сельсовета                                                             О.В. Мехоношин</w:t>
      </w:r>
    </w:p>
    <w:p w:rsidR="00C25D82" w:rsidRPr="00C25D82" w:rsidRDefault="00C25D82" w:rsidP="00C25D8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D82" w:rsidRPr="00C25D82" w:rsidRDefault="00C25D82" w:rsidP="00C25D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sectPr w:rsidR="00C25D82" w:rsidRPr="00C2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EBA"/>
    <w:multiLevelType w:val="multilevel"/>
    <w:tmpl w:val="FB4EA26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FA"/>
    <w:rsid w:val="002A65AF"/>
    <w:rsid w:val="006F74C3"/>
    <w:rsid w:val="008417A2"/>
    <w:rsid w:val="00A57EFA"/>
    <w:rsid w:val="00C25D82"/>
    <w:rsid w:val="00DD180C"/>
    <w:rsid w:val="00EB112E"/>
    <w:rsid w:val="00F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D82"/>
    <w:pPr>
      <w:ind w:left="720"/>
      <w:contextualSpacing/>
    </w:pPr>
  </w:style>
  <w:style w:type="paragraph" w:customStyle="1" w:styleId="s1">
    <w:name w:val="s_1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7F5"/>
    <w:rPr>
      <w:color w:val="0000FF"/>
      <w:u w:val="single"/>
    </w:rPr>
  </w:style>
  <w:style w:type="paragraph" w:customStyle="1" w:styleId="s22">
    <w:name w:val="s_22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F767F5"/>
  </w:style>
  <w:style w:type="paragraph" w:customStyle="1" w:styleId="s9">
    <w:name w:val="s_9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D82"/>
    <w:pPr>
      <w:ind w:left="720"/>
      <w:contextualSpacing/>
    </w:pPr>
  </w:style>
  <w:style w:type="paragraph" w:customStyle="1" w:styleId="s1">
    <w:name w:val="s_1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7F5"/>
    <w:rPr>
      <w:color w:val="0000FF"/>
      <w:u w:val="single"/>
    </w:rPr>
  </w:style>
  <w:style w:type="paragraph" w:customStyle="1" w:styleId="s22">
    <w:name w:val="s_22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F767F5"/>
  </w:style>
  <w:style w:type="paragraph" w:customStyle="1" w:styleId="s9">
    <w:name w:val="s_9"/>
    <w:basedOn w:val="a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88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6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46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62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3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85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7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0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741609f9002bd54a24e5c49cb5af953b/" TargetMode="External"/><Relationship Id="rId13" Type="http://schemas.openxmlformats.org/officeDocument/2006/relationships/hyperlink" Target="https://base.garant.ru/7342568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57506332/" TargetMode="External"/><Relationship Id="rId12" Type="http://schemas.openxmlformats.org/officeDocument/2006/relationships/hyperlink" Target="https://base.garant.ru/71095200/36ad36863f1d929e6d97129a44fe06c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94874/1cafb24d049dcd1e7707a22d98e9858f/" TargetMode="External"/><Relationship Id="rId11" Type="http://schemas.openxmlformats.org/officeDocument/2006/relationships/hyperlink" Target="https://base.garant.ru/71095200/36ad36863f1d929e6d97129a44fe06c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095200/36ad36863f1d929e6d97129a44fe06c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095200/36ad36863f1d929e6d97129a44fe06c0/" TargetMode="External"/><Relationship Id="rId1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2022-12-02T06:07:00Z</cp:lastPrinted>
  <dcterms:created xsi:type="dcterms:W3CDTF">2022-11-30T03:04:00Z</dcterms:created>
  <dcterms:modified xsi:type="dcterms:W3CDTF">2022-12-02T06:07:00Z</dcterms:modified>
</cp:coreProperties>
</file>