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EF" w:rsidRPr="00485449" w:rsidRDefault="00F668EF" w:rsidP="00485449">
      <w:pPr>
        <w:rPr>
          <w:rFonts w:ascii="Times New Roman" w:hAnsi="Times New Roman"/>
          <w:sz w:val="20"/>
          <w:szCs w:val="20"/>
        </w:rPr>
      </w:pPr>
    </w:p>
    <w:p w:rsidR="00F668EF" w:rsidRPr="00485449" w:rsidRDefault="00F668EF" w:rsidP="004854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5449">
        <w:rPr>
          <w:rFonts w:ascii="Arial" w:hAnsi="Arial" w:cs="Arial"/>
          <w:b/>
          <w:sz w:val="24"/>
          <w:szCs w:val="24"/>
        </w:rPr>
        <w:t>БОЛЬШЕКОСУЛЬСКИЙ СЕЛЬСКИЙ СОВЕТ ДЕПУТАТОВ</w:t>
      </w:r>
    </w:p>
    <w:p w:rsidR="00F668EF" w:rsidRPr="00485449" w:rsidRDefault="00F668EF" w:rsidP="004854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5449">
        <w:rPr>
          <w:rFonts w:ascii="Arial" w:hAnsi="Arial" w:cs="Arial"/>
          <w:b/>
          <w:sz w:val="24"/>
          <w:szCs w:val="24"/>
        </w:rPr>
        <w:t>БОГОТОЛЬСКИЙ РАЙОН</w:t>
      </w:r>
    </w:p>
    <w:p w:rsidR="00F668EF" w:rsidRPr="00485449" w:rsidRDefault="00F668EF" w:rsidP="004854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5449">
        <w:rPr>
          <w:rFonts w:ascii="Arial" w:hAnsi="Arial" w:cs="Arial"/>
          <w:b/>
          <w:sz w:val="24"/>
          <w:szCs w:val="24"/>
        </w:rPr>
        <w:t>КРАСНОЯРСКИЙ КРАЙ</w:t>
      </w:r>
    </w:p>
    <w:p w:rsidR="00F668EF" w:rsidRPr="00485449" w:rsidRDefault="00F668EF" w:rsidP="004854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68EF" w:rsidRPr="00485449" w:rsidRDefault="00F668EF" w:rsidP="004854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68EF" w:rsidRPr="00485449" w:rsidRDefault="00F668EF" w:rsidP="004854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5449">
        <w:rPr>
          <w:rFonts w:ascii="Arial" w:hAnsi="Arial" w:cs="Arial"/>
          <w:b/>
          <w:sz w:val="24"/>
          <w:szCs w:val="24"/>
        </w:rPr>
        <w:t xml:space="preserve">                                                         РЕШЕНИЕ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F668EF" w:rsidRPr="00485449" w:rsidRDefault="00F668EF" w:rsidP="004854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68EF" w:rsidRPr="00485449" w:rsidRDefault="00F668EF" w:rsidP="004854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23.09. 2019</w:t>
      </w:r>
      <w:r w:rsidRPr="00485449">
        <w:rPr>
          <w:rFonts w:ascii="Arial" w:hAnsi="Arial" w:cs="Arial"/>
          <w:b/>
          <w:sz w:val="24"/>
          <w:szCs w:val="24"/>
        </w:rPr>
        <w:t xml:space="preserve">                             с. Большая  Косуль     </w:t>
      </w:r>
      <w:r>
        <w:rPr>
          <w:rFonts w:ascii="Arial" w:hAnsi="Arial" w:cs="Arial"/>
          <w:b/>
          <w:sz w:val="24"/>
          <w:szCs w:val="24"/>
        </w:rPr>
        <w:t xml:space="preserve">                        № 37-170</w:t>
      </w:r>
      <w:r w:rsidRPr="00485449"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F668EF" w:rsidRPr="00485449" w:rsidRDefault="00F668EF" w:rsidP="004854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668EF" w:rsidRPr="00485449" w:rsidRDefault="00F668EF" w:rsidP="004854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668EF" w:rsidRPr="00485449" w:rsidRDefault="00F668EF" w:rsidP="00485449">
      <w:pPr>
        <w:spacing w:after="0" w:line="25" w:lineRule="atLeast"/>
        <w:jc w:val="center"/>
        <w:rPr>
          <w:rFonts w:ascii="Arial" w:hAnsi="Arial" w:cs="Arial"/>
          <w:b/>
          <w:sz w:val="24"/>
          <w:szCs w:val="24"/>
        </w:rPr>
      </w:pPr>
      <w:r w:rsidRPr="00485449">
        <w:rPr>
          <w:rFonts w:ascii="Arial" w:hAnsi="Arial" w:cs="Arial"/>
          <w:b/>
          <w:sz w:val="24"/>
          <w:szCs w:val="24"/>
        </w:rPr>
        <w:t>О внесении изменений  и дополнений в Решение Большекосульского сельского  Совета депутатов «Об утверждении Правил благоустройства                              территории Большекосульского сельсовета»</w:t>
      </w:r>
    </w:p>
    <w:p w:rsidR="00F668EF" w:rsidRPr="00485449" w:rsidRDefault="00F668EF" w:rsidP="00485449">
      <w:pPr>
        <w:spacing w:after="0" w:line="25" w:lineRule="atLeast"/>
        <w:jc w:val="center"/>
        <w:rPr>
          <w:b/>
          <w:lang w:eastAsia="en-US"/>
        </w:rPr>
      </w:pPr>
    </w:p>
    <w:p w:rsidR="00F668EF" w:rsidRPr="00485449" w:rsidRDefault="00F668EF" w:rsidP="004854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485449">
        <w:rPr>
          <w:rFonts w:ascii="Arial" w:hAnsi="Arial" w:cs="Arial"/>
          <w:bCs/>
          <w:sz w:val="24"/>
          <w:szCs w:val="24"/>
        </w:rPr>
        <w:t>В целях обеспечения надлежащего санитарного состояния, чистоты и порядка на территории Большекосульского сельсовета</w:t>
      </w:r>
      <w:r w:rsidRPr="00485449">
        <w:rPr>
          <w:rFonts w:ascii="Arial" w:hAnsi="Arial" w:cs="Arial"/>
          <w:bCs/>
          <w:i/>
          <w:sz w:val="24"/>
          <w:szCs w:val="24"/>
        </w:rPr>
        <w:t xml:space="preserve">, </w:t>
      </w:r>
      <w:r w:rsidRPr="00485449">
        <w:rPr>
          <w:rFonts w:ascii="Arial" w:hAnsi="Arial" w:cs="Arial"/>
          <w:bCs/>
          <w:sz w:val="24"/>
          <w:szCs w:val="24"/>
        </w:rPr>
        <w:t xml:space="preserve">руководствуясь статьями 14, 43 Федерального закона от 06.10.2003 № 131-ФЗ «Об общих принципах организации местного самоуправления в Российской Федерации», ст. 1 Градостроительного кодекса Российской Федерации, «Методическими рекомендациями для подготовки правил благоустройства территории поселений, городских округов, внутригородских районов» утвержденными приказом Министерства строительства и жилищно-коммунального хозяйства Российской Федерации от 17.04.2017 № 711/пр, в соответствии со статьями 6, 26 Устава Большекосульского  сельсовета Боготольского района Красноярского края, Большекосульский  сельский Совет депутатов, </w:t>
      </w:r>
      <w:r w:rsidRPr="00485449">
        <w:rPr>
          <w:rFonts w:ascii="Arial" w:hAnsi="Arial" w:cs="Arial"/>
          <w:b/>
          <w:bCs/>
          <w:sz w:val="24"/>
          <w:szCs w:val="24"/>
        </w:rPr>
        <w:t>РЕШИЛ</w:t>
      </w:r>
      <w:r w:rsidRPr="00485449">
        <w:rPr>
          <w:rFonts w:ascii="Arial" w:hAnsi="Arial" w:cs="Arial"/>
          <w:bCs/>
          <w:sz w:val="24"/>
          <w:szCs w:val="24"/>
        </w:rPr>
        <w:t>:</w:t>
      </w:r>
    </w:p>
    <w:p w:rsidR="00F668EF" w:rsidRPr="00485449" w:rsidRDefault="00F668EF" w:rsidP="00485449">
      <w:pPr>
        <w:spacing w:after="0"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1. Внести следующие изменения и дополнения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485449">
        <w:rPr>
          <w:rFonts w:ascii="Arial" w:hAnsi="Arial" w:cs="Arial"/>
          <w:sz w:val="24"/>
          <w:szCs w:val="24"/>
        </w:rPr>
        <w:t>в Решение Большекосульского сельского  Совета депутатов от 07.08.2017 № 20-91 «Об утверждении Правил благоустройства  территории Большекосульского сельсовета»:</w:t>
      </w:r>
    </w:p>
    <w:p w:rsidR="00F668EF" w:rsidRPr="00485449" w:rsidRDefault="00F668EF" w:rsidP="00485449">
      <w:pPr>
        <w:spacing w:after="0"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1.1. пункт 1.1 после слов «номерами домов,»  дополнить словами «вывесок, организацию стоков, ливневых вод, порядок проведения земляных работ,»;</w:t>
      </w:r>
    </w:p>
    <w:p w:rsidR="00F668EF" w:rsidRPr="00485449" w:rsidRDefault="00F668EF" w:rsidP="00485449">
      <w:pPr>
        <w:spacing w:after="0" w:line="25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1.2. пункт 1.5 дополнить абзацами, следующего содержания:</w:t>
      </w:r>
    </w:p>
    <w:p w:rsidR="00F668EF" w:rsidRPr="00485449" w:rsidRDefault="00F668EF" w:rsidP="00485449">
      <w:pPr>
        <w:spacing w:after="0" w:line="25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«правила благоустройства территории муниципального образования -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68EF" w:rsidRPr="00485449" w:rsidRDefault="00F668EF" w:rsidP="0048544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     </w:t>
      </w:r>
    </w:p>
    <w:p w:rsidR="00F668EF" w:rsidRPr="00485449" w:rsidRDefault="00F668EF" w:rsidP="0048544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 xml:space="preserve">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Федерации;»;</w:t>
      </w:r>
    </w:p>
    <w:p w:rsidR="00F668EF" w:rsidRPr="00485449" w:rsidRDefault="00F668EF" w:rsidP="0048544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1.3. в подпункте 4.1.12  пункта 4.1 раздела 4 абзац второй исключить;</w:t>
      </w:r>
    </w:p>
    <w:p w:rsidR="00F668EF" w:rsidRPr="00485449" w:rsidRDefault="00F668EF" w:rsidP="004854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485449">
        <w:rPr>
          <w:rFonts w:ascii="Arial" w:hAnsi="Arial" w:cs="Arial"/>
          <w:bCs/>
          <w:sz w:val="24"/>
          <w:szCs w:val="24"/>
        </w:rPr>
        <w:t xml:space="preserve">1.4. подпункт 4.1.21 пункта 4.1 раздела 4 после слов «прилегающим к ним территорий» дополнить словами «производится   лицами,ответственными за уборку соответствующей территории в соответствии с </w:t>
      </w:r>
      <w:hyperlink r:id="rId5" w:history="1">
        <w:r w:rsidRPr="00485449">
          <w:rPr>
            <w:rFonts w:ascii="Arial" w:hAnsi="Arial" w:cs="Arial"/>
            <w:bCs/>
            <w:sz w:val="24"/>
            <w:szCs w:val="24"/>
          </w:rPr>
          <w:t>пунктом 4.1.1</w:t>
        </w:r>
      </w:hyperlink>
      <w:r w:rsidRPr="00485449">
        <w:rPr>
          <w:rFonts w:ascii="Arial" w:hAnsi="Arial" w:cs="Arial"/>
          <w:bCs/>
          <w:sz w:val="24"/>
          <w:szCs w:val="24"/>
        </w:rPr>
        <w:t xml:space="preserve"> настоящих Правил благоустройства;.</w:t>
      </w:r>
    </w:p>
    <w:p w:rsidR="00F668EF" w:rsidRPr="00485449" w:rsidRDefault="00F668EF" w:rsidP="004854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 xml:space="preserve"> 2.  Контроль за  исполнением  настоящего Решения   возложить на постоянную комиссию по социально-правовым вопросам (Беляева З.А.).</w:t>
      </w:r>
    </w:p>
    <w:p w:rsidR="00F668EF" w:rsidRPr="00485449" w:rsidRDefault="00F668EF" w:rsidP="00485449">
      <w:p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iCs/>
          <w:sz w:val="24"/>
          <w:szCs w:val="24"/>
        </w:rPr>
        <w:t xml:space="preserve">           3. Опубликовать настоящее Решение в общественно-политической газете «Земля боготольская» и </w:t>
      </w:r>
      <w:r w:rsidRPr="00485449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6" w:history="1">
        <w:r w:rsidRPr="00485449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485449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485449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bogotol</w:t>
        </w:r>
        <w:r w:rsidRPr="00485449">
          <w:rPr>
            <w:rFonts w:ascii="Arial" w:hAnsi="Arial" w:cs="Arial"/>
            <w:color w:val="0000FF"/>
            <w:sz w:val="24"/>
            <w:szCs w:val="24"/>
            <w:u w:val="single"/>
          </w:rPr>
          <w:t>-</w:t>
        </w:r>
      </w:hyperlink>
      <w:r w:rsidRPr="00485449">
        <w:rPr>
          <w:rFonts w:ascii="Arial" w:hAnsi="Arial" w:cs="Arial"/>
          <w:sz w:val="24"/>
          <w:szCs w:val="24"/>
          <w:lang w:val="en-US"/>
        </w:rPr>
        <w:t>r</w:t>
      </w:r>
      <w:r w:rsidRPr="00485449">
        <w:rPr>
          <w:rFonts w:ascii="Arial" w:hAnsi="Arial" w:cs="Arial"/>
          <w:sz w:val="24"/>
          <w:szCs w:val="24"/>
        </w:rPr>
        <w:t>.</w:t>
      </w:r>
      <w:r w:rsidRPr="00485449">
        <w:rPr>
          <w:rFonts w:ascii="Arial" w:hAnsi="Arial" w:cs="Arial"/>
          <w:sz w:val="24"/>
          <w:szCs w:val="24"/>
          <w:lang w:val="en-US"/>
        </w:rPr>
        <w:t>ru</w:t>
      </w:r>
      <w:r w:rsidRPr="00485449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F668EF" w:rsidRPr="00485449" w:rsidRDefault="00F668EF" w:rsidP="00485449">
      <w:pPr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 xml:space="preserve">    4. Решение вступает в силу в день, следующий за днем его официального опубликования.</w:t>
      </w:r>
    </w:p>
    <w:p w:rsidR="00F668EF" w:rsidRPr="00485449" w:rsidRDefault="00F668EF" w:rsidP="00485449">
      <w:pPr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F668EF" w:rsidRPr="00485449" w:rsidRDefault="00F668EF" w:rsidP="00485449">
      <w:pPr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 xml:space="preserve">Председатель Большекосульского              </w:t>
      </w:r>
      <w:r>
        <w:rPr>
          <w:rFonts w:ascii="Arial" w:hAnsi="Arial" w:cs="Arial"/>
          <w:sz w:val="24"/>
          <w:szCs w:val="24"/>
        </w:rPr>
        <w:t>И.о.</w:t>
      </w:r>
      <w:r w:rsidRPr="00485449">
        <w:rPr>
          <w:rFonts w:ascii="Arial" w:hAnsi="Arial" w:cs="Arial"/>
          <w:sz w:val="24"/>
          <w:szCs w:val="24"/>
        </w:rPr>
        <w:t>Глава Большекосульского</w:t>
      </w:r>
    </w:p>
    <w:p w:rsidR="00F668EF" w:rsidRPr="00485449" w:rsidRDefault="00F668EF" w:rsidP="00485449">
      <w:pPr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F668EF" w:rsidRPr="00485449" w:rsidRDefault="00F668EF" w:rsidP="00485449">
      <w:pPr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F668EF" w:rsidRPr="00485449" w:rsidRDefault="00F668EF" w:rsidP="00485449">
      <w:pPr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485449">
        <w:rPr>
          <w:rFonts w:ascii="Arial" w:hAnsi="Arial" w:cs="Arial"/>
          <w:sz w:val="24"/>
          <w:szCs w:val="24"/>
        </w:rPr>
        <w:t>_______________ И.</w:t>
      </w:r>
      <w:r>
        <w:rPr>
          <w:rFonts w:ascii="Arial" w:hAnsi="Arial" w:cs="Arial"/>
          <w:sz w:val="24"/>
          <w:szCs w:val="24"/>
        </w:rPr>
        <w:t xml:space="preserve"> </w:t>
      </w:r>
      <w:r w:rsidRPr="00485449">
        <w:rPr>
          <w:rFonts w:ascii="Arial" w:hAnsi="Arial" w:cs="Arial"/>
          <w:sz w:val="24"/>
          <w:szCs w:val="24"/>
        </w:rPr>
        <w:t>Н.</w:t>
      </w:r>
      <w:r>
        <w:rPr>
          <w:rFonts w:ascii="Arial" w:hAnsi="Arial" w:cs="Arial"/>
          <w:sz w:val="24"/>
          <w:szCs w:val="24"/>
        </w:rPr>
        <w:t xml:space="preserve"> </w:t>
      </w:r>
      <w:r w:rsidRPr="00485449">
        <w:rPr>
          <w:rFonts w:ascii="Arial" w:hAnsi="Arial" w:cs="Arial"/>
          <w:sz w:val="24"/>
          <w:szCs w:val="24"/>
        </w:rPr>
        <w:t xml:space="preserve">Однодворцева     </w:t>
      </w:r>
      <w:r>
        <w:rPr>
          <w:rFonts w:ascii="Arial" w:hAnsi="Arial" w:cs="Arial"/>
          <w:sz w:val="24"/>
          <w:szCs w:val="24"/>
        </w:rPr>
        <w:t xml:space="preserve">     _____________И.С. Симон</w:t>
      </w:r>
    </w:p>
    <w:p w:rsidR="00F668EF" w:rsidRPr="000443EC" w:rsidRDefault="00F668EF" w:rsidP="009052A1">
      <w:pPr>
        <w:jc w:val="both"/>
        <w:rPr>
          <w:rFonts w:ascii="Arial" w:hAnsi="Arial" w:cs="Arial"/>
          <w:sz w:val="24"/>
          <w:szCs w:val="24"/>
        </w:rPr>
      </w:pPr>
    </w:p>
    <w:p w:rsidR="00F668EF" w:rsidRPr="009052A1" w:rsidRDefault="00F668EF" w:rsidP="009052A1">
      <w:pPr>
        <w:ind w:left="6237"/>
        <w:rPr>
          <w:rFonts w:ascii="Arial" w:hAnsi="Arial" w:cs="Arial"/>
          <w:sz w:val="24"/>
          <w:szCs w:val="24"/>
        </w:rPr>
      </w:pPr>
    </w:p>
    <w:p w:rsidR="00F668EF" w:rsidRPr="009052A1" w:rsidRDefault="00F668EF" w:rsidP="009052A1">
      <w:pPr>
        <w:ind w:left="6237"/>
        <w:rPr>
          <w:rFonts w:ascii="Arial" w:hAnsi="Arial" w:cs="Arial"/>
          <w:sz w:val="24"/>
          <w:szCs w:val="24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Default="00F668EF" w:rsidP="00FB1311">
      <w:pPr>
        <w:spacing w:after="0"/>
        <w:rPr>
          <w:rFonts w:ascii="Arial" w:hAnsi="Arial" w:cs="Arial"/>
          <w:sz w:val="20"/>
          <w:szCs w:val="20"/>
        </w:rPr>
      </w:pPr>
    </w:p>
    <w:p w:rsidR="00F668EF" w:rsidRPr="009052A1" w:rsidRDefault="00F668EF" w:rsidP="0048544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52A1">
        <w:rPr>
          <w:rFonts w:ascii="Arial" w:hAnsi="Arial" w:cs="Arial"/>
          <w:sz w:val="20"/>
          <w:szCs w:val="20"/>
        </w:rPr>
        <w:t xml:space="preserve">Приложение к Решению </w:t>
      </w:r>
    </w:p>
    <w:p w:rsidR="00F668EF" w:rsidRPr="009052A1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  <w:r w:rsidRPr="009052A1">
        <w:rPr>
          <w:rFonts w:ascii="Arial" w:hAnsi="Arial" w:cs="Arial"/>
          <w:sz w:val="20"/>
          <w:szCs w:val="20"/>
        </w:rPr>
        <w:t>Большекосульского сельского Совета депутатов</w:t>
      </w:r>
    </w:p>
    <w:p w:rsidR="00F668EF" w:rsidRPr="009052A1" w:rsidRDefault="00F668EF" w:rsidP="009052A1">
      <w:pPr>
        <w:spacing w:after="0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07.08.2017 № 20 – 91, 22.05.2018 № 28-124, от 23.09.2019 № 37-170)</w:t>
      </w:r>
    </w:p>
    <w:p w:rsidR="00F668EF" w:rsidRPr="009052A1" w:rsidRDefault="00F668EF" w:rsidP="009052A1">
      <w:pPr>
        <w:pStyle w:val="ConsPlusTitle"/>
        <w:ind w:firstLine="720"/>
        <w:jc w:val="right"/>
        <w:rPr>
          <w:sz w:val="24"/>
          <w:szCs w:val="24"/>
        </w:rPr>
      </w:pPr>
    </w:p>
    <w:p w:rsidR="00F668EF" w:rsidRPr="009052A1" w:rsidRDefault="00F668EF" w:rsidP="009052A1">
      <w:pPr>
        <w:pStyle w:val="ConsPlusTitle"/>
        <w:ind w:firstLine="720"/>
        <w:jc w:val="center"/>
        <w:rPr>
          <w:sz w:val="24"/>
          <w:szCs w:val="24"/>
        </w:rPr>
      </w:pPr>
    </w:p>
    <w:p w:rsidR="00F668EF" w:rsidRPr="009052A1" w:rsidRDefault="00F668EF" w:rsidP="009052A1">
      <w:pPr>
        <w:pStyle w:val="ConsPlusTitle"/>
        <w:ind w:firstLine="720"/>
        <w:jc w:val="center"/>
        <w:rPr>
          <w:sz w:val="24"/>
          <w:szCs w:val="24"/>
        </w:rPr>
      </w:pPr>
      <w:r w:rsidRPr="009052A1">
        <w:rPr>
          <w:sz w:val="24"/>
          <w:szCs w:val="24"/>
        </w:rPr>
        <w:t>ПРАВИЛА БЛАГОУСТРОЙСТВА ТЕРРИТОРИИ</w:t>
      </w:r>
    </w:p>
    <w:p w:rsidR="00F668EF" w:rsidRPr="009052A1" w:rsidRDefault="00F668EF" w:rsidP="009052A1">
      <w:pPr>
        <w:pStyle w:val="ConsPlusTitle"/>
        <w:ind w:firstLine="720"/>
        <w:jc w:val="center"/>
        <w:rPr>
          <w:sz w:val="24"/>
          <w:szCs w:val="24"/>
        </w:rPr>
      </w:pPr>
      <w:r w:rsidRPr="009052A1">
        <w:rPr>
          <w:sz w:val="24"/>
          <w:szCs w:val="24"/>
        </w:rPr>
        <w:t>БОЛЬШЕКОСУЛЬСКОГО СЕЛЬСОВЕТА</w:t>
      </w:r>
    </w:p>
    <w:p w:rsidR="00F668EF" w:rsidRPr="009052A1" w:rsidRDefault="00F668EF" w:rsidP="009052A1">
      <w:pPr>
        <w:pStyle w:val="ConsPlusTitle"/>
        <w:ind w:firstLine="720"/>
        <w:jc w:val="center"/>
        <w:rPr>
          <w:sz w:val="24"/>
          <w:szCs w:val="24"/>
        </w:rPr>
      </w:pPr>
    </w:p>
    <w:p w:rsidR="00F668EF" w:rsidRPr="009052A1" w:rsidRDefault="00F668EF" w:rsidP="009052A1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1. Общие положения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1.1. Правила благоустройства территории Большекосульского сельсовета (далее - Правила) устанавливают требования в сфере благоустройства территории Большекосульского сельсовета (далее – сельсовета),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а также основные положения, регулирующие организацию благоустройства территории сельсовета (включая освещение улиц, озеленение территории, установку указателей с наименованиями улиц и номерами домов,</w:t>
      </w:r>
      <w:r w:rsidRPr="00485449">
        <w:rPr>
          <w:rFonts w:ascii="Arial" w:hAnsi="Arial" w:cs="Arial"/>
          <w:sz w:val="24"/>
          <w:szCs w:val="24"/>
        </w:rPr>
        <w:t>вывесок, организацию стоков, ливневых вод, поря</w:t>
      </w:r>
      <w:r>
        <w:rPr>
          <w:rFonts w:ascii="Arial" w:hAnsi="Arial" w:cs="Arial"/>
          <w:sz w:val="24"/>
          <w:szCs w:val="24"/>
        </w:rPr>
        <w:t>док проведения земляных работ,</w:t>
      </w:r>
      <w:r w:rsidRPr="009052A1">
        <w:rPr>
          <w:rFonts w:ascii="Arial" w:hAnsi="Arial" w:cs="Arial"/>
          <w:sz w:val="24"/>
          <w:szCs w:val="24"/>
        </w:rPr>
        <w:t xml:space="preserve"> размещение и содержание малых архитектурных форм).</w:t>
      </w:r>
    </w:p>
    <w:p w:rsidR="00F668EF" w:rsidRPr="009052A1" w:rsidRDefault="00F668EF" w:rsidP="009052A1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1.2. Настоящие Правила являются обязательными для исполнения физическими и юридическими лицами в границах муниципального образования Большекосульский сельсовет</w:t>
      </w:r>
      <w:r w:rsidRPr="009052A1">
        <w:rPr>
          <w:rFonts w:ascii="Arial" w:hAnsi="Arial" w:cs="Arial"/>
          <w:i/>
          <w:sz w:val="24"/>
          <w:szCs w:val="24"/>
        </w:rPr>
        <w:t>.</w:t>
      </w:r>
    </w:p>
    <w:p w:rsidR="00F668EF" w:rsidRPr="009052A1" w:rsidRDefault="00F668EF" w:rsidP="009052A1">
      <w:pPr>
        <w:pStyle w:val="ConsPlusNormal"/>
        <w:jc w:val="both"/>
        <w:rPr>
          <w:sz w:val="24"/>
          <w:szCs w:val="24"/>
        </w:rPr>
      </w:pPr>
      <w:r w:rsidRPr="009052A1">
        <w:rPr>
          <w:sz w:val="24"/>
          <w:szCs w:val="24"/>
        </w:rPr>
        <w:t>1.3. Администрация Большекосульского сельсовета осуществляет организацию благоустройства территории сельсовета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1.4. В настоящих Правилах благоустройства применяются следующие термины с соответствующими определениями: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ab/>
        <w:t>Общественные пространства - территории муниципального образования, которые постоянно и без платы за посещение доступны для населения, в том числе площади, набережные, улицы, пешеходные зоны, скверы, парки;</w:t>
      </w:r>
    </w:p>
    <w:p w:rsidR="00F668EF" w:rsidRPr="009052A1" w:rsidRDefault="00F668EF" w:rsidP="00E112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  <w:t>н</w:t>
      </w:r>
      <w:r w:rsidRPr="009052A1">
        <w:rPr>
          <w:rFonts w:ascii="Arial" w:hAnsi="Arial" w:cs="Arial"/>
          <w:sz w:val="24"/>
          <w:szCs w:val="24"/>
          <w:lang w:eastAsia="en-US"/>
        </w:rPr>
        <w:t>естационарный объект -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общественные пространства - территории населенного пункта, которые постоянно и без платы за посещение доступны для населения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объекты благоустройства - территории различного функционального назначения, на которых осуществляется деятельность по благоустройству, в том числе: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детские площадки, спортивные и другие площадки отдыха и досуга;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площадки автостоянок;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улицы и дороги;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парки, иные зеленые зоны;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площади другие территории;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технические зоны транспортных, инженерных коммуникаций, водоохранные зоны;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контейнерные площадки и площадки для складирования отдельных групп коммунальных отходов;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ордер на проведение земляных работ - разрешение на проведение на землях и земельных участках, находящихся в муниципальной собственности, или на землях и земельных участках, государственная собственность на которые не разграничена, земляных работ при строительстве, ремонте, реконструкции инженерных коммуникаций, а также иных земляных работ, в результате которых могут быть повреждены инженерные коммуникации, на территории муниципального образования;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приватное пространство - территория с ограниченным доступом посторонних лиц;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проект благоустройства - архитектурный проект в виде документации, содержащей материалы в текстовой и графической форме и определяющей проектные решения по благоустройству конкретной территории населенного пункта;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проектирование - разработка проекта благоустройства;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проектное решение - воплощенный в проекте благоустройства авторский замысел относительно внешнего и внутреннего облика, пространственной, планировочной и функциональной организации проектируемого архитектурного объекта;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 территория общего пользования - территория, которой беспрепятственно пользуется неограниченный круг лиц (в том числе площади, улицы, проезды);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 уборка территорий - деятельность, связанная со сбором, вывозом в специально отведенные места отходов производства и потребления, других отходов,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функциональные зоны общественных пространств - части территории муниципального образования,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элементы благоустройства - декоративные, технические, планировочные, конструктивные решения, элементы ландшафта, различные виды оборудования и оформления, в том числе: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озеленения;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покрытия;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ограждения (заборы);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водные устройства;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уличное коммунально-бытовое и техническое оборудование;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игровое и спортивное оборудование;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освещения;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средства размещения информации и рекламные конструкции;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малые архитектурные формы и уличная мебель;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нестационарные объекты;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объектов капитального строительства.</w:t>
      </w:r>
    </w:p>
    <w:p w:rsidR="00F668EF" w:rsidRDefault="00F668EF" w:rsidP="008E1CC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1.5.</w:t>
      </w:r>
      <w:r w:rsidRPr="0082196A">
        <w:rPr>
          <w:rFonts w:ascii="Arial" w:hAnsi="Arial" w:cs="Arial"/>
          <w:lang w:eastAsia="en-US"/>
        </w:rPr>
        <w:t xml:space="preserve">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</w:p>
    <w:p w:rsidR="00F668EF" w:rsidRDefault="00F668EF" w:rsidP="008E1CC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lang w:eastAsia="en-US"/>
        </w:rPr>
      </w:pPr>
      <w:r w:rsidRPr="0082196A">
        <w:rPr>
          <w:rFonts w:ascii="Arial" w:hAnsi="Arial" w:cs="Arial"/>
          <w:lang w:eastAsia="en-US"/>
        </w:rPr>
        <w:t>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F668EF" w:rsidRPr="00485449" w:rsidRDefault="00F668EF" w:rsidP="00485449">
      <w:pPr>
        <w:spacing w:after="0" w:line="25" w:lineRule="atLeast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85449">
        <w:rPr>
          <w:rFonts w:ascii="Arial" w:hAnsi="Arial" w:cs="Arial"/>
        </w:rPr>
        <w:t>равила благоустройства территории муниципального образования -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</w:t>
      </w:r>
    </w:p>
    <w:p w:rsidR="00F668EF" w:rsidRPr="00485449" w:rsidRDefault="00F668EF" w:rsidP="0048544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485449">
        <w:rPr>
          <w:rFonts w:ascii="Arial" w:hAnsi="Arial" w:cs="Arial"/>
        </w:rPr>
        <w:t>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     </w:t>
      </w:r>
    </w:p>
    <w:p w:rsidR="00F668EF" w:rsidRPr="00485449" w:rsidRDefault="00F668EF" w:rsidP="0048544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</w:t>
      </w:r>
      <w:r w:rsidRPr="00485449">
        <w:rPr>
          <w:rFonts w:ascii="Arial" w:hAnsi="Arial" w:cs="Arial"/>
        </w:rPr>
        <w:t xml:space="preserve">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>
        <w:rPr>
          <w:rFonts w:ascii="Arial" w:hAnsi="Arial" w:cs="Arial"/>
        </w:rPr>
        <w:t>субъекта Российской Федерации.</w:t>
      </w:r>
    </w:p>
    <w:p w:rsidR="00F668EF" w:rsidRPr="0082196A" w:rsidRDefault="00F668EF" w:rsidP="008E1CC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lang w:eastAsia="en-US"/>
        </w:rPr>
      </w:pPr>
    </w:p>
    <w:p w:rsidR="00F668EF" w:rsidRPr="009052A1" w:rsidRDefault="00F668EF" w:rsidP="009052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68EF" w:rsidRPr="009052A1" w:rsidRDefault="00F668EF" w:rsidP="009052A1">
      <w:pPr>
        <w:pStyle w:val="ConsPlusNormal"/>
        <w:ind w:firstLine="540"/>
        <w:jc w:val="center"/>
        <w:rPr>
          <w:b/>
          <w:sz w:val="24"/>
          <w:szCs w:val="24"/>
        </w:rPr>
      </w:pPr>
      <w:r w:rsidRPr="009052A1">
        <w:rPr>
          <w:b/>
          <w:sz w:val="24"/>
          <w:szCs w:val="24"/>
        </w:rPr>
        <w:t>2 Общие требования к состоянию общественных пространств, состоянию и облику зданий различного назначения и разной формы собственности, к имеющимся в муниципальном образовании объектам благоустройства и их отдельным элементам</w:t>
      </w:r>
    </w:p>
    <w:p w:rsidR="00F668EF" w:rsidRPr="009052A1" w:rsidRDefault="00F668EF" w:rsidP="009052A1">
      <w:pPr>
        <w:pStyle w:val="ConsPlusNormal"/>
        <w:ind w:firstLine="540"/>
        <w:jc w:val="both"/>
        <w:rPr>
          <w:sz w:val="24"/>
          <w:szCs w:val="24"/>
          <w:lang w:eastAsia="en-US"/>
        </w:rPr>
      </w:pPr>
    </w:p>
    <w:p w:rsidR="00F668EF" w:rsidRPr="009052A1" w:rsidRDefault="00F668EF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  <w:r w:rsidRPr="009052A1">
        <w:rPr>
          <w:b/>
          <w:sz w:val="24"/>
          <w:szCs w:val="24"/>
          <w:lang w:eastAsia="en-US"/>
        </w:rPr>
        <w:t>2.1. Благоустройство территорий общественного назначения</w:t>
      </w:r>
    </w:p>
    <w:p w:rsidR="00F668EF" w:rsidRPr="009052A1" w:rsidRDefault="00F668EF" w:rsidP="009052A1">
      <w:pPr>
        <w:pStyle w:val="ConsPlusNormal"/>
        <w:ind w:firstLine="540"/>
        <w:jc w:val="center"/>
        <w:rPr>
          <w:sz w:val="24"/>
          <w:szCs w:val="24"/>
          <w:lang w:eastAsia="en-US"/>
        </w:rPr>
      </w:pPr>
    </w:p>
    <w:p w:rsidR="00F668EF" w:rsidRPr="009052A1" w:rsidRDefault="00F668EF" w:rsidP="009052A1">
      <w:pPr>
        <w:pStyle w:val="ConsPlusNormal"/>
        <w:ind w:firstLine="540"/>
        <w:jc w:val="both"/>
        <w:rPr>
          <w:sz w:val="24"/>
          <w:szCs w:val="24"/>
          <w:lang w:eastAsia="en-US"/>
        </w:rPr>
      </w:pPr>
      <w:r w:rsidRPr="009052A1">
        <w:rPr>
          <w:sz w:val="24"/>
          <w:szCs w:val="24"/>
          <w:lang w:eastAsia="en-US"/>
        </w:rPr>
        <w:t xml:space="preserve">2.1.1. Территории сельсовета, удобно расположенные и легко доступные для большого числа жителей, должны использоваться с максимальной эффективностью, на протяжении как можно более длительного времени и в любой сезон.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2.1.2. На территориях общественного назначения при разработке проектных мероприятий по благоустройству необходимо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2.1.3. Под проектной документацией по благоустройству понимается пакет документации, основанной на стратегии развития сельсовета и концепции, отражающей потребности жителей сельсовета, который содержит материалы в текстовой и графической форме и определяет проектные решения по благоустройству территории.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2.1.4. 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сельской среды, в том числе формирования возможности для создания новых связей, взаимодействия отдельных граждан и сообществ, их участия в проектировании и реализации проектов по развитию территории, содержанию объектов благоустройства  и для других форм взаимодействия жителей населенного пункта.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2.1.5. Проекты благоустройства территорий общественных пространств следует разрабатывать на основании предварительных предпроектных исследований, определяющих потребности жителей и возможные виды деятельности на данной территории. При этом приоритетным является использование для реализации проектов, обеспечивающих высокий уровень комфорта пребывания, визуальную привлекательность среды, экологическую обоснованность, рассматривающие общественные пространства как места коммуникации и общения, способные привлекать посетителей, и обеспечивающие наличие возможностей для развития предпринимательства.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2.1.6. Как правило, перечень конструктивных элементов внешнего благоустройства на территории общественных пространств сельсовета включает: твердые виды покрытия,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2.2. Благоустройство территорий жилого назначения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2.2.1. В целях настоящих Правил объектами благоустройства на территориях жилого назначения являются: общественные пространства, земельные участки многоквартирных домов, детских садов, школ, постоянного и временного хранения автотранспортных средств, которые в различных сочетаниях формируют жилые жилые районы.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2.2.2. Общественные пространства на территориях жилого назначения формируются системой пешеходных коммуникаций, участков учреждений обслуживания жилых районови озелененных территорий общего пользования.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2.2.3. Перечень элементов благоустройства на территории пешеходных коммуникаций и участков учреждений обслуживания включает: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твердые виды покрытия;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сопряжения поверхностей;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урны;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малые контейнеры для мусора;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осветительное оборудование;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- носители информации.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Возможно размещение средств наружной рекламы, некапитальных нестационарных сооружений.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2.2.4.Территория общественных пространств на территориях жилого назначения подразделяется на зоны, предназначенные для выполнения определенных функций: рекреационная, транспортная, хозяйственная и т.д.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функции. При этом для решения транспортной функции применяются специальные инженерно-технические сооружения (подземные/надземные паркинги).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2.2.5.Безопасность общественных пространств на территориях жилого назначения должна обеспечиваться их просматриваемостью со стороны окон жилых домов, а также со стороны прилегающих общественных пространств в сочетании с освещенностью.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2.2.6.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территорией. Кроме того, должны учитываться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2.2.7. 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 Если размеры территории участка позволяют, в границах участка следует учитывать размещение спортивных площадок и площадок для игр детей школьного возраста, площадок для выгула собак.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2.2.8. Следует включать в перечень элементов благоустройства на территории участка жилой застройки коллективного пользования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2.2.9. При озеленении территории детских садов и школ не допускается использование растений с ядовитыми плодами, а также с колючками и шипами.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2.2.10. В перечень элементов благоустройства на участке длительного и кратковременного хранения автотранспортных средств, следует включать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2.2.11. Благоустройство участка территории, автостоянок представляется твердым видом покрытия дорожек и проездов, осветительным оборудованием.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2.3.Благоустройство территорий рекреационного назначения</w:t>
      </w:r>
    </w:p>
    <w:p w:rsidR="00F668EF" w:rsidRPr="009052A1" w:rsidRDefault="00F668EF" w:rsidP="009052A1">
      <w:pPr>
        <w:pStyle w:val="ConsPlusNormal"/>
        <w:ind w:firstLine="540"/>
        <w:jc w:val="both"/>
        <w:rPr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2.3.1. Объектами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территорий, зоны отдыха.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2.3.2. Благоустройство памятников истории и архитектуры, как правило, включает реконструкцию или реставрацию их исторического облика, планировки, озеленения, включая воссоздание ассортимента растений.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2.3.3. На территориях, предназначенных и обустроенных для организации активного массового отдыха, купания и рекреации (далее - зона отдыха) необходимо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2.3.4. Перечень элементов благоустройства на территории зоны отдыха, как правило, включает: твердые виды покрытия проезда, комбинированные - дорожек (плитка, утопленная в газон), озеленение, скамьи, урны, малые контейнеры для мусора, оборудование пляжа (навесы от солнца, лежаки, кабинки для переодевания), туалетные кабины.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2.3.5. При проектировании озеленения территории объектов следует: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произвести оценку существующей растительности, состояния древесных растений и травянистого покрова;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произвести выявление сухих поврежденных вредителями древесных растений, разработать мероприятия по их удалению с объектов;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обеспечивать сохранение травяного покрова, древесно-кустарниковой и прибрежной растительности не менее, чем на 80% общей площади зоны отдыха;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обеспечивать озеленение берегов водоема;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обеспечивать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На территории рекреационного назначения возможно размещение ограждения, уличного технического оборудования, некапитальных нестационарных сооружений мелкорозничной торговли и питания, туалетных кабин.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2.3.6. На территории сельсовета могут быть организованы следующие виды парков: многофункциональные (предназначен для периодического массового отдыха, развлечения, активного и тихого отдыха, устройства аттракционов для взрослых и детей), специализированные (предназначены для организации специализированных видов отдыха), парки жилых районов (предназначен для организации активного и тихого отдыха населения жилого района). По ландшафтно-климатическим условиям - парки на пересеченном рельефе, парки по берегам водоемов, рек, парки на территориях, занятых лесными насаждениями.</w:t>
      </w:r>
    </w:p>
    <w:p w:rsidR="00F668EF" w:rsidRPr="009052A1" w:rsidRDefault="00F668EF" w:rsidP="009052A1">
      <w:pPr>
        <w:pStyle w:val="ConsPlusNormal"/>
        <w:ind w:firstLine="540"/>
        <w:jc w:val="both"/>
        <w:rPr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2.4. Благоустройство территорий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 xml:space="preserve"> транспортной и инженерной инфраструктуры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2.4.1. Объектами благоустройства на территориях транспортных коммуникаций населенного пункта обычно является улично-дорожная сеть (УДС) населенного пункта в границах красных линий, пешеходные переходы различных типов.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2.4.2. Как правило, перечень элементов благоустройства на территории улиц и дорог включает: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твердые виды покрытия дорожного полотна и тротуаров;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элементы сопряжения поверхностей;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озеленение вдоль улиц и дорог;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ограждения опасных мест;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осветительное оборудование;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носители информации дорожного движения (дорожные знаки, разметка, светофорные устройства).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2.5. Оформление муниципального образования и информация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2.5.1.Установка информационных конструкций (далее - вывесок), а также размещение иных графических элементов осуществляется в соответствии с утвержденными местными правилами.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2.5.2. Организациям, эксплуатирующим световые рекламы и вывески, необходимо обеспечивать своевременную замену перегоревших газосветовых трубок и электроламп. В случае неисправности отдельных знаков рекламы или вывески следует выключать полностью.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2.5.3. Размещение на зданиях вывесок и рекламы, перекрывающих архитектурные элементы зданий (например: оконные проемы, колонны, орнамент и прочие) запрещено. Запрещается размещение вывесок с подложками на памятниках архитектуры и зданиях, год постройки которых 1953-й или более ранний. Возможно размещение рекламы на глухих фасадах зданий (брандмауэрах) в количестве не более 4-х.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2.5.5. Осуществление расклейки газет, афиш, плакатов, различного рода объявлений и реклам разрешается на специально установленных стендах. Для малоформатных листовых афиш зрелищных мероприятий возможно дополнительное размещение на временных строительных ограждениях.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2.5.6. Очистка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2.5.7. Размещение и эксплуатацию рекламных конструкций осуществляется в порядке, уста</w:t>
      </w:r>
      <w:r>
        <w:rPr>
          <w:rFonts w:ascii="Arial" w:hAnsi="Arial" w:cs="Arial"/>
          <w:sz w:val="24"/>
          <w:szCs w:val="24"/>
          <w:lang w:eastAsia="en-US"/>
        </w:rPr>
        <w:t>новленном решением Большекосульского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сельского Совета депутатовс обязательным согласованием эскизов с администрацией Большекосульского 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2.6. Общие требования к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отдельным объектам благоустройства и их элементам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2.6.1. Элементы озеленения.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2.6.1.1. При создании элементов озеленения следует учитывать принципы организации комфортной пешеходной среды, комфортной среды для общения, насыщения востребованных жителями общественных пространств элементами озеленения, а также создания на территории зеленых насаждений благоустроенной сети пешеходных и велосипедных дорожек, центров притяжения людей.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2.6.1.2. Озеленение - составная и необходимая часть благоустройства и ландшафтной организации территории, обеспечивающая формирование устойчивой сельской среды с активным использованием существующих и (или) создаваемых вновь природных комплексов, а также поддержание и бережный уход за ранее созданной или изначально существующей природной средой.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2.6.1.3. В зависимости от выбора типов насаждений определяется объемно-пространственная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2.6.1.4. Работы по озеленению следует проводить по предварительно разработанному и утвержденному проекту благоустройства.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2.6.2. Виды покрытий.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2.6.2.1.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2.6.2.2. Покрытия поверхности обеспечивают на территории населенного пункта условия безопасного и комфортного передвижения.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2.6.2.3. Применяемый в проекте благоустройства вид покрытия должен быть прочным, ремонтопригодным, экологичным, не допускающим скольжения. Выбор видов покрытия осуществляется в соответствии с их целевым назначением.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2.6.3. Ограждения.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2.6.3.1. При создании и благоустройстве ограждений следует учитывать принципы функционального разнообразия, организации комфортной пешеходной среды, гармонии с природой в части удовлетворения потребности жителей в приватных пространствах, сохранения востребованной жителями сети пешеходных маршрутов, защиты от негативного воздействия газонов и зеленых насаждений общего пользования с учетом требований безопасности.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2.6.3.2. На территориях общественного, жилого, рекреационного назначения необходимо применять декоративные ажурные металлические ограждения. Для многоквартирных домов не допускается применение сплошных, глухих и железобетонных ограждений.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2.6.3.3.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2.6.3.4. При создании и благоустройстве ограждений следует учитывать необходимость: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разграничения зеленой зоны с маршрутами пешеходов и транспорта;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проектирования дорожек и тротуаров с учетом потоков людей и маршрутов;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использования бордюрного камня;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замены зеленых зон мощением в случаях, когда ограждение не имеет смысла ввиду небольшого объема зоны или архитектурных особенностей места;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использования (в особенности на границах зеленых зон) многолетних всесезонных кустистых растений;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6) использования по возможности светоотражающих фасадных конструкций для затененных участков газонов;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7) использования цвето-графического оформления ограждений согласно палитре цветовых решений с учетом натуральных цветов материалов (камень, металл, дерево и подобные), нейтральных цветов (черный, белый, серый, темные оттенки других цветов).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2.6.4. Водные устройства.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2.6.4.1. К водным устройствам относятся родники, декоративные водоемы и прочие. Водные устройства выполняют декоративно-эстетическую и природоохранную функции, улучшают микроклимат, воздушную и акустическую среду.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2.6.5. Уличное коммунально-бытовое оборудование.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2.6.5.1. В рамках решения задачи обеспечения качества сельской среды при создании и благоустройстве уличного коммунально-бытового оборудования следует учитывать принцип обеспечения безопасного удаления отходов без нарушения визуальной среды территории, с исключением негативного воздействия на окружающую среду и здоровье людей.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2.6.5.2. Состав уличного коммунально-бытового оборудования может включать в себя различные виды мусоросборников - контейнеров и урн. При выборе того или иного вида коммунально-бытового оборудования необходимо исходить из целей обеспечения безопасности среды обитания для здоровья человека, экологической безопасности, экономической целесообразности, технологической безопасности, удобства пользования, эргономичности, эстетической привлекательности, сочетания с механизмами, обеспечивающими удаление накопленных отходов.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2.6.5.3. Для складирования коммунальных отходов на территории общего пользования необходимо применять контейнеры и (или) урны. На территории объектов рекреации расстановку контейнеров и урн следует предусматривать у скамей, нестационарных объектов и уличного технического оборудования, ориентированных на продажу продуктов питания. Урны необходимо устанавливать на остановках общественного транспорта. Во всех случаях расстановка уличного коммунально-бытового оборудования не должна препятствовать передвижению пешеходов, проезду инвалидных и детских колясок.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2.6.6. Уличное техническое оборудование.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2.6.6.1. В рамках решения задачи обеспечения качества сельской среды при создании и благоустройстве уличного технического оборудования (укрытия таксофонов, банкоматы, смотровые люки и другое аналогичное оборудование) следует учитывать принцип организации комфортной пешеходной среды в части исключения барьеров для передвижения людей, а также нарушений визуального облика территории при размещении и эксплуатации объектов инженерной инфраструктуры.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2.6.6.2. Размещение уличного технического оборудования не должно нарушать уровень благоустройства формируемой среды и ухудшать условия передвижения.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2.6.6.3. Размещение крышек люков смотровых колодцев, расположенных на территории пешеходных коммуникаций (в том числе уличных переходов), должно быть на одном уровне с покрытием прилегающей поверхности.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2.6.7. Игровое и спортивное оборудование.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2.6.7.1. В рамках решения задачи обеспечения качества сельской среды при создании и благоустройстве игрового и спортивного оборудования следует учитывать принципы функционального разнообразия, комфортной среды для общения в части организации игровых и спортивных площадок как центров притяжения людей.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2.6.7.2. Игровое и спортивное оборудование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необходимо обеспечивать соответствие оборудования анатомо-физиологическим особенностям разных возрастных групп.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2.6.7.3. Спортивное оборудование, предназначенное для всех возрастных групп населения,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2.6.8. Осветительное оборудование.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2.6.8.1. В рамках решения задачи обеспечения качества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среды, в том числе необходимость создания привлекательных и безопасных пешеходных маршрутов, а также обеспечение комфортной среды для общения в местах притяжения людей.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2.6.8.2. При проектировании каждой из трех основных групп осветительных установок (функционального, архитектурного освещения, световой информации) необходимо обеспечивать: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экономичность и энергоэффективность применяемых установок, рациональное распределение и использование электрической энергии;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удобство обслуживания и управления при разных режимах работы установок.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2.6.9. Малые архитектурные формы, уличная мебель.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2.6.9.1. В рамках решения задачи обеспечения качества сельской среды при создании и благоустройстве малых архитектурных форм, уличной мебели следует учитывать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экологичных материалов, привлечения людей к активному и здоровому времяпрепровождению на территории с зелеными насаждениями.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2.6.9.2. При проектировании, выборе малых архитектурных форм, уличной мебели необходимо учитывать: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соответствие материалов и конструкции климату и назначению;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антивандальную защищенность - от разрушения, оклейки, нанесения надписей и изображений;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возможность ремонта или замены деталей;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защиту от образования наледи и снежных заносов, обеспечение стока воды;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удобство обслуживания, а также механизированной и ручной очистки территории рядом и под конструкцией;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6) эргономичность конструкций (высоту и наклон спинки, высоту урн и прочее);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7) расцветку, не диссонирующую с окружением;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8) безопасность для потенциальных пользователей;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9) стилистическое сочетание с другими малыми архитектурными формами, объектами уличной мебели и окружающей архитектурой;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10) соответствие характеристикам зоны расположения: утилитарный, минималистический дизайн для тротуаров дорог; более сложный, с элементами декора - для рекреационных зон и дворов.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2.6.9.3. Общие требования к установке малых архитектурных форм, уличной мебели: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расположение, не создающее препятствий для пешеходов;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компактная установка на минимальной площади в местах большого скопления людей;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устойчивость конструкции;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надежная фиксация или обеспечение возможности перемещения в зависимости от условий расположения;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соответствие назначения объекта месту его размещения.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2.6.9.4. Требования к установке урн: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достаточная высота (максимальная до 100 см) и объем;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наличие рельефного текстурирования или перфорирования для защиты от графического вандализма;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защита от дождя и снега;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использование и аккуратное расположение вставных ведер и мусорных мешков.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2.6.9.5. Требования к установке цветочниц (вазонов), в том числе навесных: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высота цветочниц (вазонов) обеспечивает предотвращение случайного наезда автомобилей и попадания мусора;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дизайн (цвет, форма) цветочниц (вазонов) не отвлекает внимание от растений;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2.6.9.6. При установке ограждений необходимо учитывать: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прочность, обеспечивающая защиту пешеходов от наезда автомобилей;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модульность, позволяющую создавать конструкции любой формы;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наличие светоотражающих элементов в местах возможного наезда автомобиля;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2.6.9.7. На тротуарах автомобильных дорог допускается использовать следующие малые архитектурные формы: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скамейки без спинки с местом для сумок;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опоры у скамеек для людей с ограниченными возможностями;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заграждения, обеспечивающие защиту пешеходов от наезда автомобилей;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навесные кашпо, навесные цветочницы и вазоны;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высокие цветочницы (вазоны) и урны.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2.6.9.8. Для пешеходных зон допускается использовать следующие малые архитектурные формы: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уличные фонари, высота которых соотносима с ростом человека;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скамейки, предполагающие длительное сидение;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цветочницы и кашпо (вазоны);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информационные стенды;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5) защитные ограждения;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6) столы для игр.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2.6.9.9. Требования к уличной мебели, в том числе к различным видам скамей отдыха, размещаемых на территории общественных пространств, рекреаций и дворов; скамей и столов - на площадках для настольных игр, летних кафе: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установку скамей необходимо осуществлять на твердые виды покрытия или фундамент. В зонах отдыха, лесопарках, на детских площадках может допускаться установка скамей на мягкие виды покрытия. При наличии фундамента его части следует выполнять не выступающими над поверхностью земли;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наличие спинок для скамеек рекреационных зон, наличие спинок и поручней для скамеек дворовых зон, отсутствие спинок и поручней для скамеек транзитных зон;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для рекреационных зон скамьи и столы допускается выполнять из древесных пней-срубов, бревен и плах, не имеющих сколов и острых углов.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2.6.9.10. Для защиты малых архитектурных форм, уличной мебели от вандализма следует использовать: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1) легко очищающиеся и не боящиеся абразивных и растворяющих веществ материалы;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2) перфорирование или рельефное текстурирование на плоских поверхностях;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3) темные тона окраски или материалов;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4) группировку объектов "бок к боку", "спиной к спине" или к стене здания, в том числе объектов, стоящих на небольшом расстоянии друг от друга (например, банкоматы).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2.6.9.11. Окраску малых архитектурных форм, уличной мебели следует выполнять в максимально нейтральном к среде цвете (например, использование нейтрального цвета - черного, серого, белого, возможны также темные оттенки других цветов).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2.6.9.12. При проектировании или выборе объектов малых архитектурных форм, уличной мебели необходимо учитывать условия использования данных объектов и места их размещения, в том числе уборки и ремонта.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2.6.10. Нестационарные объекты.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2.6.10.1. В рамках решения задачи обеспечения качества сельской среды при создании и благоустройстве нестационарных объектов (объекты мелкорозничной торговли, бытового обслуживания, общественного питания, остановочные павильоны и другие объекты некапитального характера) следует учитывать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2.6.10.2. При создании нестационарных объектов следует применять отделочные материалы, соответствующие архитектурно-художественным требованиям дизайна и освещения, характеру сложившейся городской среды и условиям долговременной эксплуатации.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2.6.10.3. При остеклении витрин необходимо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2.6.10.4. Нестационарные объекты необходимо размещать таким образом, чтобы не мешать пешеходному движению, не ухудшать визуальное восприятие сельской среды.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2.6.11. Требования к оформлению и оборудованию зданий и сооружений.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2.6.11.1. Проектирование оформления и оборудования зданий и сооружений включает: колористическое решение внешних поверхностей стен, отделку крыши, конструктивных элементов, размещение антенн, водосточных труб, отмостки, домовых знаков, защитных сеток.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2.6.11.2.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2.6.11.3. Замена рам, окраска стен зданий не должны нарушать архитектурный облик улиц и территорий населенного пункта.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2.6.11.4. Участки входов в здания, входные группы зданий жилого и общественного назначения должны быть обеспечены осветительным оборудованием, навесом (козырьком), элементами сопряжения поверхностей (ступени), устройствами и приспособлениями для перемещения инвалидов и маломобильных групп населения (пандусы, перила).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2.6.12. Требования к организации детских площадок.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2.6.12.1. Детские площадки предназначены для игр и активного отдыха детей разных возрастов.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допускается организация спортивно-игровых комплексов (микро-скалодромы, велодромы) и оборудование специальных мест для катания на самокатах, роликовых досках и коньках.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2.6.12.2. Детские площадки необходимо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транспортных средств. Подходы к детским площадкам не следует организовывать с проезжей части.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2.6.12.3.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2.6.13. Требования к организации площадок для отдыха и досуга.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2.6.13.1. Площадки для отдыха и проведения досуга взрослого населения следует размещать на участках жилой застройки.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2.6.13.2. Перечень элементов благоустройства на площадке для отдыха и досуга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2.6.14. Требования к организации спортивных площадок.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2.6.14.1. Спортивные площадки предназначены для занятий физкультурой и спортом всех возрастных групп населения, их следует размещать на территориях жилого и рекреационного назначения, участков спортивных сооружений.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2.6.14.2. Озеленение спортивных площадок необходимо размещать по периметру. При этом для озеленения не следует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площадок допускается применять вертикальное озеленение.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2.6.15. Требования к организации площадок для установки контейнеров для сборки твердых коммунальных отходов.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2.6.15.1. Площадки для установки контейнеров для сборки твердых коммунальных отходов (далее - контейнерные площадки) - специально оборудованные места, предназначенные для складирования коммунальных отходов.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2.6.15.2. Контейнерные площадки необходимо предусматривать в составе территорий и участков любого функционального назначения, где могут накапливаться коммунальные отходы.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2.6.15.3. Определять размер контейнерной площадки необходимо исходя из задач, габаритов и количества контейнеров, используемых для складирования отходов, но не более предусмотренного санитарно-эпидемиологическими требованиями.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2.6.15.4. Контейнерные площадки необходимо совмещать с площадками для складирования отдельных групп коммунальных отходов, в том числе для складирования крупногабаритных отходов.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2.6.15.5. Контейнерные площадки следует снабжать сведениями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своевременное удаление отходов, а также при необходимости информацией, предостерегающей владельцев транспортных средств о недопустимости загромождения подъезда специализированного транспорта, разгружающего контейнеры.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2.6.16. Требования к организации площадок для выгула домашних животных.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2.6.16.1. Площадки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2.6.17. Требования к организации площадок для хранения автомобилей.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 xml:space="preserve">2.6.17.1. Площадки для хранения автомобилей оборудуются твердыми видами покрытия, элементами сопряжения поверхностей, разделительными элементами, осветительным и информационным оборудованием.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2.6.17.2. Разделительные элементы на площадках для хранения автомобилей могут быть выполнены в виде разметки (белых полос), озелененных полос (газонов), контейнерного озеленения.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2.6.17.3.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52A1">
        <w:rPr>
          <w:rFonts w:ascii="Arial" w:hAnsi="Arial" w:cs="Arial"/>
          <w:b/>
          <w:sz w:val="24"/>
          <w:szCs w:val="24"/>
        </w:rPr>
        <w:t>2.6.18. Требования к организации пешеходных коммуникаций.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2.6.18.1. При создании и благоустройстве пешеходных коммуникаций (тротуаров, аллей, дорожек, тропинок), обеспечивающих пешеходные связи и передвижение по территории населенного пункта, следует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2.6.18.2. При проектировании пешеходных тротуаров необходимо учитывать фактически сложившиеся пешеходные маршруты и упорядоченные пешеходные маршруты, соединяющие основные точки притяжения людей.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2.6.18.3.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сопровождающих, а также специально оборудованные места для маломобильных групп населения.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2.6.18.4.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2.6.18.5. Пешеходные коммуникации в составе активно используемых общественных пространств необходимо проектировать шириной, позволяющей избежать образования толпы.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2.6.18.7.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2.6.18.9. Перечень элементов благоустройства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 На территории второстепенных пешеходных коммуникаций допускаются различные виды покрытия.</w:t>
      </w:r>
    </w:p>
    <w:p w:rsidR="00F668EF" w:rsidRPr="009052A1" w:rsidRDefault="00F668EF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</w:p>
    <w:p w:rsidR="00F668EF" w:rsidRPr="009052A1" w:rsidRDefault="00F668EF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  <w:r w:rsidRPr="009052A1">
        <w:rPr>
          <w:b/>
          <w:sz w:val="24"/>
          <w:szCs w:val="24"/>
          <w:lang w:eastAsia="en-US"/>
        </w:rPr>
        <w:t>3. Особые требования к доступности сельской среды для маломобильных групп населения</w:t>
      </w:r>
    </w:p>
    <w:p w:rsidR="00F668EF" w:rsidRPr="009052A1" w:rsidRDefault="00F668EF" w:rsidP="009052A1">
      <w:pPr>
        <w:pStyle w:val="ConsPlusNormal"/>
        <w:ind w:firstLine="540"/>
        <w:jc w:val="both"/>
        <w:rPr>
          <w:color w:val="7030A0"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3.1.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</w:t>
      </w:r>
      <w:r w:rsidRPr="009052A1">
        <w:rPr>
          <w:rFonts w:ascii="Arial" w:hAnsi="Arial" w:cs="Arial"/>
          <w:sz w:val="24"/>
          <w:szCs w:val="24"/>
          <w:lang w:eastAsia="en-US"/>
        </w:rPr>
        <w:t>в том числе</w:t>
      </w:r>
      <w:r w:rsidRPr="009052A1">
        <w:rPr>
          <w:rFonts w:ascii="Arial" w:hAnsi="Arial" w:cs="Arial"/>
          <w:bCs/>
          <w:sz w:val="24"/>
          <w:szCs w:val="24"/>
        </w:rPr>
        <w:t>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F668EF" w:rsidRPr="009052A1" w:rsidRDefault="00F668EF" w:rsidP="009052A1">
      <w:pPr>
        <w:pStyle w:val="ConsPlusNormal"/>
        <w:ind w:firstLine="540"/>
        <w:jc w:val="both"/>
        <w:rPr>
          <w:bCs/>
          <w:sz w:val="24"/>
          <w:szCs w:val="24"/>
        </w:rPr>
      </w:pPr>
      <w:r w:rsidRPr="009052A1">
        <w:rPr>
          <w:bCs/>
          <w:sz w:val="24"/>
          <w:szCs w:val="24"/>
        </w:rPr>
        <w:t>3.2.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F668EF" w:rsidRPr="009052A1" w:rsidRDefault="00F668EF" w:rsidP="009052A1">
      <w:pPr>
        <w:pStyle w:val="ConsPlusNormal"/>
        <w:ind w:firstLine="540"/>
        <w:jc w:val="center"/>
        <w:rPr>
          <w:b/>
          <w:sz w:val="24"/>
          <w:szCs w:val="24"/>
          <w:lang w:eastAsia="en-US"/>
        </w:rPr>
      </w:pPr>
    </w:p>
    <w:p w:rsidR="00F668EF" w:rsidRPr="009052A1" w:rsidRDefault="00F668EF" w:rsidP="009052A1">
      <w:pPr>
        <w:pStyle w:val="ConsPlusNormal"/>
        <w:ind w:firstLine="540"/>
        <w:jc w:val="center"/>
        <w:rPr>
          <w:color w:val="7030A0"/>
          <w:sz w:val="24"/>
          <w:szCs w:val="24"/>
        </w:rPr>
      </w:pPr>
      <w:r w:rsidRPr="009052A1">
        <w:rPr>
          <w:b/>
          <w:sz w:val="24"/>
          <w:szCs w:val="24"/>
          <w:lang w:eastAsia="en-US"/>
        </w:rPr>
        <w:t>4. Порядок содержания и эксплуатации объектов благоустройства</w:t>
      </w:r>
    </w:p>
    <w:p w:rsidR="00F668EF" w:rsidRPr="009052A1" w:rsidRDefault="00F668EF" w:rsidP="009052A1">
      <w:pPr>
        <w:pStyle w:val="ConsPlusNormal"/>
        <w:ind w:firstLine="540"/>
        <w:jc w:val="center"/>
        <w:rPr>
          <w:color w:val="7030A0"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4.1. Уборка территории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4.1.2. Привлечение к осуществлению уборки физических, юридических лиц, индивидуальных предпринимателей,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территории путем включения в договор аренды требований об уборке прилегающей территории и определения ее границ, а также через соглашения с собственниками земельных участков.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4.1.3.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 улицы.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4.1.4. На территории сельсовета запрещается накапливать и размещать отходы производства и потребления в несанкционированных местах.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 </w:t>
      </w:r>
      <w:hyperlink r:id="rId7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 xml:space="preserve">пунктом 4.1.1. 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4.1.5. На территории общего пользования сельсовета запрещается сжигание отходов производства и потребления.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4.1.6.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осуществляются указанными организациями и домовладельцами, самостоятельно либо на основании договоров со специализированными организациями.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4.1.7. Вывоз отходов, образовавшихся во время ремонта, осуществляется в специально отведенные для этого места лицом, производившим этот ремонт, самостоятельно.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Запрещается складирование отходов, образовавшихся во время ремонта, в местах временного хранения отходов.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4.1.8. Вывоз отходов необходимо осуществлять способами, исключающими возможность их потери при перевозке, создания аварийной ситуации, причинения отходами вреда здоровью людей и окружающей среде.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4.1.9. Установка устройств наливных помоек, разлив помоев и нечистот за территорией домов и улиц, вынос отходов на уличные проезды запрещается.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4.1.10. 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возлагается на собственника вышеперечисленных объектов недвижимости, ответственного за уборку территорий в соответствии с </w:t>
      </w:r>
      <w:hyperlink r:id="rId8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>разделом 4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4.1.11.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(урны, баки).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Установку ёмкостей для временного хранения отходов производства и потребления и их очистку осуществляют лица, ответственные за уборку соответствующей территории в соответствии с </w:t>
      </w:r>
      <w:hyperlink r:id="rId9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>пунктом 4.1.1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F668EF" w:rsidRPr="00FC4F30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  <w:highlight w:val="yellow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4.1.12. Удаление с контейнерной площадки и прилегающей к ней территории отходов производства и потребления, высыпавшихся при выгрузке из контейнеров в мусоровозный транспорт, должно осуществляться работниками организации, </w:t>
      </w:r>
      <w:r w:rsidRPr="00485449">
        <w:rPr>
          <w:rFonts w:ascii="Arial" w:hAnsi="Arial" w:cs="Arial"/>
          <w:bCs/>
          <w:sz w:val="24"/>
          <w:szCs w:val="24"/>
        </w:rPr>
        <w:t>осуществляющей вывоз отходов.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4.1.13. Площадки для установки мусоросборных контейнеров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4.1.14. 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Вывоз опасных, токсичных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4.1.15. При уборке в ночное время следует принимать меры, предупреждающие шум.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4.1.16. Уборка и очистка автобусных остановок осуществляется организациями, в обязанность которых входит уборка территорий улиц, на которых расположены эти остановки.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4.1.17. Уборка и очистка конечных автобусных остановок, обеспечивает организация, эксплуатирующая данные объекты.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Уборка и очистка остановок, на которых расположены некапитальные объекты торговли, осуществляется владельцами некапитальных объектов торговли,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4.1.18. 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возлагается на организацию, в чьей собственности находятся колонки.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4.1.19.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4.1.20. Содержание и уборка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собственниками помещений самостоятельно или по договорам со специализированными организациями под контролем администрации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4.1.21. Уборка мостов, пешеходных переходов,</w:t>
      </w:r>
      <w:r>
        <w:rPr>
          <w:rFonts w:ascii="Arial" w:hAnsi="Arial" w:cs="Arial"/>
          <w:bCs/>
          <w:sz w:val="24"/>
          <w:szCs w:val="24"/>
        </w:rPr>
        <w:t xml:space="preserve"> прилегающих к ним территорий</w:t>
      </w:r>
      <w:r w:rsidRPr="00485449">
        <w:rPr>
          <w:rFonts w:ascii="Arial" w:hAnsi="Arial" w:cs="Arial"/>
          <w:bCs/>
          <w:sz w:val="24"/>
          <w:szCs w:val="24"/>
        </w:rPr>
        <w:t xml:space="preserve">производится   лицами,ответственными за уборку соответствующей территории в соответствии с </w:t>
      </w:r>
      <w:hyperlink r:id="rId10" w:history="1">
        <w:r w:rsidRPr="00485449">
          <w:rPr>
            <w:rFonts w:ascii="Arial" w:hAnsi="Arial" w:cs="Arial"/>
            <w:bCs/>
            <w:sz w:val="24"/>
            <w:szCs w:val="24"/>
          </w:rPr>
          <w:t>пунктом 4.1.1</w:t>
        </w:r>
      </w:hyperlink>
      <w:r w:rsidRPr="00485449">
        <w:rPr>
          <w:rFonts w:ascii="Arial" w:hAnsi="Arial" w:cs="Arial"/>
          <w:bCs/>
          <w:sz w:val="24"/>
          <w:szCs w:val="24"/>
        </w:rPr>
        <w:t xml:space="preserve"> настоящих Правил б</w:t>
      </w:r>
      <w:r>
        <w:rPr>
          <w:rFonts w:ascii="Arial" w:hAnsi="Arial" w:cs="Arial"/>
          <w:bCs/>
          <w:sz w:val="24"/>
          <w:szCs w:val="24"/>
        </w:rPr>
        <w:t>лагоустройства.</w:t>
      </w:r>
      <w:bookmarkStart w:id="0" w:name="_GoBack"/>
      <w:bookmarkEnd w:id="0"/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4.1.22.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4.1.23. Жидкие нечистоты необходимо вывозить по договорам или разовым заявкам организациям, имеющим специальный транспорт.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4.1.24. Собственники помещений обязаны обеспечить круглогодичный подъезд непосредственно к мусоросборникам и выгребным ямам.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4.1.25. Очистка и уборка водосточных канав, лотков, труб, дренажей, предназначенных для отвода поверхностных и грунтовых вод из дворов, производиться лицами, указанным в </w:t>
      </w:r>
      <w:hyperlink r:id="rId11" w:history="1">
        <w:r w:rsidRPr="009052A1">
          <w:rPr>
            <w:rStyle w:val="Hyperlink"/>
            <w:rFonts w:ascii="Arial" w:hAnsi="Arial" w:cs="Arial"/>
            <w:bCs/>
            <w:sz w:val="24"/>
            <w:szCs w:val="24"/>
          </w:rPr>
          <w:t>пункте 4.1.1</w:t>
        </w:r>
      </w:hyperlink>
      <w:r w:rsidRPr="009052A1">
        <w:rPr>
          <w:rFonts w:ascii="Arial" w:hAnsi="Arial" w:cs="Arial"/>
          <w:bCs/>
          <w:sz w:val="24"/>
          <w:szCs w:val="24"/>
        </w:rPr>
        <w:t xml:space="preserve"> настоящих Правил благоустройства.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4.1.26. Запрещается производить слив воды на тротуары, проезжую часть дороги.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4.1.27. Содержание и эксплуатация санкционированных мест хранения и утилизации отходов производства и потребления осуществляется в порядке, установленном законодательством.</w:t>
      </w:r>
    </w:p>
    <w:p w:rsidR="00F668EF" w:rsidRPr="009052A1" w:rsidRDefault="00F668EF" w:rsidP="009052A1">
      <w:pPr>
        <w:pStyle w:val="ConsPlusNormal"/>
        <w:ind w:firstLine="540"/>
        <w:jc w:val="both"/>
        <w:rPr>
          <w:bCs/>
          <w:sz w:val="24"/>
          <w:szCs w:val="24"/>
        </w:rPr>
      </w:pPr>
      <w:r w:rsidRPr="009052A1">
        <w:rPr>
          <w:bCs/>
          <w:sz w:val="24"/>
          <w:szCs w:val="24"/>
        </w:rPr>
        <w:t xml:space="preserve">4.1.28. Уборка и очистка территорий, отведенных для размещения и эксплуатации линий электропередач,  водопроводных и тепловых сетей, осуществляться силами и средствами организаций, эксплуатирующих указанные сети и линии электропередач.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4.1.29. При очистке смотровых колодцев, подземных коммуникаций грунт, мусор, нечистоты складируются в специальную тару с немедленной вывозкой силами организаций, занимающихся очистными работами.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Запрещается складирование нечистот на проезжую часть улиц, тротуары и газоны.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4.1.30.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4.1.31. Органы местного самоуправления могут на добровольной основе привлекать граждан для выполнения работ по уборке, благоустройству и озеленению сельсовета.</w:t>
      </w:r>
    </w:p>
    <w:p w:rsidR="00F668EF" w:rsidRPr="009052A1" w:rsidRDefault="00F668EF" w:rsidP="009052A1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Привлечение граждан к выполнению работ по уборке, благоустройству и озеленению территории сельсовета осуществляется на основании постановления администрации сельсовета</w:t>
      </w:r>
      <w:r w:rsidRPr="009052A1">
        <w:rPr>
          <w:rFonts w:ascii="Arial" w:hAnsi="Arial" w:cs="Arial"/>
          <w:color w:val="000000"/>
          <w:sz w:val="24"/>
          <w:szCs w:val="24"/>
        </w:rPr>
        <w:t xml:space="preserve"> в порядке, предусмотренном действующим законодательством.</w:t>
      </w:r>
    </w:p>
    <w:p w:rsidR="00F668EF" w:rsidRPr="009052A1" w:rsidRDefault="00F668EF" w:rsidP="009052A1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Для проведения повсеместной, добровольной, общественной уборки</w:t>
      </w:r>
      <w:r w:rsidRPr="009052A1">
        <w:rPr>
          <w:rFonts w:ascii="Arial" w:hAnsi="Arial" w:cs="Arial"/>
          <w:bCs/>
          <w:sz w:val="24"/>
          <w:szCs w:val="24"/>
        </w:rPr>
        <w:t xml:space="preserve">, благоустройству и озеленению территории сельсовета </w:t>
      </w:r>
      <w:r w:rsidRPr="009052A1">
        <w:rPr>
          <w:rFonts w:ascii="Arial" w:hAnsi="Arial" w:cs="Arial"/>
          <w:color w:val="000000"/>
          <w:sz w:val="24"/>
          <w:szCs w:val="24"/>
        </w:rPr>
        <w:t>устанавливается единый санитарный день – (третья пятница апреля). Из-за природно-климатических условий сроки могут быть изменены постановлением администрации сельсовета.</w:t>
      </w:r>
    </w:p>
    <w:p w:rsidR="00F668EF" w:rsidRPr="009052A1" w:rsidRDefault="00F668EF" w:rsidP="009052A1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Домовладельцы и руководители предприятий, организаций, учебных заведений, жилищно-коммунальных органов и ведомств, руководители торговых, культурно-бытовых предприятий, транспортных, строительных и иных организаций в этот день обязаны организовать и произвести на прилегающей территории уборку и вывезти собранный мусор.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4.2. Особенности уборки территории в весенне-летний период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  <w:lang w:eastAsia="en-US"/>
        </w:rPr>
        <w:t xml:space="preserve">4.2.1. </w:t>
      </w:r>
      <w:r w:rsidRPr="009052A1">
        <w:rPr>
          <w:rFonts w:ascii="Arial" w:hAnsi="Arial" w:cs="Arial"/>
          <w:bCs/>
          <w:sz w:val="24"/>
          <w:szCs w:val="24"/>
        </w:rPr>
        <w:t>Весенне-летняя уборка территории производится с 15 апреля по 15 октября.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  <w:lang w:eastAsia="en-US"/>
        </w:rPr>
        <w:t>4.2.2. В летний период юридическими лицами и индивидуальными предпринимателями помимо уборки в границах, принадлежащих им на праве собственности или ином вещном праве земельных участков, необходимо  осуществлять выкос сорной травы.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4.3. Особенности уборки территории в осенне-зимний период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4.3.1. Осенне-зимняя уборка территории проводится с 15 октября по 15 апреля и предусматривает уборку и вывоз мусора, снега и льда, грязи, посыпку улиц песком.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 зависимости от климатических условий постановлением администрации сельсоветапериод осенне-зимней уборки может быть изменен.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4.3.2. Укладка свежевыпавшего снега в валы и кучи разрешатся на всех улицах, площадях.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Складирование снега на территории зеленых насаждений, если это наносит ущерб зеленым насаждениям запрещается.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2.3.4. Посыпка песком, осуществляется немедленно с начала снегопада или появления гололеда.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4.3.5. Очистка от снега крыш и удаление сосулек производится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Снег, сброшенный с крыш, подлежит немедленному вывозу.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На проездах, убираемых специализированными организациями, снег сбрасывается с крыш до вывозки снега, сметенного с дорожных покрытий, и укладываться в общий с ними вал.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4.3.6. Вывоз снега разрешается только на специально отведенные места отвала, установленные администрацией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Места отвала снега должны обеспечиваться удобными подъездами, необходимыми механизмами для складирования снега.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4.4. Порядок содержания элементов благоустройства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9052A1">
        <w:rPr>
          <w:rFonts w:ascii="Arial" w:hAnsi="Arial" w:cs="Arial"/>
          <w:sz w:val="24"/>
          <w:szCs w:val="24"/>
        </w:rPr>
        <w:t>4.4.1. Содержание элементов благоустройства, включая работы по восстановлению и ремонту памятников, необходимо  осуществлять физическим и (или) юридическим лицам, независимо от их организационно-правовых форм, владеющим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4.4.2. Строительство и установка оград, заборов,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нормативными правовыми актами Красноярского края, муниципальными нормативными правовыми актами органов местного самоуправления.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4.4.3. Строительные площадки должны ограждаться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Проезды должны выходить на второстепенные улицы и оборудоваться шлагбаумами или воротами.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На строительных площадках должны быть предусмотрены у каждого выезда оборудованием для очистки колес транспортных средств.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4.4.4. Физические или юридические лица при содержании малых архитектурных форм производят их ремонт и окраску.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4.4.5. Окраска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должна производится не реже одного раза в год.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4.4.6.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по мере необходимости.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4.4.7. Эксплуатация зданий и сооружений, их ремонт производится в соответствии с установленными правилами и нормами технической эксплуатации.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4.4.8. Текущий и капитальный ремонт,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4.4.9. Запрещается самовольное возведение хозяйственных и вспомогательных построек (дровяных сараев, будок, гаражей, голубятен) без получения соответствующего разрешения администрации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4.4.10.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4.5. Работы по озеленению территории и содержанию зеленых насаждений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4.5.1. Работы по содержанию и восстановлению зеленых зон, содержание и и природных зон осуществляются специализированным организациям, имеющим соответствующие лицензии и право на проведение работ по уходу за зелеными насаждениями.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Соответствующие работы осуществляются по договорам с администрацией сельсоветав пределах средств, предусмотренных в бюджете сельсовета на эти цели.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4.5.2.  </w:t>
      </w:r>
      <w:r w:rsidRPr="009052A1">
        <w:rPr>
          <w:rFonts w:ascii="Arial" w:hAnsi="Arial" w:cs="Arial"/>
          <w:bCs/>
          <w:sz w:val="24"/>
          <w:szCs w:val="24"/>
        </w:rPr>
        <w:t>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4.5.3. Работы по реконструкции объектов, новые посадки деревьев и кустарников на территориях улиц, площадей производятся в соответствии с проектами, согласованными с администрацией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4.5.4. Лицам, ответственным за </w:t>
      </w:r>
      <w:r w:rsidRPr="009052A1">
        <w:rPr>
          <w:rFonts w:ascii="Arial" w:hAnsi="Arial" w:cs="Arial"/>
          <w:b/>
          <w:sz w:val="24"/>
          <w:szCs w:val="24"/>
          <w:lang w:eastAsia="en-US"/>
        </w:rPr>
        <w:t>озеленение и содержание зеленых насаждений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на соответствующей территории, необходимо: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- проводить своевременный ремонт ограждений зеленых насаждений.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4.5.5. Запрещается на площадях зеленых насаждений: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ходить и лежать на газонах и в молодых лесных посадках;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разбивать палатки и разводить костры;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засорять газоны, цветники, дорожки и водоемы;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портить скульптуры, скамейки, ограды;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ездить на велосипедах, мотоциклах, лошадях, тракторах и автомашинах;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парковать автотранспортные средства на газонах;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осуществлять выпас скота;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добывать растительную землю, песок и производить другие раскопки;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выгуливать и отпускать с поводка собак;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сжигать листву и мусор на территории общего пользования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4.5.6. Запрещается самовольная вырубка деревьев и кустарников.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4.5.7.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сельсовета, производится только по письменному разрешению администрации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4.5.8. За вынужденный снос крупномерных деревьев и кустарников, связанных с застройкой или прокладкой подземных коммуникаций, берётся восстановительная стоимость.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4.5.9. Выдача разрешения на снос деревьев и кустарников производится после оплаты восстановительной стоимости.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Если указанные насаждения подлежат пересадке, выдача разрешения производится без уплаты восстановительной стоимости.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Размер восстановительной стоимости зеленых насаждений и место посадок определяются администрацией сельсовета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Восстановительная стоимость зеленых насаждений зачисляется в бюджет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4.5.10.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4.5.11. Оценка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4.5.12. За незаконную вырубку или повреждение деревьев на территории сельсовета виновным лицам следует возмещать убытки.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4.5.13.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сельсовета для принятия необходимых мер.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 xml:space="preserve">4.5.14. Снос деревьев, </w:t>
      </w:r>
      <w:r w:rsidRPr="009052A1">
        <w:rPr>
          <w:rFonts w:ascii="Arial" w:hAnsi="Arial" w:cs="Arial"/>
          <w:sz w:val="24"/>
          <w:szCs w:val="24"/>
          <w:lang w:eastAsia="en-US"/>
        </w:rPr>
        <w:t>кроме ценных пород деревьев,</w:t>
      </w:r>
      <w:r w:rsidRPr="009052A1">
        <w:rPr>
          <w:rFonts w:ascii="Arial" w:hAnsi="Arial" w:cs="Arial"/>
          <w:bCs/>
          <w:sz w:val="24"/>
          <w:szCs w:val="24"/>
        </w:rPr>
        <w:t xml:space="preserve"> и кустарников в зоне индивидуальной застройки осуществляется собственниками земельных участков самостоятельно за счет собственных средств.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4.6. Содержание и эксплуатация дорог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4.6.1.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сельсовета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 организациями по договорам с администрацией сельсовета в соответствии с планом капитальных вложений.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4.6.2.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4.6.3.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Крышки люков, колодцев, расположенные на проезжей части улиц и тротуаров, в случае их повреждения или разрушения должны быть немедленно огорожены и в течение 6 часов восстановлены организацией, в ведении которой находятся данные коммуникации.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color w:val="FF0000"/>
          <w:sz w:val="24"/>
          <w:szCs w:val="24"/>
          <w:lang w:eastAsia="en-US"/>
        </w:rPr>
        <w:br/>
      </w:r>
      <w:r w:rsidRPr="009052A1">
        <w:rPr>
          <w:rFonts w:ascii="Arial" w:hAnsi="Arial" w:cs="Arial"/>
          <w:b/>
          <w:sz w:val="24"/>
          <w:szCs w:val="24"/>
          <w:lang w:eastAsia="en-US"/>
        </w:rPr>
        <w:t>4.7. Освещение территории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4.7.1. Улицы, дороги, общественные и рекреационные территории, территории промышленных и коммунальных организаций, дорожные знаки и указатели, элементы информации о населенных пунктах должны освещаться в темное время суток по расписанию, утвержденному администрацией сельсовета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4.7.2. Освещение территории сельсовета осуществляется энергоснабжающей организацией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4.7.3. Строительство, эксплуатацию,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4.8. Проведение работ при строительстве, ремонте,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реконструкции коммуникаций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(ордера на проведение земляных работ), выданного администрацией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3-дневный срок.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4.8.2. Разрешение на производство работ по строительству, реконструкции, ремонту коммуникаций выдается администрацией сельсовета при предъявлении: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условий производства работ, согласованных с администрацией сельсовета;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 производстве работ, связанных с необходимостью восстановления покрытия дорог, тротуаров, разрешение на производство земляных работ выдается только по согласованию со специализированной организацией, обслуживающей дорожное покрытие, тротуары.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4.8.3. К прокладке подземных коммуникаций под проезжей частью улиц, проездами, а также под тротуарами должны допускаться соответствующие организации при условии восстановления проезжей части автодороги (тротуара) на полную ширину, независимо от ширины траншеи.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4.8.4.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4.8.5.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организацией, получившей разрешение на производство работ, в сроки, согласованные с администрацией сельсовета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4.8.6. До начала производства работ по разрытию необходимо: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установить дорожные знаки в соответствии с согласованной схемой;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Ограждение должно содержаться в опрятном виде, при производстве работ вблизи проезжей части должно быть обеспечено видимость для водителей и пешеходов, в темное время суток - обозначено красными сигнальными фонарями.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right="-365"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Ограждение должно быть сплошным и надежным, предотвращающим попадание посторонних на стройплощадку.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На направлениях массовых пешеходных потоков через траншеи следует устраивать мостки на расстоянии не более чем 200 метров друг от друга.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4.8.7.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4.8.8. Разрешение на производство работ следует хранить на месте работ и предъявлять по первому требованию лиц, осуществляющих контроль за выполнением Правил эксплуатации.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4.8.9. В разрешении необходимо устанавливать сроки и условия производства работ.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4.8.10.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4.8.11.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топооснове.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4.8.12.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 производстве работ на улицах, застроенных территориях грунт должен немедленно вывозиться.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При необходимости строительная организация может обеспечивать планировку грунта на отвале.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4.8.13. Траншеи под проезжей частью и тротуарами должны засыпаться песком и песчаным фундаментом с послойным уплотнением и поливкой водой.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Траншеи на газонах необходимо засыпать местным грунтом с уплотнением, восстановлением плодородного слоя и посевом травы.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4.8.14. Не допускается засыпка траншеи до выполнения геодезической съемки.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4.8.15.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4.8.16.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4.8.17.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должны устраняться организациями, получившим разрешение на производство работ, в течение суток.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Наледи, образовавшиеся из-за аварий на подземных коммуникациях, должны ликвидировать организации - владельцы коммуникаций либо на основании договора специализированным организациям за счет владельцев коммуникаций.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4.8.18.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052A1">
        <w:rPr>
          <w:rFonts w:ascii="Arial" w:hAnsi="Arial" w:cs="Arial"/>
          <w:b/>
          <w:bCs/>
          <w:sz w:val="24"/>
          <w:szCs w:val="24"/>
        </w:rPr>
        <w:t>4.9. Праздничное оформление территории сельсовета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4.9.1.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(сельсовета), мероприятий, связанных со знаменательными событиями.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Оформление зданий, сооружений осуществляется их владельцами в рамках концепции праздничного оформления территории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4.9.2. Работы, связанные с проведением торжественных и праздничных мероприятий, осуществляются организациями самостоятельно за счет собственных средств, а также по договорам с администрацией сельсовета в пределах средств, предусмотренных на эти цели в бюджете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4.9.3. Праздничное оформление может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9052A1">
        <w:rPr>
          <w:rFonts w:ascii="Arial" w:hAnsi="Arial" w:cs="Arial"/>
          <w:bCs/>
          <w:sz w:val="24"/>
          <w:szCs w:val="24"/>
        </w:rPr>
        <w:t>4.9.4.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 администрацией сельсовета.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</w:rPr>
        <w:t>4.9.5.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5. Порядок контроля за соблюдением правил благоустройства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9052A1">
        <w:rPr>
          <w:rFonts w:ascii="Arial" w:hAnsi="Arial" w:cs="Arial"/>
          <w:bCs/>
          <w:sz w:val="24"/>
          <w:szCs w:val="24"/>
          <w:lang w:eastAsia="en-US"/>
        </w:rPr>
        <w:t>5.1. Контроль за соблюдением настоящих Правил осуществляется Администрацией Большекосульского сельсовета в соответствии с административным регламентом осуществления муниципального контроля в сфере благоустройства.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5.2. Полномочия по осуществлению муниципального </w:t>
      </w:r>
      <w:r w:rsidRPr="009052A1">
        <w:rPr>
          <w:rFonts w:ascii="Arial" w:hAnsi="Arial" w:cs="Arial"/>
          <w:bCs/>
          <w:sz w:val="24"/>
          <w:szCs w:val="24"/>
          <w:lang w:eastAsia="en-US"/>
        </w:rPr>
        <w:t>контроля в сфере благоустройства осуществляются в соответствии с Федеральным законом от 26.12.2008 № 294-ФЗ «О защите прав юридических лиц и индивидуальных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предпринимателей при осуществлении государственного контроля (надзора) и муниципального контроля», иными федеральными законами и принятыми в соответствии с ними законами и иными нормативными правовыми актами Красноярского края, муниципальными нормативными правовыми актами.</w:t>
      </w:r>
    </w:p>
    <w:p w:rsidR="00F668EF" w:rsidRPr="009052A1" w:rsidRDefault="00F668EF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5.1 Физические и юридические лица обязаны соблюдать чистоту и порядок на территории сельсовета.</w:t>
      </w:r>
    </w:p>
    <w:p w:rsidR="00F668EF" w:rsidRDefault="00F668EF" w:rsidP="00373706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3706">
        <w:rPr>
          <w:rFonts w:ascii="Arial" w:hAnsi="Arial" w:cs="Arial"/>
          <w:color w:val="000000"/>
          <w:sz w:val="24"/>
          <w:szCs w:val="24"/>
        </w:rPr>
        <w:t>5.2. Юридические лица и индивидуальные предприниматели обязаны заключить соглашения с органом местного самоуправления муниципального образования Боготольский сельсовет о благоустройстве объектов недвижимого имущества (включая объекты незавершенного строительства) и земельных участков, находящихся в их собственности (пользовании), не позднее 2020 года за счет средств указанных лиц;</w:t>
      </w:r>
    </w:p>
    <w:p w:rsidR="00F668EF" w:rsidRPr="00373706" w:rsidRDefault="00F668EF" w:rsidP="0037370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3706">
        <w:rPr>
          <w:rFonts w:ascii="Arial" w:hAnsi="Arial" w:cs="Arial"/>
          <w:color w:val="000000"/>
          <w:sz w:val="24"/>
          <w:szCs w:val="24"/>
        </w:rPr>
        <w:t>5.3. Собственники (пользователи) индивидуальных жилых домов и земельных участков, предоставленных для их размещения,обязаны заключить соглашения с органом местного самоуправления муниципального образования Боготольский сельсовет об их благоустройстве  не позднее 2020 года в соответствии с требованиями настоящих правил благоустройства.</w:t>
      </w:r>
    </w:p>
    <w:p w:rsidR="00F668EF" w:rsidRPr="009052A1" w:rsidRDefault="00F668EF" w:rsidP="0037370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5.4</w:t>
      </w:r>
      <w:r w:rsidRPr="009052A1">
        <w:rPr>
          <w:rFonts w:ascii="Arial" w:hAnsi="Arial" w:cs="Arial"/>
          <w:color w:val="000000"/>
          <w:sz w:val="24"/>
          <w:szCs w:val="24"/>
        </w:rPr>
        <w:t>. В случае выявления фактов нарушений настоящих Правил благоустройства, уполномоченные должностные лица вправе:</w:t>
      </w:r>
    </w:p>
    <w:p w:rsidR="00F668EF" w:rsidRPr="009052A1" w:rsidRDefault="00F668EF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F668EF" w:rsidRPr="009052A1" w:rsidRDefault="00F668EF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- обратиться в суд с заявлением (исковым заявлением) о признании незаконными действий (бездействия) физических и (или) юридических лиц, нарушающих настоящие Правил благоустройства, и о возмещении ущерба.</w:t>
      </w:r>
    </w:p>
    <w:p w:rsidR="00F668EF" w:rsidRPr="009052A1" w:rsidRDefault="00F668EF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5.5</w:t>
      </w:r>
      <w:r w:rsidRPr="009052A1">
        <w:rPr>
          <w:rFonts w:ascii="Arial" w:hAnsi="Arial" w:cs="Arial"/>
          <w:color w:val="000000"/>
          <w:sz w:val="24"/>
          <w:szCs w:val="24"/>
        </w:rPr>
        <w:t>. Лица, допустившие нарушение настоящих Правил благоустройства, несут ответственность в соответствии с действующим законодательством.</w:t>
      </w:r>
    </w:p>
    <w:p w:rsidR="00F668EF" w:rsidRPr="009052A1" w:rsidRDefault="00F668EF" w:rsidP="009052A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2A1">
        <w:rPr>
          <w:rFonts w:ascii="Arial" w:hAnsi="Arial" w:cs="Arial"/>
          <w:color w:val="000000"/>
          <w:sz w:val="24"/>
          <w:szCs w:val="24"/>
        </w:rPr>
        <w:t>Вред, причиненный в результате нарушения настоящих Правил благоустройства, возмещается виновными лицами в порядке, установленном действующим законодательством.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>5.6</w:t>
      </w:r>
      <w:r w:rsidRPr="009052A1">
        <w:rPr>
          <w:rFonts w:ascii="Arial" w:hAnsi="Arial" w:cs="Arial"/>
          <w:color w:val="000000"/>
          <w:sz w:val="24"/>
          <w:szCs w:val="24"/>
        </w:rPr>
        <w:t>.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правонарушениях, другими законодательными актами Российской Федерации, Законом Красноярского края от 0</w:t>
      </w:r>
      <w:r w:rsidRPr="009052A1">
        <w:rPr>
          <w:rFonts w:ascii="Arial" w:hAnsi="Arial" w:cs="Arial"/>
          <w:sz w:val="24"/>
          <w:szCs w:val="24"/>
        </w:rPr>
        <w:t>2.10.2008 № 7-2161 «</w:t>
      </w:r>
      <w:r w:rsidRPr="009052A1">
        <w:rPr>
          <w:rFonts w:ascii="Arial" w:hAnsi="Arial" w:cs="Arial"/>
          <w:bCs/>
          <w:sz w:val="24"/>
          <w:szCs w:val="24"/>
        </w:rPr>
        <w:t>Об административных правонарушениях».</w:t>
      </w:r>
    </w:p>
    <w:p w:rsidR="00F668EF" w:rsidRPr="009052A1" w:rsidRDefault="00F668EF" w:rsidP="009052A1">
      <w:pPr>
        <w:pStyle w:val="ConsPlusNormal"/>
        <w:ind w:firstLine="540"/>
        <w:jc w:val="both"/>
        <w:rPr>
          <w:sz w:val="24"/>
          <w:szCs w:val="24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 xml:space="preserve">6. Порядок и механизмы общественного участия 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9052A1">
        <w:rPr>
          <w:rFonts w:ascii="Arial" w:hAnsi="Arial" w:cs="Arial"/>
          <w:b/>
          <w:sz w:val="24"/>
          <w:szCs w:val="24"/>
          <w:lang w:eastAsia="en-US"/>
        </w:rPr>
        <w:t>в процессе благоустройства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6.1. 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благоустройства территорий,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6.2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</w:t>
      </w:r>
      <w:r w:rsidRPr="009052A1">
        <w:rPr>
          <w:rFonts w:ascii="Arial" w:hAnsi="Arial" w:cs="Arial"/>
          <w:sz w:val="24"/>
          <w:szCs w:val="24"/>
        </w:rPr>
        <w:t xml:space="preserve">  официальном сайте  Боготольского района </w:t>
      </w:r>
      <w:hyperlink r:id="rId12" w:history="1"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.</w:t>
        </w:r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bogotol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-</w:t>
        </w:r>
      </w:hyperlink>
      <w:r w:rsidRPr="009052A1">
        <w:rPr>
          <w:rFonts w:ascii="Arial" w:hAnsi="Arial" w:cs="Arial"/>
          <w:sz w:val="24"/>
          <w:szCs w:val="24"/>
          <w:lang w:val="en-US"/>
        </w:rPr>
        <w:t>r</w:t>
      </w:r>
      <w:r w:rsidRPr="009052A1">
        <w:rPr>
          <w:rFonts w:ascii="Arial" w:hAnsi="Arial" w:cs="Arial"/>
          <w:sz w:val="24"/>
          <w:szCs w:val="24"/>
        </w:rPr>
        <w:t>.</w:t>
      </w:r>
      <w:r w:rsidRPr="009052A1">
        <w:rPr>
          <w:rFonts w:ascii="Arial" w:hAnsi="Arial" w:cs="Arial"/>
          <w:sz w:val="24"/>
          <w:szCs w:val="24"/>
          <w:lang w:val="en-US"/>
        </w:rPr>
        <w:t>ru</w:t>
      </w:r>
      <w:r w:rsidRPr="009052A1">
        <w:rPr>
          <w:rFonts w:ascii="Arial" w:hAnsi="Arial" w:cs="Arial"/>
          <w:sz w:val="24"/>
          <w:szCs w:val="24"/>
        </w:rPr>
        <w:t>. на странице Большекосульского сельсовета</w:t>
      </w:r>
      <w:r w:rsidRPr="009052A1">
        <w:rPr>
          <w:rFonts w:ascii="Arial" w:hAnsi="Arial" w:cs="Arial"/>
          <w:sz w:val="24"/>
          <w:szCs w:val="24"/>
          <w:lang w:eastAsia="en-US"/>
        </w:rPr>
        <w:t>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6.3.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6.4.Общественное участие в процессе благоустройства территории реализуется в следующих формах: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б) определение основных видов активностей;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г) консультации в выборе типов покрытий, с учетом функционального зонирования территории;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д) консультации по предполагаемым типам озеленения;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е) консультации по предполагаемым типам освещения и осветительного оборудования;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ж)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з)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6.5. При реализации проектов осуществляется информирование общественности о планирующихся изменениях и возможности участия в этом процессе.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Информирование осуществляется путем: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 xml:space="preserve">а) использования информационного интернет-ресурса на </w:t>
      </w:r>
      <w:r w:rsidRPr="009052A1">
        <w:rPr>
          <w:rFonts w:ascii="Arial" w:hAnsi="Arial" w:cs="Arial"/>
          <w:sz w:val="24"/>
          <w:szCs w:val="24"/>
        </w:rPr>
        <w:t xml:space="preserve">официальном сайте  Боготольского района </w:t>
      </w:r>
      <w:hyperlink r:id="rId13" w:history="1"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.</w:t>
        </w:r>
        <w:r w:rsidRPr="009052A1">
          <w:rPr>
            <w:rStyle w:val="Hyperlink"/>
            <w:rFonts w:ascii="Arial" w:hAnsi="Arial" w:cs="Arial"/>
            <w:sz w:val="24"/>
            <w:szCs w:val="24"/>
            <w:lang w:val="en-US"/>
          </w:rPr>
          <w:t>bogotol</w:t>
        </w:r>
        <w:r w:rsidRPr="009052A1">
          <w:rPr>
            <w:rStyle w:val="Hyperlink"/>
            <w:rFonts w:ascii="Arial" w:hAnsi="Arial" w:cs="Arial"/>
            <w:sz w:val="24"/>
            <w:szCs w:val="24"/>
          </w:rPr>
          <w:t>-</w:t>
        </w:r>
      </w:hyperlink>
      <w:r w:rsidRPr="009052A1">
        <w:rPr>
          <w:rFonts w:ascii="Arial" w:hAnsi="Arial" w:cs="Arial"/>
          <w:sz w:val="24"/>
          <w:szCs w:val="24"/>
          <w:lang w:val="en-US"/>
        </w:rPr>
        <w:t>r</w:t>
      </w:r>
      <w:r w:rsidRPr="009052A1">
        <w:rPr>
          <w:rFonts w:ascii="Arial" w:hAnsi="Arial" w:cs="Arial"/>
          <w:sz w:val="24"/>
          <w:szCs w:val="24"/>
        </w:rPr>
        <w:t>.</w:t>
      </w:r>
      <w:r w:rsidRPr="009052A1">
        <w:rPr>
          <w:rFonts w:ascii="Arial" w:hAnsi="Arial" w:cs="Arial"/>
          <w:sz w:val="24"/>
          <w:szCs w:val="24"/>
          <w:lang w:val="en-US"/>
        </w:rPr>
        <w:t>ru</w:t>
      </w:r>
      <w:r w:rsidRPr="009052A1">
        <w:rPr>
          <w:rFonts w:ascii="Arial" w:hAnsi="Arial" w:cs="Arial"/>
          <w:sz w:val="24"/>
          <w:szCs w:val="24"/>
        </w:rPr>
        <w:t>. на странице Большекосульского сельсовета</w:t>
      </w:r>
      <w:r w:rsidRPr="009052A1">
        <w:rPr>
          <w:rFonts w:ascii="Arial" w:hAnsi="Arial" w:cs="Arial"/>
          <w:sz w:val="24"/>
          <w:szCs w:val="24"/>
          <w:lang w:eastAsia="en-US"/>
        </w:rPr>
        <w:t xml:space="preserve"> в целях сбора информации и регулярном информировании о ходе проекта, с публикацией отчетов по итогам проведения общественных обсуждений;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б) трансляции и (или) опубликования информации средствами массовой информации;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в)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г)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д) индивидуальных приглашений участников встречи лично, по электронной почте или по телефону;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е)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ж) использование социальных сетей и интернет-ресурсов для обеспечения донесения информации до различных общественных объединений и профессиональных сообществ;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з)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6.6.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г. № 212-ФЗ «Об основах общественного контроля в Российской Федерации».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6.7. На каждом этапе проектирования используются оптимальные для конкретной ситуации механизмы, наиболее простые и понятные для всех заинтересованных в проекте сторон, среди которых: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6.8. В целях проведения общественных обсуждений используются известные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6.9. Общественный контроль является одним из механизмов общественного участия.</w:t>
      </w:r>
    </w:p>
    <w:p w:rsidR="00F668EF" w:rsidRPr="009052A1" w:rsidRDefault="00F668EF" w:rsidP="009052A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9052A1">
        <w:rPr>
          <w:rFonts w:ascii="Arial" w:hAnsi="Arial" w:cs="Arial"/>
          <w:sz w:val="24"/>
          <w:szCs w:val="24"/>
          <w:lang w:eastAsia="en-US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Интернет.</w:t>
      </w:r>
    </w:p>
    <w:p w:rsidR="00F668EF" w:rsidRPr="00F06C71" w:rsidRDefault="00F668EF" w:rsidP="00825989">
      <w:pPr>
        <w:tabs>
          <w:tab w:val="left" w:pos="1557"/>
        </w:tabs>
        <w:spacing w:after="0"/>
        <w:ind w:left="360"/>
        <w:rPr>
          <w:rFonts w:ascii="Times New Roman" w:hAnsi="Times New Roman"/>
        </w:rPr>
      </w:pPr>
    </w:p>
    <w:sectPr w:rsidR="00F668EF" w:rsidRPr="00F06C71" w:rsidSect="008918A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4E"/>
    <w:multiLevelType w:val="hybridMultilevel"/>
    <w:tmpl w:val="780A852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4E004F"/>
    <w:multiLevelType w:val="multilevel"/>
    <w:tmpl w:val="DCCC4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43D6D93"/>
    <w:multiLevelType w:val="multilevel"/>
    <w:tmpl w:val="F61E88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C568E9"/>
    <w:multiLevelType w:val="hybridMultilevel"/>
    <w:tmpl w:val="4D7C1FBC"/>
    <w:lvl w:ilvl="0" w:tplc="8BBA0490">
      <w:start w:val="1"/>
      <w:numFmt w:val="decimal"/>
      <w:lvlText w:val="%1."/>
      <w:lvlJc w:val="left"/>
      <w:pPr>
        <w:ind w:left="1884" w:hanging="116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955"/>
    <w:rsid w:val="00011085"/>
    <w:rsid w:val="000157B8"/>
    <w:rsid w:val="00030955"/>
    <w:rsid w:val="000337D4"/>
    <w:rsid w:val="000443EC"/>
    <w:rsid w:val="000507B5"/>
    <w:rsid w:val="000A4A9F"/>
    <w:rsid w:val="000B00CD"/>
    <w:rsid w:val="000C4CF4"/>
    <w:rsid w:val="000D1C17"/>
    <w:rsid w:val="000D3E75"/>
    <w:rsid w:val="000E60D8"/>
    <w:rsid w:val="000F5B57"/>
    <w:rsid w:val="001664EC"/>
    <w:rsid w:val="00177F88"/>
    <w:rsid w:val="00181FC2"/>
    <w:rsid w:val="00182E7F"/>
    <w:rsid w:val="001E519A"/>
    <w:rsid w:val="001F2C12"/>
    <w:rsid w:val="0020018E"/>
    <w:rsid w:val="00214385"/>
    <w:rsid w:val="0024361F"/>
    <w:rsid w:val="00251BE4"/>
    <w:rsid w:val="0027330E"/>
    <w:rsid w:val="002834C9"/>
    <w:rsid w:val="00285BA8"/>
    <w:rsid w:val="00286B30"/>
    <w:rsid w:val="002A36C0"/>
    <w:rsid w:val="002B72E5"/>
    <w:rsid w:val="0034338C"/>
    <w:rsid w:val="00347F50"/>
    <w:rsid w:val="003606FE"/>
    <w:rsid w:val="00373706"/>
    <w:rsid w:val="0037455D"/>
    <w:rsid w:val="003876A2"/>
    <w:rsid w:val="003A2A10"/>
    <w:rsid w:val="003A382A"/>
    <w:rsid w:val="003B79E8"/>
    <w:rsid w:val="003F4243"/>
    <w:rsid w:val="003F68DC"/>
    <w:rsid w:val="00410914"/>
    <w:rsid w:val="00417A8E"/>
    <w:rsid w:val="004446E3"/>
    <w:rsid w:val="00464A40"/>
    <w:rsid w:val="004667DF"/>
    <w:rsid w:val="00485449"/>
    <w:rsid w:val="00494031"/>
    <w:rsid w:val="00496F5E"/>
    <w:rsid w:val="004A5015"/>
    <w:rsid w:val="004F50D2"/>
    <w:rsid w:val="005353B2"/>
    <w:rsid w:val="005614EE"/>
    <w:rsid w:val="00566991"/>
    <w:rsid w:val="00567A80"/>
    <w:rsid w:val="005A0A06"/>
    <w:rsid w:val="005C53A1"/>
    <w:rsid w:val="0063650B"/>
    <w:rsid w:val="0066523B"/>
    <w:rsid w:val="0069065E"/>
    <w:rsid w:val="006A0BFE"/>
    <w:rsid w:val="006D2945"/>
    <w:rsid w:val="006D496C"/>
    <w:rsid w:val="006D6A0F"/>
    <w:rsid w:val="007018DF"/>
    <w:rsid w:val="00706B51"/>
    <w:rsid w:val="00712FC9"/>
    <w:rsid w:val="00743223"/>
    <w:rsid w:val="0079741A"/>
    <w:rsid w:val="007A23B0"/>
    <w:rsid w:val="007A444D"/>
    <w:rsid w:val="007C43BF"/>
    <w:rsid w:val="007F032E"/>
    <w:rsid w:val="00820B8D"/>
    <w:rsid w:val="0082196A"/>
    <w:rsid w:val="00824D31"/>
    <w:rsid w:val="00825989"/>
    <w:rsid w:val="00853F44"/>
    <w:rsid w:val="008918A1"/>
    <w:rsid w:val="008C25F8"/>
    <w:rsid w:val="008E1CC8"/>
    <w:rsid w:val="009052A1"/>
    <w:rsid w:val="00912A12"/>
    <w:rsid w:val="009262C7"/>
    <w:rsid w:val="00932CA4"/>
    <w:rsid w:val="00961125"/>
    <w:rsid w:val="00966613"/>
    <w:rsid w:val="009769D3"/>
    <w:rsid w:val="00981827"/>
    <w:rsid w:val="00A0262F"/>
    <w:rsid w:val="00A03593"/>
    <w:rsid w:val="00A305AB"/>
    <w:rsid w:val="00A35187"/>
    <w:rsid w:val="00A43741"/>
    <w:rsid w:val="00A92162"/>
    <w:rsid w:val="00AB3443"/>
    <w:rsid w:val="00AE5455"/>
    <w:rsid w:val="00B0423C"/>
    <w:rsid w:val="00B16205"/>
    <w:rsid w:val="00B4106B"/>
    <w:rsid w:val="00B47204"/>
    <w:rsid w:val="00B620F3"/>
    <w:rsid w:val="00B92957"/>
    <w:rsid w:val="00BD5715"/>
    <w:rsid w:val="00BF7F60"/>
    <w:rsid w:val="00C168F4"/>
    <w:rsid w:val="00C37B50"/>
    <w:rsid w:val="00C37E85"/>
    <w:rsid w:val="00C41ECC"/>
    <w:rsid w:val="00C73B73"/>
    <w:rsid w:val="00CC3392"/>
    <w:rsid w:val="00CE4863"/>
    <w:rsid w:val="00D05B6F"/>
    <w:rsid w:val="00D1677E"/>
    <w:rsid w:val="00D304A4"/>
    <w:rsid w:val="00D535D1"/>
    <w:rsid w:val="00D573BC"/>
    <w:rsid w:val="00DA76CF"/>
    <w:rsid w:val="00DB2BCF"/>
    <w:rsid w:val="00E11243"/>
    <w:rsid w:val="00E21CBD"/>
    <w:rsid w:val="00E22679"/>
    <w:rsid w:val="00E23C02"/>
    <w:rsid w:val="00E32C5B"/>
    <w:rsid w:val="00E377B7"/>
    <w:rsid w:val="00E449FB"/>
    <w:rsid w:val="00E712C3"/>
    <w:rsid w:val="00E91F16"/>
    <w:rsid w:val="00EB6A8B"/>
    <w:rsid w:val="00EC057D"/>
    <w:rsid w:val="00ED2A76"/>
    <w:rsid w:val="00F03049"/>
    <w:rsid w:val="00F06C71"/>
    <w:rsid w:val="00F074D2"/>
    <w:rsid w:val="00F122F3"/>
    <w:rsid w:val="00F34EAE"/>
    <w:rsid w:val="00F3667C"/>
    <w:rsid w:val="00F61F27"/>
    <w:rsid w:val="00F668EF"/>
    <w:rsid w:val="00F71BE5"/>
    <w:rsid w:val="00F74480"/>
    <w:rsid w:val="00F84AC4"/>
    <w:rsid w:val="00FA00FE"/>
    <w:rsid w:val="00FB1311"/>
    <w:rsid w:val="00FC40EA"/>
    <w:rsid w:val="00FC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A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uiPriority w:val="99"/>
    <w:locked/>
    <w:rsid w:val="00030955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030955"/>
    <w:pPr>
      <w:widowControl w:val="0"/>
      <w:shd w:val="clear" w:color="auto" w:fill="FFFFFF"/>
      <w:spacing w:after="180" w:line="269" w:lineRule="exact"/>
      <w:jc w:val="both"/>
    </w:pPr>
    <w:rPr>
      <w:rFonts w:ascii="Times New Roman" w:hAnsi="Times New Roman"/>
      <w:sz w:val="19"/>
      <w:szCs w:val="20"/>
    </w:rPr>
  </w:style>
  <w:style w:type="character" w:customStyle="1" w:styleId="2">
    <w:name w:val="Основной текст (2)_"/>
    <w:link w:val="20"/>
    <w:uiPriority w:val="99"/>
    <w:locked/>
    <w:rsid w:val="00030955"/>
    <w:rPr>
      <w:rFonts w:ascii="Times New Roman" w:hAnsi="Times New Roman"/>
      <w:b/>
      <w:sz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30955"/>
    <w:pPr>
      <w:widowControl w:val="0"/>
      <w:shd w:val="clear" w:color="auto" w:fill="FFFFFF"/>
      <w:spacing w:after="0" w:line="226" w:lineRule="exact"/>
      <w:jc w:val="center"/>
    </w:pPr>
    <w:rPr>
      <w:rFonts w:ascii="Times New Roman" w:hAnsi="Times New Roman"/>
      <w:b/>
      <w:sz w:val="19"/>
      <w:szCs w:val="20"/>
    </w:rPr>
  </w:style>
  <w:style w:type="character" w:customStyle="1" w:styleId="Exact">
    <w:name w:val="Основной текст Exact"/>
    <w:uiPriority w:val="99"/>
    <w:rsid w:val="00030955"/>
    <w:rPr>
      <w:rFonts w:ascii="Times New Roman" w:hAnsi="Times New Roman"/>
      <w:sz w:val="18"/>
      <w:u w:val="none"/>
      <w:effect w:val="none"/>
    </w:rPr>
  </w:style>
  <w:style w:type="character" w:customStyle="1" w:styleId="4">
    <w:name w:val="Основной текст (4)"/>
    <w:uiPriority w:val="99"/>
    <w:rsid w:val="00030955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a0">
    <w:name w:val="Основной текст + Полужирный"/>
    <w:uiPriority w:val="99"/>
    <w:rsid w:val="00030955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/>
    </w:rPr>
  </w:style>
  <w:style w:type="paragraph" w:styleId="Caption">
    <w:name w:val="caption"/>
    <w:basedOn w:val="Normal"/>
    <w:next w:val="Normal"/>
    <w:uiPriority w:val="99"/>
    <w:qFormat/>
    <w:rsid w:val="005A0A06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0A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06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0337D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876A2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76A2"/>
    <w:rPr>
      <w:rFonts w:eastAsia="Times New Roman" w:cs="Times New Roman"/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052A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6205"/>
    <w:rPr>
      <w:rFonts w:cs="Times New Roman"/>
    </w:rPr>
  </w:style>
  <w:style w:type="character" w:styleId="Hyperlink">
    <w:name w:val="Hyperlink"/>
    <w:basedOn w:val="DefaultParagraphFont"/>
    <w:uiPriority w:val="99"/>
    <w:rsid w:val="009052A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052A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9052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9052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9052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D0E4968F96D1AFACDF12EE401C2A487D50597B68718DE7FA8BC44408DE542576F02F7F4F0DA9040A1I" TargetMode="External"/><Relationship Id="rId13" Type="http://schemas.openxmlformats.org/officeDocument/2006/relationships/hyperlink" Target="http://www.bogotol-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0D0E4968F96D1AFACDF12EE401C2A487D50597B68718DE7FA8BC44408DE542576F02F7F4F0DA9140A6I" TargetMode="External"/><Relationship Id="rId12" Type="http://schemas.openxmlformats.org/officeDocument/2006/relationships/hyperlink" Target="http://www.bogotol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11" Type="http://schemas.openxmlformats.org/officeDocument/2006/relationships/hyperlink" Target="consultantplus://offline/ref=740D0E4968F96D1AFACDF12EE401C2A487D50597B68718DE7FA8BC44408DE542576F02F7F4F0DA9140A6I" TargetMode="External"/><Relationship Id="rId5" Type="http://schemas.openxmlformats.org/officeDocument/2006/relationships/hyperlink" Target="consultantplus://offline/ref=740D0E4968F96D1AFACDF12EE401C2A487D50597B68718DE7FA8BC44408DE542576F02F7F4F0DA9140A6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0D0E4968F96D1AFACDF12EE401C2A487D50597B68718DE7FA8BC44408DE542576F02F7F4F0DA9140A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0D0E4968F96D1AFACDF12EE401C2A487D50597B68718DE7FA8BC44408DE542576F02F7F4F0DA9140A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771</TotalTime>
  <Pages>33</Pages>
  <Words>12552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USER</cp:lastModifiedBy>
  <cp:revision>48</cp:revision>
  <cp:lastPrinted>2019-09-23T01:41:00Z</cp:lastPrinted>
  <dcterms:created xsi:type="dcterms:W3CDTF">2014-12-11T08:35:00Z</dcterms:created>
  <dcterms:modified xsi:type="dcterms:W3CDTF">2019-09-24T08:32:00Z</dcterms:modified>
</cp:coreProperties>
</file>