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B1" w:rsidRPr="004A68F7" w:rsidRDefault="003317B1" w:rsidP="00AE06EB">
      <w:pPr>
        <w:ind w:firstLine="709"/>
        <w:jc w:val="center"/>
        <w:rPr>
          <w:sz w:val="28"/>
          <w:szCs w:val="28"/>
        </w:rPr>
      </w:pPr>
      <w:r w:rsidRPr="004A68F7">
        <w:rPr>
          <w:sz w:val="28"/>
          <w:szCs w:val="28"/>
        </w:rPr>
        <w:t>Администрация Чайковского сельсовета</w:t>
      </w:r>
    </w:p>
    <w:p w:rsidR="003317B1" w:rsidRPr="004A68F7" w:rsidRDefault="003317B1" w:rsidP="00AE06EB">
      <w:pPr>
        <w:ind w:firstLine="709"/>
        <w:jc w:val="center"/>
        <w:rPr>
          <w:sz w:val="28"/>
          <w:szCs w:val="28"/>
        </w:rPr>
      </w:pPr>
      <w:r w:rsidRPr="004A68F7">
        <w:rPr>
          <w:sz w:val="28"/>
          <w:szCs w:val="28"/>
        </w:rPr>
        <w:t>Боготольский район</w:t>
      </w:r>
    </w:p>
    <w:p w:rsidR="003317B1" w:rsidRPr="004A68F7" w:rsidRDefault="003317B1" w:rsidP="00AE06EB">
      <w:pPr>
        <w:ind w:firstLine="709"/>
        <w:jc w:val="center"/>
        <w:rPr>
          <w:sz w:val="28"/>
          <w:szCs w:val="28"/>
        </w:rPr>
      </w:pPr>
      <w:r w:rsidRPr="004A68F7">
        <w:rPr>
          <w:sz w:val="28"/>
          <w:szCs w:val="28"/>
        </w:rPr>
        <w:t>Красноярский край</w:t>
      </w:r>
    </w:p>
    <w:p w:rsidR="003317B1" w:rsidRPr="004A68F7" w:rsidRDefault="003317B1" w:rsidP="00AE06EB">
      <w:pPr>
        <w:ind w:firstLine="709"/>
        <w:jc w:val="center"/>
        <w:rPr>
          <w:bCs/>
          <w:sz w:val="28"/>
          <w:szCs w:val="28"/>
        </w:rPr>
      </w:pPr>
    </w:p>
    <w:p w:rsidR="003317B1" w:rsidRPr="004A68F7" w:rsidRDefault="00E05CE1" w:rsidP="00AE06EB">
      <w:pPr>
        <w:ind w:firstLine="709"/>
        <w:jc w:val="center"/>
        <w:rPr>
          <w:bCs/>
          <w:sz w:val="28"/>
          <w:szCs w:val="28"/>
        </w:rPr>
      </w:pPr>
      <w:r w:rsidRPr="004A68F7">
        <w:rPr>
          <w:bCs/>
          <w:sz w:val="28"/>
          <w:szCs w:val="28"/>
        </w:rPr>
        <w:t>ПОСТАНОВЛЕНИЕ</w:t>
      </w:r>
    </w:p>
    <w:p w:rsidR="003317B1" w:rsidRPr="004A68F7" w:rsidRDefault="003317B1" w:rsidP="00AE06EB">
      <w:pPr>
        <w:ind w:firstLine="709"/>
        <w:jc w:val="center"/>
        <w:rPr>
          <w:bCs/>
          <w:sz w:val="28"/>
          <w:szCs w:val="28"/>
        </w:rPr>
      </w:pPr>
      <w:r w:rsidRPr="004A68F7">
        <w:rPr>
          <w:bCs/>
          <w:sz w:val="28"/>
          <w:szCs w:val="28"/>
        </w:rPr>
        <w:t>пос. Чайковский</w:t>
      </w:r>
    </w:p>
    <w:p w:rsidR="003317B1" w:rsidRPr="004A68F7" w:rsidRDefault="003317B1" w:rsidP="00AE06EB">
      <w:pPr>
        <w:ind w:firstLine="709"/>
        <w:jc w:val="both"/>
        <w:rPr>
          <w:sz w:val="28"/>
          <w:szCs w:val="28"/>
        </w:rPr>
      </w:pPr>
    </w:p>
    <w:p w:rsidR="003317B1" w:rsidRPr="004A68F7" w:rsidRDefault="003317B1" w:rsidP="00AE06EB">
      <w:pPr>
        <w:ind w:firstLine="709"/>
        <w:jc w:val="both"/>
        <w:rPr>
          <w:sz w:val="28"/>
          <w:szCs w:val="28"/>
        </w:rPr>
      </w:pPr>
    </w:p>
    <w:p w:rsidR="001478A9" w:rsidRPr="004A68F7" w:rsidRDefault="0012508E" w:rsidP="00AE06EB">
      <w:pPr>
        <w:ind w:firstLine="709"/>
        <w:jc w:val="both"/>
        <w:rPr>
          <w:sz w:val="28"/>
          <w:szCs w:val="28"/>
        </w:rPr>
      </w:pPr>
      <w:r w:rsidRPr="004A68F7">
        <w:rPr>
          <w:sz w:val="28"/>
          <w:szCs w:val="28"/>
        </w:rPr>
        <w:t>«26</w:t>
      </w:r>
      <w:r w:rsidR="001478A9" w:rsidRPr="004A68F7">
        <w:rPr>
          <w:sz w:val="28"/>
          <w:szCs w:val="28"/>
        </w:rPr>
        <w:t xml:space="preserve">» </w:t>
      </w:r>
      <w:r w:rsidRPr="004A68F7">
        <w:rPr>
          <w:sz w:val="28"/>
          <w:szCs w:val="28"/>
        </w:rPr>
        <w:t>ноября</w:t>
      </w:r>
      <w:r w:rsidR="00803892" w:rsidRPr="004A68F7">
        <w:rPr>
          <w:sz w:val="28"/>
          <w:szCs w:val="28"/>
        </w:rPr>
        <w:t xml:space="preserve"> 2020</w:t>
      </w:r>
      <w:r w:rsidRPr="004A68F7">
        <w:rPr>
          <w:sz w:val="28"/>
          <w:szCs w:val="28"/>
        </w:rPr>
        <w:t xml:space="preserve"> </w:t>
      </w:r>
      <w:r w:rsidR="001478A9" w:rsidRPr="004A68F7">
        <w:rPr>
          <w:sz w:val="28"/>
          <w:szCs w:val="28"/>
        </w:rPr>
        <w:t>г</w:t>
      </w:r>
      <w:r w:rsidRPr="004A68F7">
        <w:rPr>
          <w:sz w:val="28"/>
          <w:szCs w:val="28"/>
        </w:rPr>
        <w:t>ода</w:t>
      </w:r>
      <w:r w:rsidR="001478A9" w:rsidRPr="004A68F7">
        <w:rPr>
          <w:sz w:val="28"/>
          <w:szCs w:val="28"/>
        </w:rPr>
        <w:t xml:space="preserve">.                                         </w:t>
      </w:r>
      <w:r w:rsidR="004A68F7">
        <w:rPr>
          <w:sz w:val="28"/>
          <w:szCs w:val="28"/>
        </w:rPr>
        <w:t xml:space="preserve">                    </w:t>
      </w:r>
      <w:r w:rsidR="001478A9" w:rsidRPr="004A68F7">
        <w:rPr>
          <w:sz w:val="28"/>
          <w:szCs w:val="28"/>
        </w:rPr>
        <w:t xml:space="preserve">  </w:t>
      </w:r>
      <w:r w:rsidR="00AF423B" w:rsidRPr="004A68F7">
        <w:rPr>
          <w:sz w:val="28"/>
          <w:szCs w:val="28"/>
        </w:rPr>
        <w:t xml:space="preserve">№  </w:t>
      </w:r>
      <w:r w:rsidRPr="004A68F7">
        <w:rPr>
          <w:sz w:val="28"/>
          <w:szCs w:val="28"/>
        </w:rPr>
        <w:t>67</w:t>
      </w:r>
      <w:r w:rsidR="00AF423B" w:rsidRPr="004A68F7">
        <w:rPr>
          <w:sz w:val="28"/>
          <w:szCs w:val="28"/>
        </w:rPr>
        <w:t xml:space="preserve">- </w:t>
      </w:r>
      <w:proofErr w:type="gramStart"/>
      <w:r w:rsidR="001478A9" w:rsidRPr="004A68F7">
        <w:rPr>
          <w:sz w:val="28"/>
          <w:szCs w:val="28"/>
        </w:rPr>
        <w:t>п</w:t>
      </w:r>
      <w:proofErr w:type="gramEnd"/>
    </w:p>
    <w:p w:rsidR="001478A9" w:rsidRPr="004A68F7" w:rsidRDefault="001478A9" w:rsidP="00AE06EB">
      <w:pPr>
        <w:ind w:firstLine="709"/>
        <w:jc w:val="both"/>
        <w:rPr>
          <w:bCs/>
          <w:sz w:val="28"/>
          <w:szCs w:val="28"/>
          <w:u w:val="single"/>
        </w:rPr>
      </w:pPr>
    </w:p>
    <w:p w:rsidR="001478A9" w:rsidRPr="004A68F7" w:rsidRDefault="001478A9" w:rsidP="00AE06E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68F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регламента  работы </w:t>
      </w:r>
      <w:r w:rsidR="0099326F" w:rsidRPr="004A68F7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административной комиссии </w:t>
      </w:r>
      <w:r w:rsidR="001028D4" w:rsidRPr="004A68F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 w:rsidR="00AA0AAB" w:rsidRPr="004A68F7">
        <w:rPr>
          <w:rFonts w:ascii="Times New Roman" w:hAnsi="Times New Roman" w:cs="Times New Roman"/>
          <w:b w:val="0"/>
          <w:sz w:val="28"/>
          <w:szCs w:val="28"/>
        </w:rPr>
        <w:t>Чайковский  сельсовет.</w:t>
      </w:r>
    </w:p>
    <w:p w:rsidR="001478A9" w:rsidRPr="004A68F7" w:rsidRDefault="001478A9" w:rsidP="00AE06E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78A9" w:rsidRPr="004A68F7" w:rsidRDefault="001478A9" w:rsidP="00AE06EB">
      <w:pPr>
        <w:ind w:firstLine="709"/>
        <w:jc w:val="both"/>
        <w:rPr>
          <w:sz w:val="28"/>
          <w:szCs w:val="28"/>
        </w:rPr>
      </w:pPr>
    </w:p>
    <w:p w:rsidR="000367DC" w:rsidRPr="004A68F7" w:rsidRDefault="00624BFF" w:rsidP="00AE06EB">
      <w:pPr>
        <w:pStyle w:val="ConsPlusNormal"/>
        <w:ind w:firstLine="709"/>
        <w:jc w:val="both"/>
      </w:pPr>
      <w:proofErr w:type="gramStart"/>
      <w:r w:rsidRPr="004A68F7">
        <w:t>В соответствии с Кодексом Российской Федерации об административных правонарушениях, Федеральным законом от 06.10.2003   № 131-ФЗ «Об общих принципах организации местного самоуправления в Российской Федерации», законами Красноярского края от 23.04.2009             № 8-3168 «Об административных комиссиях в Красноярском крае», от 23.04.2009 № 8-3170 «</w:t>
      </w:r>
      <w:r w:rsidRPr="004A68F7">
        <w:rPr>
          <w:bCs/>
        </w:rPr>
        <w:t xml:space="preserve">О наделении органов местного самоуправления муниципальных образований края государственными полномочиями по созданию и обеспечению деятельности </w:t>
      </w:r>
      <w:r w:rsidRPr="004A68F7">
        <w:t>административной комиссии», руководствуясь статьёй 17  Устава Чайковского</w:t>
      </w:r>
      <w:proofErr w:type="gramEnd"/>
      <w:r w:rsidRPr="004A68F7">
        <w:t xml:space="preserve"> сельсовета </w:t>
      </w:r>
      <w:proofErr w:type="spellStart"/>
      <w:r w:rsidRPr="004A68F7">
        <w:t>Боготольского</w:t>
      </w:r>
      <w:proofErr w:type="spellEnd"/>
      <w:r w:rsidRPr="004A68F7">
        <w:t xml:space="preserve"> района Красноярского края </w:t>
      </w:r>
    </w:p>
    <w:p w:rsidR="00803892" w:rsidRPr="004A68F7" w:rsidRDefault="00803892" w:rsidP="00AE06EB">
      <w:pPr>
        <w:pStyle w:val="ConsPlusNormal"/>
        <w:ind w:firstLine="709"/>
        <w:jc w:val="both"/>
      </w:pPr>
    </w:p>
    <w:p w:rsidR="001478A9" w:rsidRPr="004A68F7" w:rsidRDefault="001478A9" w:rsidP="00AE06EB">
      <w:pPr>
        <w:pStyle w:val="ConsPlusNormal"/>
        <w:ind w:firstLine="709"/>
        <w:jc w:val="both"/>
      </w:pPr>
      <w:r w:rsidRPr="004A68F7">
        <w:t>ПОСТАНОВЛЯЮ:</w:t>
      </w:r>
    </w:p>
    <w:p w:rsidR="001478A9" w:rsidRPr="004A68F7" w:rsidRDefault="00624BFF" w:rsidP="00AE06EB">
      <w:pPr>
        <w:pStyle w:val="ConsPlusNormal"/>
        <w:ind w:firstLine="709"/>
        <w:jc w:val="both"/>
      </w:pPr>
      <w:r w:rsidRPr="004A68F7">
        <w:t xml:space="preserve">       1.</w:t>
      </w:r>
      <w:r w:rsidR="001478A9" w:rsidRPr="004A68F7">
        <w:t xml:space="preserve">Утвердить </w:t>
      </w:r>
      <w:hyperlink w:anchor="Par30" w:history="1">
        <w:r w:rsidR="001478A9" w:rsidRPr="004A68F7">
          <w:t>Регламент</w:t>
        </w:r>
      </w:hyperlink>
      <w:r w:rsidR="001478A9" w:rsidRPr="004A68F7">
        <w:t xml:space="preserve"> работы административной комиссии </w:t>
      </w:r>
      <w:r w:rsidR="00AA0AAB" w:rsidRPr="004A68F7">
        <w:t>муници</w:t>
      </w:r>
      <w:r w:rsidR="003317B1" w:rsidRPr="004A68F7">
        <w:t>пального образования Чайковский</w:t>
      </w:r>
      <w:r w:rsidR="00AA0AAB" w:rsidRPr="004A68F7">
        <w:t xml:space="preserve">  сельсовет</w:t>
      </w:r>
      <w:r w:rsidR="001478A9" w:rsidRPr="004A68F7">
        <w:t xml:space="preserve"> согласно приложению.</w:t>
      </w:r>
    </w:p>
    <w:p w:rsidR="00624BFF" w:rsidRPr="004A68F7" w:rsidRDefault="0012508E" w:rsidP="00AE06EB">
      <w:pPr>
        <w:ind w:firstLine="709"/>
        <w:jc w:val="both"/>
        <w:rPr>
          <w:sz w:val="28"/>
          <w:szCs w:val="28"/>
        </w:rPr>
      </w:pPr>
      <w:r w:rsidRPr="004A68F7">
        <w:rPr>
          <w:sz w:val="28"/>
          <w:szCs w:val="28"/>
        </w:rPr>
        <w:t xml:space="preserve">    </w:t>
      </w:r>
      <w:r w:rsidR="00624BFF" w:rsidRPr="004A68F7">
        <w:rPr>
          <w:sz w:val="28"/>
          <w:szCs w:val="28"/>
        </w:rPr>
        <w:t>2. Со дня вступления в силу настоящего Постановления считать утратившими силу:</w:t>
      </w:r>
    </w:p>
    <w:p w:rsidR="00624BFF" w:rsidRPr="004A68F7" w:rsidRDefault="00624BFF" w:rsidP="00AE06EB">
      <w:pPr>
        <w:ind w:firstLine="709"/>
        <w:jc w:val="both"/>
        <w:rPr>
          <w:sz w:val="28"/>
          <w:szCs w:val="28"/>
        </w:rPr>
      </w:pPr>
      <w:r w:rsidRPr="004A68F7">
        <w:rPr>
          <w:sz w:val="28"/>
          <w:szCs w:val="28"/>
        </w:rPr>
        <w:t xml:space="preserve">     - Постановление администрации Чайковского сельсовета от </w:t>
      </w:r>
      <w:r w:rsidR="00803892" w:rsidRPr="004A68F7">
        <w:rPr>
          <w:sz w:val="28"/>
          <w:szCs w:val="28"/>
        </w:rPr>
        <w:t>30.06.2016 №29</w:t>
      </w:r>
      <w:r w:rsidRPr="004A68F7">
        <w:rPr>
          <w:sz w:val="28"/>
          <w:szCs w:val="28"/>
        </w:rPr>
        <w:t>-п «</w:t>
      </w:r>
      <w:r w:rsidR="00803892" w:rsidRPr="004A68F7">
        <w:rPr>
          <w:sz w:val="28"/>
          <w:szCs w:val="28"/>
        </w:rPr>
        <w:t>Об утверждении регламента  работы  административной комиссии  муниципального образования Чайковский  сельсовет</w:t>
      </w:r>
      <w:r w:rsidRPr="004A68F7">
        <w:rPr>
          <w:sz w:val="28"/>
          <w:szCs w:val="28"/>
        </w:rPr>
        <w:t>».</w:t>
      </w:r>
    </w:p>
    <w:p w:rsidR="00624BFF" w:rsidRPr="004A68F7" w:rsidRDefault="00624BFF" w:rsidP="00AE0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8F7">
        <w:rPr>
          <w:sz w:val="28"/>
          <w:szCs w:val="28"/>
          <w:shd w:val="clear" w:color="auto" w:fill="FFFFFF"/>
        </w:rPr>
        <w:t xml:space="preserve">     </w:t>
      </w:r>
      <w:r w:rsidR="0012508E" w:rsidRPr="004A68F7">
        <w:rPr>
          <w:sz w:val="28"/>
          <w:szCs w:val="28"/>
        </w:rPr>
        <w:t xml:space="preserve">3. Настоящее Постановление опубликовать в газете  «Земля </w:t>
      </w:r>
      <w:proofErr w:type="spellStart"/>
      <w:r w:rsidR="0012508E" w:rsidRPr="004A68F7">
        <w:rPr>
          <w:sz w:val="28"/>
          <w:szCs w:val="28"/>
        </w:rPr>
        <w:t>Боготольская</w:t>
      </w:r>
      <w:proofErr w:type="spellEnd"/>
      <w:r w:rsidR="0012508E" w:rsidRPr="004A68F7">
        <w:rPr>
          <w:sz w:val="28"/>
          <w:szCs w:val="28"/>
        </w:rPr>
        <w:t xml:space="preserve">» и разместить на официальном сайте </w:t>
      </w:r>
      <w:proofErr w:type="spellStart"/>
      <w:r w:rsidR="0012508E" w:rsidRPr="004A68F7">
        <w:rPr>
          <w:sz w:val="28"/>
          <w:szCs w:val="28"/>
        </w:rPr>
        <w:t>Боготольского</w:t>
      </w:r>
      <w:proofErr w:type="spellEnd"/>
      <w:r w:rsidR="0012508E" w:rsidRPr="004A68F7">
        <w:rPr>
          <w:sz w:val="28"/>
          <w:szCs w:val="28"/>
        </w:rPr>
        <w:t xml:space="preserve"> района в сети Интернет </w:t>
      </w:r>
      <w:r w:rsidR="002D7A29" w:rsidRPr="004A68F7">
        <w:rPr>
          <w:sz w:val="28"/>
          <w:szCs w:val="28"/>
        </w:rPr>
        <w:t>н</w:t>
      </w:r>
      <w:r w:rsidR="0012508E" w:rsidRPr="004A68F7">
        <w:rPr>
          <w:sz w:val="28"/>
          <w:szCs w:val="28"/>
        </w:rPr>
        <w:t>а  странице Чайковского сельсовета.</w:t>
      </w:r>
    </w:p>
    <w:p w:rsidR="00624BFF" w:rsidRPr="004A68F7" w:rsidRDefault="00624BFF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color w:val="000000"/>
          <w:sz w:val="28"/>
          <w:szCs w:val="28"/>
        </w:rPr>
        <w:t xml:space="preserve">      4. </w:t>
      </w:r>
      <w:proofErr w:type="gramStart"/>
      <w:r w:rsidRPr="004A68F7">
        <w:rPr>
          <w:color w:val="000000"/>
          <w:sz w:val="28"/>
          <w:szCs w:val="28"/>
        </w:rPr>
        <w:t>Контроль за</w:t>
      </w:r>
      <w:proofErr w:type="gramEnd"/>
      <w:r w:rsidRPr="004A68F7">
        <w:rPr>
          <w:color w:val="000000"/>
          <w:sz w:val="28"/>
          <w:szCs w:val="28"/>
        </w:rPr>
        <w:t xml:space="preserve"> исполнением</w:t>
      </w:r>
      <w:r w:rsidR="0012508E" w:rsidRPr="004A68F7">
        <w:rPr>
          <w:color w:val="000000"/>
          <w:sz w:val="28"/>
          <w:szCs w:val="28"/>
        </w:rPr>
        <w:t xml:space="preserve"> настоящего </w:t>
      </w:r>
      <w:r w:rsidRPr="004A68F7">
        <w:rPr>
          <w:color w:val="000000"/>
          <w:sz w:val="28"/>
          <w:szCs w:val="28"/>
        </w:rPr>
        <w:t xml:space="preserve"> Постановления оставляю за собой.</w:t>
      </w:r>
    </w:p>
    <w:p w:rsidR="00624BFF" w:rsidRPr="004A68F7" w:rsidRDefault="00624BFF" w:rsidP="00AE06EB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A68F7">
        <w:rPr>
          <w:color w:val="000000"/>
          <w:sz w:val="28"/>
          <w:szCs w:val="28"/>
        </w:rPr>
        <w:t xml:space="preserve">      5.</w:t>
      </w:r>
      <w:r w:rsidRPr="004A68F7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624BFF" w:rsidRPr="004A68F7" w:rsidRDefault="00624BFF" w:rsidP="00AE06EB">
      <w:pPr>
        <w:ind w:firstLine="709"/>
        <w:jc w:val="both"/>
        <w:rPr>
          <w:sz w:val="28"/>
          <w:szCs w:val="28"/>
        </w:rPr>
      </w:pPr>
    </w:p>
    <w:p w:rsidR="001478A9" w:rsidRPr="004A68F7" w:rsidRDefault="001478A9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E06EB" w:rsidRPr="004A68F7" w:rsidRDefault="001478A9" w:rsidP="004A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8F7">
        <w:rPr>
          <w:sz w:val="28"/>
          <w:szCs w:val="28"/>
        </w:rPr>
        <w:t>Глав</w:t>
      </w:r>
      <w:r w:rsidR="0099326F" w:rsidRPr="004A68F7">
        <w:rPr>
          <w:sz w:val="28"/>
          <w:szCs w:val="28"/>
        </w:rPr>
        <w:t xml:space="preserve">а </w:t>
      </w:r>
      <w:r w:rsidRPr="004A68F7">
        <w:rPr>
          <w:sz w:val="28"/>
          <w:szCs w:val="28"/>
        </w:rPr>
        <w:t xml:space="preserve">Чайковскогосельсовета                             </w:t>
      </w:r>
      <w:r w:rsidR="004A68F7">
        <w:rPr>
          <w:sz w:val="28"/>
          <w:szCs w:val="28"/>
        </w:rPr>
        <w:t xml:space="preserve">           </w:t>
      </w:r>
      <w:r w:rsidR="0012508E" w:rsidRPr="004A68F7">
        <w:rPr>
          <w:sz w:val="28"/>
          <w:szCs w:val="28"/>
        </w:rPr>
        <w:t xml:space="preserve"> </w:t>
      </w:r>
      <w:r w:rsidRPr="004A68F7">
        <w:rPr>
          <w:sz w:val="28"/>
          <w:szCs w:val="28"/>
        </w:rPr>
        <w:t xml:space="preserve">  </w:t>
      </w:r>
      <w:r w:rsidR="004A68F7">
        <w:rPr>
          <w:sz w:val="28"/>
          <w:szCs w:val="28"/>
        </w:rPr>
        <w:t>Г. Ф. Мурат</w:t>
      </w:r>
      <w:bookmarkStart w:id="0" w:name="_GoBack"/>
      <w:bookmarkEnd w:id="0"/>
    </w:p>
    <w:p w:rsidR="00AE06EB" w:rsidRPr="004A68F7" w:rsidRDefault="00AE06EB" w:rsidP="00AE06EB">
      <w:pPr>
        <w:ind w:firstLine="709"/>
        <w:jc w:val="both"/>
        <w:rPr>
          <w:sz w:val="28"/>
          <w:szCs w:val="28"/>
        </w:rPr>
      </w:pPr>
    </w:p>
    <w:p w:rsidR="00AE06EB" w:rsidRPr="004A68F7" w:rsidRDefault="00AE06EB" w:rsidP="00AE06EB">
      <w:pPr>
        <w:ind w:firstLine="709"/>
        <w:jc w:val="both"/>
        <w:rPr>
          <w:sz w:val="28"/>
          <w:szCs w:val="28"/>
        </w:rPr>
      </w:pPr>
    </w:p>
    <w:p w:rsidR="00843A64" w:rsidRPr="004A68F7" w:rsidRDefault="00803892" w:rsidP="00AE06EB">
      <w:pPr>
        <w:autoSpaceDE w:val="0"/>
        <w:autoSpaceDN w:val="0"/>
        <w:adjustRightInd w:val="0"/>
        <w:ind w:firstLine="709"/>
        <w:jc w:val="right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lastRenderedPageBreak/>
        <w:t xml:space="preserve">                                        Приложение к П</w:t>
      </w:r>
      <w:r w:rsidR="00843A64" w:rsidRPr="004A68F7">
        <w:rPr>
          <w:iCs/>
          <w:sz w:val="28"/>
          <w:szCs w:val="28"/>
        </w:rPr>
        <w:t>остановлению</w:t>
      </w:r>
    </w:p>
    <w:p w:rsidR="00843A64" w:rsidRPr="004A68F7" w:rsidRDefault="00803892" w:rsidP="00AE06EB">
      <w:pPr>
        <w:autoSpaceDE w:val="0"/>
        <w:autoSpaceDN w:val="0"/>
        <w:adjustRightInd w:val="0"/>
        <w:ind w:firstLine="709"/>
        <w:jc w:val="right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А</w:t>
      </w:r>
      <w:r w:rsidR="00AC36C5" w:rsidRPr="004A68F7">
        <w:rPr>
          <w:iCs/>
          <w:sz w:val="28"/>
          <w:szCs w:val="28"/>
        </w:rPr>
        <w:t>дминистрации</w:t>
      </w:r>
      <w:r w:rsidRPr="004A68F7">
        <w:rPr>
          <w:iCs/>
          <w:sz w:val="28"/>
          <w:szCs w:val="28"/>
        </w:rPr>
        <w:t xml:space="preserve"> Чайковского сельсовета </w:t>
      </w:r>
    </w:p>
    <w:p w:rsidR="00843A64" w:rsidRPr="004A68F7" w:rsidRDefault="0012508E" w:rsidP="00AE06EB">
      <w:pPr>
        <w:autoSpaceDE w:val="0"/>
        <w:autoSpaceDN w:val="0"/>
        <w:adjustRightInd w:val="0"/>
        <w:ind w:firstLine="709"/>
        <w:jc w:val="right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от «26» ноября 2020 № 67-п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43A64" w:rsidRPr="004A68F7" w:rsidRDefault="00843A64" w:rsidP="00AE06E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68F7">
        <w:rPr>
          <w:rFonts w:ascii="Times New Roman" w:hAnsi="Times New Roman" w:cs="Times New Roman"/>
          <w:b w:val="0"/>
          <w:sz w:val="28"/>
          <w:szCs w:val="28"/>
        </w:rPr>
        <w:t>РЕГЛАМЕНТ ДЕЯТЕЛЬНОСТИ</w:t>
      </w:r>
    </w:p>
    <w:p w:rsidR="00843A64" w:rsidRPr="004A68F7" w:rsidRDefault="00843A64" w:rsidP="00AE06E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68F7">
        <w:rPr>
          <w:rFonts w:ascii="Times New Roman" w:hAnsi="Times New Roman" w:cs="Times New Roman"/>
          <w:b w:val="0"/>
          <w:sz w:val="28"/>
          <w:szCs w:val="28"/>
        </w:rPr>
        <w:t>АДМИНИСТРАТИВНОЙ КОМИССИИ</w:t>
      </w:r>
    </w:p>
    <w:p w:rsidR="00843A64" w:rsidRPr="004A68F7" w:rsidRDefault="00803892" w:rsidP="00AE06E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68F7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Чайковский сельсовет</w:t>
      </w:r>
    </w:p>
    <w:p w:rsidR="00803892" w:rsidRPr="004A68F7" w:rsidRDefault="00803892" w:rsidP="00AE06E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4A68F7">
        <w:rPr>
          <w:sz w:val="28"/>
          <w:szCs w:val="28"/>
        </w:rPr>
        <w:t>Настоящий Регламент разработан в соответствии с Кодексом Российской Федерации об административных правонарушениях, Федеральным законом от 06.10.2003 № 131-ФЗ «Об общих принципах организации местного самоуправления в Российской Федерации», законами Красноярского края от 23.04.2009 № 8-3168 «Об административных комиссиях в Красноярском крае», от 23.04.2009 № 8-3170 «</w:t>
      </w:r>
      <w:r w:rsidRPr="004A68F7">
        <w:rPr>
          <w:bCs/>
          <w:sz w:val="28"/>
          <w:szCs w:val="28"/>
        </w:rPr>
        <w:t xml:space="preserve"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административной комиссии», </w:t>
      </w:r>
      <w:r w:rsidRPr="004A68F7">
        <w:rPr>
          <w:sz w:val="28"/>
          <w:szCs w:val="28"/>
        </w:rPr>
        <w:t>и определяет</w:t>
      </w:r>
      <w:proofErr w:type="gramEnd"/>
      <w:r w:rsidRPr="004A68F7">
        <w:rPr>
          <w:sz w:val="28"/>
          <w:szCs w:val="28"/>
        </w:rPr>
        <w:t xml:space="preserve"> порядок деятельности административной комиссии  муниципального образования Чайковский сельсовет, в том числе порядок созыва заседаний административной комиссии и их периодичность, принятия и исполнения решений, полномочия членов административной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1. Общие положения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A68F7">
        <w:rPr>
          <w:sz w:val="28"/>
          <w:szCs w:val="28"/>
        </w:rPr>
        <w:t>1.1. Административная комиссия</w:t>
      </w:r>
      <w:r w:rsidR="0012508E" w:rsidRPr="004A68F7">
        <w:rPr>
          <w:sz w:val="28"/>
          <w:szCs w:val="28"/>
        </w:rPr>
        <w:t xml:space="preserve"> </w:t>
      </w:r>
      <w:r w:rsidR="00803892" w:rsidRPr="004A68F7">
        <w:rPr>
          <w:sz w:val="28"/>
          <w:szCs w:val="28"/>
        </w:rPr>
        <w:t xml:space="preserve">муниципального образования Чайковский сельсовет </w:t>
      </w:r>
      <w:r w:rsidRPr="004A68F7">
        <w:rPr>
          <w:sz w:val="28"/>
          <w:szCs w:val="28"/>
        </w:rPr>
        <w:t>(далее - административная комиссия) является постоянно действующим коллегиальным органом, созданным в порядке, установленном законами Красноярского края, для рассмотрения дел и составления протоколов об административных правонарушениях, в случаях предусмотренных законом Красноярского края от 02.10.2008 № 7-2161 «</w:t>
      </w:r>
      <w:r w:rsidRPr="004A68F7">
        <w:rPr>
          <w:bCs/>
          <w:sz w:val="28"/>
          <w:szCs w:val="28"/>
        </w:rPr>
        <w:t xml:space="preserve">Об административных правонарушениях». 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 xml:space="preserve">1.2. Административная комиссия не является органом администрации </w:t>
      </w:r>
      <w:r w:rsidR="00803892" w:rsidRPr="004A68F7">
        <w:rPr>
          <w:sz w:val="28"/>
          <w:szCs w:val="28"/>
        </w:rPr>
        <w:t xml:space="preserve"> Чайковского сельсовета </w:t>
      </w:r>
      <w:r w:rsidRPr="004A68F7">
        <w:rPr>
          <w:sz w:val="28"/>
          <w:szCs w:val="28"/>
        </w:rPr>
        <w:t xml:space="preserve"> и осуществляет свою деятельность в пределах полномочий, установленных законодательством Российской Федерации и законами Красноярского края.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1.3. Административная комиссия не является юридическим лицом.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1.4. Деятельность административной комиссии основывается на принципах законности, независимости ее членов, гласности, равенства физических и юридических лиц перед законом, презумпции невиновности, свободного обсуждения и коллективного решения вопросов, регулярной отчетности перед главой муниципального образования.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 xml:space="preserve">1.5. Административная комиссия руководствуется в своей деятельности законодательством Российской Федерации, законами Красноярского края, муниципальными правовыми актами  </w:t>
      </w:r>
      <w:r w:rsidR="00803892" w:rsidRPr="004A68F7">
        <w:rPr>
          <w:sz w:val="28"/>
          <w:szCs w:val="28"/>
        </w:rPr>
        <w:t xml:space="preserve"> Чайковского сельсовета</w:t>
      </w:r>
      <w:r w:rsidRPr="004A68F7">
        <w:rPr>
          <w:sz w:val="28"/>
          <w:szCs w:val="28"/>
        </w:rPr>
        <w:t>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lastRenderedPageBreak/>
        <w:t>1.6. Административная комиссия имеет круглую печать, штампы и бланки со своим наименованием.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1.7. Административная комиссия ежеквартально отчитывается перед главой муниципального образования о проделанной работе.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2. Цели деятельности и задачи административной комиссии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2.1. Административная комиссия создается в целях рассмотрения дел об административных правонарушениях в соответствии с подведомственностью дел, предусмотренной действующим законодательством об административных правонарушениях.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2.2. Задачами деятельности административной комиссии является всестороннее, полное, объективное и своевременное выяснение обстоятельств каждого дела об административном правонарушении, разрешение его в соответствии с действующим законодательством, обеспечение исполнения вынесенного постановления, а также выявления причин и условий, способствующих совершению административных правонарушений.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3. Состав административной комиссии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 xml:space="preserve">3.1. В состав административной комиссии включаются граждане Российской Федерации, имеющие высшее или среднее профессиональное образование. </w:t>
      </w:r>
      <w:r w:rsidRPr="004A68F7">
        <w:rPr>
          <w:bCs/>
          <w:sz w:val="28"/>
          <w:szCs w:val="28"/>
        </w:rPr>
        <w:t>Ответственный секретарь административной комиссии, как правило, должен иметь юридическое образование.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bCs/>
          <w:sz w:val="28"/>
          <w:szCs w:val="28"/>
        </w:rPr>
        <w:t xml:space="preserve">3.2. Председатель, заместитель председателя, ответственный </w:t>
      </w:r>
      <w:proofErr w:type="gramStart"/>
      <w:r w:rsidRPr="004A68F7">
        <w:rPr>
          <w:bCs/>
          <w:sz w:val="28"/>
          <w:szCs w:val="28"/>
        </w:rPr>
        <w:t>секретарь</w:t>
      </w:r>
      <w:proofErr w:type="gramEnd"/>
      <w:r w:rsidRPr="004A68F7">
        <w:rPr>
          <w:bCs/>
          <w:sz w:val="28"/>
          <w:szCs w:val="28"/>
        </w:rPr>
        <w:t xml:space="preserve"> и члены административной комиссии осуществляют свою деятельность на общественных началах.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A68F7">
        <w:rPr>
          <w:sz w:val="28"/>
          <w:szCs w:val="28"/>
        </w:rPr>
        <w:t xml:space="preserve">3.3. Председатель административной комиссии и его заместители избираются из состава членов административной комиссии открытым </w:t>
      </w:r>
      <w:r w:rsidRPr="004A68F7">
        <w:rPr>
          <w:bCs/>
          <w:sz w:val="28"/>
          <w:szCs w:val="28"/>
        </w:rPr>
        <w:t>голосованием простым большинством голосов присутствующих на заседании членов.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A68F7">
        <w:rPr>
          <w:bCs/>
          <w:sz w:val="28"/>
          <w:szCs w:val="28"/>
        </w:rPr>
        <w:t>3.4. Состав административной комиссии не может быть менее пяти человек. Одно и то же лицо может быть назначено членом административной комиссии неограниченное число раз.</w:t>
      </w:r>
    </w:p>
    <w:p w:rsidR="00B61073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A68F7">
        <w:rPr>
          <w:bCs/>
          <w:sz w:val="28"/>
          <w:szCs w:val="28"/>
        </w:rPr>
        <w:t>3.5. Полномочия действующего состава административной комиссии прекращаются с момента формирования нового состава административной комиссии в количестве не менее пяти членов нового со</w:t>
      </w:r>
      <w:r w:rsidR="00AE06EB" w:rsidRPr="004A68F7">
        <w:rPr>
          <w:bCs/>
          <w:sz w:val="28"/>
          <w:szCs w:val="28"/>
        </w:rPr>
        <w:t>става административной комиссии.</w:t>
      </w:r>
    </w:p>
    <w:p w:rsidR="002D7A29" w:rsidRPr="004A68F7" w:rsidRDefault="002D7A29" w:rsidP="00AE06E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4. Полномочия членов административной комиссии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4.1. Полномочия председателя административной комиссии: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а) осуществляет руководство деятельностью административной комиссии;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lastRenderedPageBreak/>
        <w:t>б) председательствует на заседаниях комиссии и организует ее работу;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в) участвует в голосовании при вынесении постановления или определения по делу об административном правонарушении;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г) подписывает протоколы заседаний, постановления и определения, выносимые административной комиссией;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д) вносит от имени административной комиссии предложения должностным лицам органов государственной власти края и органам местного самоуправления по вопросам профилактики административных правонарушений.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4.2. Заместитель председателя административной комиссии осуществляет по поручению председателя административной комиссии отдельные его полномочия и замещает председателя административной комиссии в случае его отсутствия или невозможности осуществления им своих полномочий.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4.3. Ответственный секретарь административной комиссии: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а) обеспечивает подготовку материалов дел об административных правонарушениях к рассмотрению на заседаниях административной комиссии;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б) извещает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в) ведет протокол заседания и подписывает его;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г) обеспечивает рассылку постановлений и определений, вынесенных административной комиссией, лицам, в отношении которых они вынесены, их представителям и потерпевшим;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д) ведет делопроизводство, связанное с деятельностью административной комиссии;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е) осуществляет свою деятельность под руководством председателя и заместителя председателя административной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В случае отсутствия ответственного секретаря административной комиссии или временной невозможности выполнения им своих обязанностей эти обязанности временно выполняет один из членов административной комиссии по решению председателя административной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4.4. Члены административной комиссии, в том числе председатель, заместитель председателя и ответственный секретарь: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а) предварительно, до начала заседания административной комиссии, знакомятся с материалами внесенных на рассмотрение дел об административных правонарушениях;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б) участвуют в заседаниях административной комиссии;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в) участвуют в обсуждении принимаемых решений;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г) участвуют в голосовании при принятии решений.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5. Прекращение полномочий члена административной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lastRenderedPageBreak/>
        <w:t>5.1. Полномочия члена административной комиссии прекращаются досрочно в случаях: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а) подачи членом административной комиссии письменного заявления о прекращении своих полномочий;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б) вступления в законную силу обвинительного приговора суда в отношении члена административной комиссии;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в) прекращения гражданства Российской Федерации;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г) признания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д) обнаружившейся невозможности исполнения членом административной комиссии своих обязанностей по состоянию здоровья;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е) невыполнения обязанностей члена административной комиссии, выражающегося в систематическом уклонении от участия в работе комиссии без уважительных причин;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ж) смерти члена административной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 Организация работы административной комиссии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6.1. Организационное и правовое обеспечение деятельности административной комиссии осуществляется ответственным секретарем.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6.2 Заседания административной комиссии проводится по мере поступления в комиссию материалов об административных правонарушениях, с периодичностью, обеспечивающей соблюдение сроков рассмотрения дел об административных правонарушениях, установленных Кодексом Российской Федерации об административных правонарушениях.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6.3. Административная комиссия правомочна рассматривать дела об административных правонарушениях, если на заседании присутствует не менее половины ее состава.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6.4. Дела рассматриваются персонально по каждому лицу, в отношении которого ведется дело об административном правонарушении.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6.5. Заседание административной комиссии ведет председательствующий в соответствии с требованиями действующего законодательства.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6.6. Председательствующий в заседании вправе поручить члену комиссии, ответственному секретарю комиссии выполнение отдельных функций, предусмотренных законодательством при рассмотрении дела об административном правонарушении.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6.7. Ответственный секретарь комиссии: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а) осуществляет проверку правильности и полноты оформления дел;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б) предоставляет проекты постановлений и определений, выносимых административной комиссией, а также справочные материалы членам административной комиссии;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lastRenderedPageBreak/>
        <w:t>в) осуществляет контроль соблюдения сроков при производстве по делам об административных правонарушениях, установленных действующим законодательством;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г) ведет протокол о рассмотрении дела об административном правонарушении в соответствии с требованиями, установленными Кодексом Российской Федерации об административных правонарушениях;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д) вручает копию постановления по делу об административном правонарушении под расписку физическому лицу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 указанным лицам в течение трех дней со дня вынесения указанного постановления;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 xml:space="preserve">е) вносит в постановление по делу об административном правонарушении </w:t>
      </w:r>
      <w:proofErr w:type="gramStart"/>
      <w:r w:rsidRPr="004A68F7">
        <w:rPr>
          <w:sz w:val="28"/>
          <w:szCs w:val="28"/>
        </w:rPr>
        <w:t>отметку</w:t>
      </w:r>
      <w:proofErr w:type="gramEnd"/>
      <w:r w:rsidRPr="004A68F7">
        <w:rPr>
          <w:sz w:val="28"/>
          <w:szCs w:val="28"/>
        </w:rPr>
        <w:t xml:space="preserve"> о дне вступления его в законную силу;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ж) осуществляет контроль и учет исполнения вынесенных административной комиссией постановлений по делам об административных правонарушениях;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з) направляет постановление по делу об административном правонарушении в орган, должностному лицу, уполномоченным приводить его в исполнение;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и) осуществляет иные функции, определенные законодательством, настоящим Регламентом.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6.8. Для рассмотрения наиболее важных неотложных вопросов (важного неотложного вопроса) по инициативе одного из членов административной комиссии председателем комиссии может быть созвано внеочередное заседание административной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6.9. Извещение членов административной комиссии, заинтересованных лиц о причине созыва внеочередного заседания административной комиссии, о времени и месте его проведения, по поручению председателя комиссии, осуществляется ответственным секретарем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6.10. Постановления и определения по делам об административных правонарушениях принимаются простым большинством голосов присутствующих на заседании членов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6.11. Голосование в заседаниях административной комиссии открытое.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6.12. Перед началом голосования председательствующий на заседании оглашает проекты решений по вопросам, поставленным на голосование, в порядке их поступления.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6.13. Обсуждение и голосование по принимаемому постановлению или определению по делу об административном правонарушении проводятся административной комиссией в отсутствие физического лица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а также иных лиц, участвующих в рассмотрении дела.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lastRenderedPageBreak/>
        <w:t>6.14. При решении вопросов на заседании административной комиссии каждый член комиссии обладает одним голосом.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При равенстве голосов голос председательствующего на заседании административной комиссии является решающим.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6.15. После окончания подсчета голосов председательствующий в заседании административной комиссии объявляет членам административной комиссии результаты голосования по поставленным на голосование вопросам.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6.16. При несогласии с принятым решением член административной комиссии вправе подготовить письменные возражения, которые приобщаются к материалам дела.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6.17. Протокол о рассмотрении дела об административном правонарушении подписывается председательствующим на заседании административной комиссии и секретарем заседания.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6.18. Дела об административных правонарушениях и протоколы о рассмотрении дел об административных правонарушениях хранятся ответственным секретарем комиссии до истечения сроков давности, предусмотренных законодательством.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6.19. Протокол о рассмотрении дела об административном правонарушении и иные материалы дела представляются для ознакомления прокурору, иным лицам в установленном действующим законодательством порядке.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7. Компетенция административной комиссии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A68F7">
        <w:rPr>
          <w:sz w:val="28"/>
          <w:szCs w:val="28"/>
        </w:rPr>
        <w:t xml:space="preserve">7.1. К компетенции административной комиссии относится рассмотрение дел (материалов, протоколов) об административных правонарушениях, совершенных на территории </w:t>
      </w:r>
      <w:r w:rsidR="00B61073" w:rsidRPr="004A68F7">
        <w:rPr>
          <w:sz w:val="28"/>
          <w:szCs w:val="28"/>
        </w:rPr>
        <w:t xml:space="preserve">Чайковского сельсовета </w:t>
      </w:r>
      <w:r w:rsidRPr="004A68F7">
        <w:rPr>
          <w:sz w:val="28"/>
          <w:szCs w:val="28"/>
        </w:rPr>
        <w:t xml:space="preserve"> и предусмотренных законом Красноярского края от 02.10.2008 № 7-2161 «</w:t>
      </w:r>
      <w:r w:rsidRPr="004A68F7">
        <w:rPr>
          <w:bCs/>
          <w:sz w:val="28"/>
          <w:szCs w:val="28"/>
        </w:rPr>
        <w:t xml:space="preserve">Об административных правонарушениях». 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8. Организация делопроизводства административной комиссии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 xml:space="preserve">8.1. Дела об административных правонарушениях, иная переписка по ним принимаются и хранятся ответственными секретарями административной комиссии, либо членами административной комиссии, их замещающими, через </w:t>
      </w:r>
      <w:r w:rsidR="00B61073" w:rsidRPr="004A68F7">
        <w:rPr>
          <w:sz w:val="28"/>
          <w:szCs w:val="28"/>
        </w:rPr>
        <w:t xml:space="preserve">Администрацию Чайковского сельсовета </w:t>
      </w:r>
      <w:proofErr w:type="gramStart"/>
      <w:r w:rsidRPr="004A68F7">
        <w:rPr>
          <w:sz w:val="28"/>
          <w:szCs w:val="28"/>
        </w:rPr>
        <w:t>ответственное</w:t>
      </w:r>
      <w:proofErr w:type="gramEnd"/>
      <w:r w:rsidRPr="004A68F7">
        <w:rPr>
          <w:sz w:val="28"/>
          <w:szCs w:val="28"/>
        </w:rPr>
        <w:t xml:space="preserve"> за организацию делопроизводства, до окончания сроков хранения.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Решение об уничтожении дел, иной переписки по ним принимается членами административной комиссии на заседании с составлением акта уничтожения.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8.2. Вскрытие корреспонденции, направленной в адрес административной комиссии по делам об административных правонарушениях, осуществляется ответственным секретарем административной комиссии, лицом, его замещающим.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lastRenderedPageBreak/>
        <w:t>8.3. Учет и регистрацию документов по делам об административных правонарушениях осуществляет ответственный секретарь административной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8.4. Дела об административных правонарушениях, а также электронно-вычислительная техника (компьютеры) с электронными базами учета административных правонарушений и лиц, их совершивших, должны находиться в месте (комнате, кабинете), исключающем несанкционированный доступ и ознакомление с ними лиц, не являющихся членами административной комиссии, без уведомления ответственного секретаря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 xml:space="preserve">8.5. Порядок учета, регистрации корреспонденции, формы учета, в том числе книг, журналов и т.д., определяются муниципальными правовыми актами администрации </w:t>
      </w:r>
      <w:r w:rsidR="00132EEC" w:rsidRPr="004A68F7">
        <w:rPr>
          <w:sz w:val="28"/>
          <w:szCs w:val="28"/>
        </w:rPr>
        <w:t xml:space="preserve"> Чайковского сельсовета</w:t>
      </w:r>
      <w:r w:rsidRPr="004A68F7">
        <w:rPr>
          <w:sz w:val="28"/>
          <w:szCs w:val="28"/>
        </w:rPr>
        <w:t>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9. Заключительные положения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9.1. Административная комиссия самостоятельна при принятии решений по делам об административных правонарушениях.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9.2. Постановление административной комиссии может быть обжаловано в установленном действующим законодательством порядке.</w:t>
      </w:r>
    </w:p>
    <w:p w:rsidR="00BF0C9D" w:rsidRPr="004A68F7" w:rsidRDefault="00BF0C9D" w:rsidP="00AE06EB">
      <w:pPr>
        <w:ind w:firstLine="709"/>
        <w:jc w:val="both"/>
        <w:rPr>
          <w:sz w:val="28"/>
          <w:szCs w:val="28"/>
        </w:rPr>
      </w:pPr>
    </w:p>
    <w:sectPr w:rsidR="00BF0C9D" w:rsidRPr="004A68F7" w:rsidSect="0010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4A7"/>
    <w:multiLevelType w:val="hybridMultilevel"/>
    <w:tmpl w:val="D6DC6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75CAF"/>
    <w:multiLevelType w:val="hybridMultilevel"/>
    <w:tmpl w:val="D48A5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319CB"/>
    <w:multiLevelType w:val="hybridMultilevel"/>
    <w:tmpl w:val="3AA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550F7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740AC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146427A"/>
    <w:multiLevelType w:val="hybridMultilevel"/>
    <w:tmpl w:val="8E70EA3C"/>
    <w:lvl w:ilvl="0" w:tplc="EA369D2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87139A"/>
    <w:multiLevelType w:val="hybridMultilevel"/>
    <w:tmpl w:val="D7661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4E3527"/>
    <w:multiLevelType w:val="hybridMultilevel"/>
    <w:tmpl w:val="F3383216"/>
    <w:lvl w:ilvl="0" w:tplc="E8909698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BCA6380"/>
    <w:multiLevelType w:val="hybridMultilevel"/>
    <w:tmpl w:val="992821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C3091"/>
    <w:multiLevelType w:val="multilevel"/>
    <w:tmpl w:val="EF0AD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93237FF"/>
    <w:multiLevelType w:val="hybridMultilevel"/>
    <w:tmpl w:val="8924D5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42"/>
    <w:rsid w:val="00031B3B"/>
    <w:rsid w:val="000367DC"/>
    <w:rsid w:val="00072F0F"/>
    <w:rsid w:val="001028D4"/>
    <w:rsid w:val="0012508E"/>
    <w:rsid w:val="00132EEC"/>
    <w:rsid w:val="001478A9"/>
    <w:rsid w:val="00175D58"/>
    <w:rsid w:val="001A592D"/>
    <w:rsid w:val="00232E2F"/>
    <w:rsid w:val="00247A2E"/>
    <w:rsid w:val="002B583B"/>
    <w:rsid w:val="002D7A29"/>
    <w:rsid w:val="003317B1"/>
    <w:rsid w:val="00365BC3"/>
    <w:rsid w:val="0038108F"/>
    <w:rsid w:val="0046721A"/>
    <w:rsid w:val="004A68F7"/>
    <w:rsid w:val="00532BC3"/>
    <w:rsid w:val="005926C7"/>
    <w:rsid w:val="005C7E7E"/>
    <w:rsid w:val="005D5446"/>
    <w:rsid w:val="005D629B"/>
    <w:rsid w:val="00624BFF"/>
    <w:rsid w:val="0063041F"/>
    <w:rsid w:val="006F0454"/>
    <w:rsid w:val="00727B30"/>
    <w:rsid w:val="00730E52"/>
    <w:rsid w:val="007423ED"/>
    <w:rsid w:val="007805FE"/>
    <w:rsid w:val="007C1751"/>
    <w:rsid w:val="00803892"/>
    <w:rsid w:val="00807B8B"/>
    <w:rsid w:val="008161D8"/>
    <w:rsid w:val="00843A64"/>
    <w:rsid w:val="00845DCC"/>
    <w:rsid w:val="008545AC"/>
    <w:rsid w:val="00885A6A"/>
    <w:rsid w:val="008B2E3E"/>
    <w:rsid w:val="008F252F"/>
    <w:rsid w:val="008F4AB0"/>
    <w:rsid w:val="0099326F"/>
    <w:rsid w:val="009B3A42"/>
    <w:rsid w:val="009D1543"/>
    <w:rsid w:val="009D3B8A"/>
    <w:rsid w:val="009E13C2"/>
    <w:rsid w:val="00A06985"/>
    <w:rsid w:val="00A462B5"/>
    <w:rsid w:val="00A94BA1"/>
    <w:rsid w:val="00AA0AAB"/>
    <w:rsid w:val="00AA0BAE"/>
    <w:rsid w:val="00AA6E3D"/>
    <w:rsid w:val="00AC36C5"/>
    <w:rsid w:val="00AE06EB"/>
    <w:rsid w:val="00AF423B"/>
    <w:rsid w:val="00B23ED2"/>
    <w:rsid w:val="00B61073"/>
    <w:rsid w:val="00B767C1"/>
    <w:rsid w:val="00B86C42"/>
    <w:rsid w:val="00BA1951"/>
    <w:rsid w:val="00BC3800"/>
    <w:rsid w:val="00BF0C9D"/>
    <w:rsid w:val="00C26EE7"/>
    <w:rsid w:val="00C3595A"/>
    <w:rsid w:val="00C437B2"/>
    <w:rsid w:val="00C4714C"/>
    <w:rsid w:val="00C6089F"/>
    <w:rsid w:val="00DB670F"/>
    <w:rsid w:val="00DF0BB8"/>
    <w:rsid w:val="00E05CE1"/>
    <w:rsid w:val="00EF1BBE"/>
    <w:rsid w:val="00F15D28"/>
    <w:rsid w:val="00F60FE7"/>
    <w:rsid w:val="00F97A74"/>
    <w:rsid w:val="00FC5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4B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8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14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885A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24B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4B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8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14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885A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24B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2020-11-26T03:06:00Z</cp:lastPrinted>
  <dcterms:created xsi:type="dcterms:W3CDTF">2016-06-10T01:19:00Z</dcterms:created>
  <dcterms:modified xsi:type="dcterms:W3CDTF">2021-01-19T06:04:00Z</dcterms:modified>
</cp:coreProperties>
</file>