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7D" w:rsidRPr="009F357D" w:rsidRDefault="009F357D" w:rsidP="009F357D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F357D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9F357D" w:rsidRPr="009F357D" w:rsidRDefault="009F357D" w:rsidP="009F357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F357D"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9F357D" w:rsidRPr="009F357D" w:rsidRDefault="009F357D" w:rsidP="009F357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F357D">
        <w:rPr>
          <w:rFonts w:ascii="Times New Roman" w:eastAsia="Times New Roman" w:hAnsi="Times New Roman" w:cs="Times New Roman"/>
          <w:sz w:val="24"/>
          <w:szCs w:val="24"/>
        </w:rPr>
        <w:t xml:space="preserve">             БОГОТОЛЬСКОГО РАЙОНА</w:t>
      </w:r>
    </w:p>
    <w:p w:rsidR="009F357D" w:rsidRPr="009F357D" w:rsidRDefault="009F357D" w:rsidP="009F357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F357D">
        <w:rPr>
          <w:rFonts w:ascii="Times New Roman" w:eastAsia="Times New Roman" w:hAnsi="Times New Roman" w:cs="Times New Roman"/>
          <w:sz w:val="24"/>
          <w:szCs w:val="24"/>
        </w:rPr>
        <w:t xml:space="preserve">             КРАСНОЯРСКОГО КРАЯ</w:t>
      </w:r>
    </w:p>
    <w:p w:rsidR="009F357D" w:rsidRPr="009F357D" w:rsidRDefault="009F357D" w:rsidP="009F357D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357D" w:rsidRPr="001E1FF7" w:rsidRDefault="009F357D" w:rsidP="009F357D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9F35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F357D" w:rsidRDefault="009F357D" w:rsidP="009F357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57D" w:rsidRDefault="001E1FF7" w:rsidP="009F357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F357D">
        <w:rPr>
          <w:rFonts w:ascii="Times New Roman" w:hAnsi="Times New Roman" w:cs="Times New Roman"/>
          <w:sz w:val="24"/>
          <w:szCs w:val="24"/>
        </w:rPr>
        <w:t xml:space="preserve">.09.2015                                        с. Боготол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120</w:t>
      </w:r>
    </w:p>
    <w:p w:rsidR="009F357D" w:rsidRDefault="009F357D" w:rsidP="009F357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9F357D" w:rsidRDefault="009F357D" w:rsidP="009F357D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</w:p>
    <w:p w:rsidR="009F357D" w:rsidRDefault="009F357D" w:rsidP="009F357D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2015-2016 годов.</w:t>
      </w:r>
    </w:p>
    <w:p w:rsidR="009F357D" w:rsidRDefault="009F357D" w:rsidP="009F357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 исполнение Федерального закона от 21.12.1994 года № 69 ФЗ « О пожарной безопасности», в целях обеспечения пожарной безопасности на  объектах и территории Боготольского сельсовета</w:t>
      </w:r>
    </w:p>
    <w:p w:rsidR="009F357D" w:rsidRDefault="009F357D" w:rsidP="009F357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F357D" w:rsidRDefault="009F357D" w:rsidP="009F357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противопожарных мероприятий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зимний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пожароопасный период 2015-2016 годов согласно приложению.</w:t>
      </w:r>
    </w:p>
    <w:p w:rsidR="009F357D" w:rsidRDefault="009F357D" w:rsidP="009F357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Рекомендовать:</w:t>
      </w: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Руководителям организаций, расположенных на территории сельсовета и осуществляющих обслуживание жилищного фонда, в соответствии с Постановлением Государственного комитета Российской Федерации по строительству и жилищно-коммунальному комплексу от 27 сентября 2003 г. № 170 « Об утверждении правил и норм технической эксплуатации жилищного фонда </w:t>
      </w: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проинструктировать нанимателей, арендаторов и собственников жилых  помещений о порядке их содержания и эксплуатации инженерного оборудования и правилах пожарной безопасности;</w:t>
      </w: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чердачные и подвальные помещения, обеспечить их очистку от горючих материалов.</w:t>
      </w: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9F357D" w:rsidRPr="00F65F14" w:rsidRDefault="009F357D" w:rsidP="009F357D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4</w:t>
      </w:r>
      <w:r w:rsidRPr="00F65F14">
        <w:rPr>
          <w:rFonts w:ascii="Times New Roman" w:hAnsi="Times New Roman" w:cs="Times New Roman"/>
          <w:sz w:val="24"/>
        </w:rPr>
        <w:t xml:space="preserve">.  Настоящее постановление опубликовать   в общественно-политической газете «Земля </w:t>
      </w:r>
      <w:proofErr w:type="spellStart"/>
      <w:r w:rsidRPr="00F65F14">
        <w:rPr>
          <w:rFonts w:ascii="Times New Roman" w:hAnsi="Times New Roman" w:cs="Times New Roman"/>
          <w:sz w:val="24"/>
        </w:rPr>
        <w:t>боготольская</w:t>
      </w:r>
      <w:proofErr w:type="spellEnd"/>
      <w:r w:rsidRPr="00F65F14">
        <w:rPr>
          <w:rFonts w:ascii="Times New Roman" w:hAnsi="Times New Roman" w:cs="Times New Roman"/>
          <w:sz w:val="24"/>
        </w:rPr>
        <w:t xml:space="preserve">» и разместить  на официальном сайте администрации Боготольского района в сети Интернет </w:t>
      </w:r>
      <w:hyperlink r:id="rId6" w:history="1"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www</w:t>
        </w:r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bogotol</w:t>
        </w:r>
        <w:proofErr w:type="spellEnd"/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</w:rPr>
          <w:t>-</w:t>
        </w:r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r</w:t>
        </w:r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 w:rsidRPr="00F65F14">
        <w:rPr>
          <w:rFonts w:ascii="Times New Roman" w:hAnsi="Times New Roman" w:cs="Times New Roman"/>
          <w:sz w:val="24"/>
        </w:rPr>
        <w:t>, на странице администрации Боготольского сельсовета.</w:t>
      </w:r>
    </w:p>
    <w:p w:rsidR="009F357D" w:rsidRPr="00F65F14" w:rsidRDefault="009F357D" w:rsidP="009F357D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5</w:t>
      </w:r>
      <w:r w:rsidRPr="00F65F14">
        <w:rPr>
          <w:rFonts w:ascii="Times New Roman" w:hAnsi="Times New Roman" w:cs="Times New Roman"/>
          <w:sz w:val="24"/>
        </w:rPr>
        <w:t xml:space="preserve">.  Настоящее </w:t>
      </w:r>
      <w:r w:rsidRPr="00F65F14">
        <w:rPr>
          <w:rFonts w:ascii="Times New Roman" w:hAnsi="Times New Roman" w:cs="Times New Roman"/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С.А. Филиппов</w:t>
      </w: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>
      <w:pPr>
        <w:shd w:val="clear" w:color="auto" w:fill="FFFFFF"/>
        <w:spacing w:after="120" w:line="269" w:lineRule="exact"/>
        <w:ind w:right="83"/>
        <w:jc w:val="right"/>
        <w:rPr>
          <w:color w:val="000000"/>
          <w:spacing w:val="-4"/>
        </w:rPr>
      </w:pPr>
    </w:p>
    <w:p w:rsidR="009F357D" w:rsidRPr="003F731D" w:rsidRDefault="009F357D" w:rsidP="009F357D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</w:rPr>
      </w:pPr>
      <w:r w:rsidRPr="003F731D">
        <w:rPr>
          <w:rFonts w:ascii="Times New Roman" w:hAnsi="Times New Roman" w:cs="Times New Roman"/>
          <w:color w:val="000000"/>
          <w:spacing w:val="-4"/>
        </w:rPr>
        <w:t xml:space="preserve">Приложение к постановлению </w:t>
      </w:r>
    </w:p>
    <w:p w:rsidR="009F357D" w:rsidRPr="003F731D" w:rsidRDefault="009F357D" w:rsidP="009F357D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</w:rPr>
      </w:pPr>
      <w:r w:rsidRPr="003F731D">
        <w:rPr>
          <w:rFonts w:ascii="Times New Roman" w:hAnsi="Times New Roman" w:cs="Times New Roman"/>
          <w:color w:val="000000"/>
          <w:spacing w:val="-4"/>
        </w:rPr>
        <w:t>администрации Боготольского сельсовета</w:t>
      </w:r>
    </w:p>
    <w:p w:rsidR="009F357D" w:rsidRPr="003F731D" w:rsidRDefault="009F357D" w:rsidP="009F357D">
      <w:pPr>
        <w:shd w:val="clear" w:color="auto" w:fill="FFFFFF"/>
        <w:spacing w:after="120" w:line="240" w:lineRule="auto"/>
        <w:ind w:right="-58"/>
        <w:contextualSpacing/>
        <w:jc w:val="center"/>
        <w:rPr>
          <w:rFonts w:ascii="Times New Roman" w:hAnsi="Times New Roman" w:cs="Times New Roman"/>
        </w:rPr>
      </w:pPr>
      <w:r w:rsidRPr="003F731D"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                          </w:t>
      </w:r>
      <w:r w:rsidR="001E1FF7">
        <w:rPr>
          <w:rFonts w:ascii="Times New Roman" w:hAnsi="Times New Roman" w:cs="Times New Roman"/>
          <w:color w:val="000000"/>
          <w:spacing w:val="-6"/>
        </w:rPr>
        <w:t xml:space="preserve">                    от «29» сентября  2015 года № 120</w:t>
      </w:r>
      <w:r w:rsidRPr="003F731D">
        <w:rPr>
          <w:rFonts w:ascii="Times New Roman" w:hAnsi="Times New Roman" w:cs="Times New Roman"/>
          <w:color w:val="000000"/>
          <w:spacing w:val="-6"/>
        </w:rPr>
        <w:t xml:space="preserve"> </w:t>
      </w:r>
    </w:p>
    <w:p w:rsidR="009F357D" w:rsidRPr="003F731D" w:rsidRDefault="009F357D" w:rsidP="009F357D">
      <w:pPr>
        <w:shd w:val="clear" w:color="auto" w:fill="FFFFFF"/>
        <w:spacing w:before="245" w:line="274" w:lineRule="exact"/>
        <w:ind w:left="3773"/>
        <w:rPr>
          <w:rFonts w:ascii="Times New Roman" w:hAnsi="Times New Roman" w:cs="Times New Roman"/>
          <w:sz w:val="24"/>
          <w:szCs w:val="24"/>
        </w:rPr>
      </w:pPr>
      <w:r w:rsidRPr="003F731D"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</w:t>
      </w:r>
    </w:p>
    <w:p w:rsidR="009F357D" w:rsidRPr="003F731D" w:rsidRDefault="009F357D" w:rsidP="009F357D">
      <w:pPr>
        <w:shd w:val="clear" w:color="auto" w:fill="FFFFFF"/>
        <w:spacing w:before="5" w:line="274" w:lineRule="exact"/>
        <w:ind w:left="1810" w:right="1843" w:hanging="1181"/>
        <w:rPr>
          <w:rFonts w:ascii="Times New Roman" w:hAnsi="Times New Roman" w:cs="Times New Roman"/>
          <w:sz w:val="20"/>
          <w:szCs w:val="20"/>
        </w:rPr>
      </w:pPr>
      <w:r w:rsidRPr="003F7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ПРОТИВОПОЖАРНЫХ МЕРОПРИЯТИЙ НА </w:t>
      </w:r>
      <w:proofErr w:type="gramStart"/>
      <w:r w:rsidRPr="003F7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ОСЕННЕ - </w:t>
      </w:r>
      <w:r w:rsidR="00E45914">
        <w:rPr>
          <w:rFonts w:ascii="Times New Roman" w:hAnsi="Times New Roman" w:cs="Times New Roman"/>
          <w:color w:val="000000"/>
          <w:spacing w:val="-3"/>
          <w:sz w:val="24"/>
          <w:szCs w:val="24"/>
        </w:rPr>
        <w:t>ЗИМНИЙ</w:t>
      </w:r>
      <w:proofErr w:type="gramEnd"/>
      <w:r w:rsidR="00E4591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ПОЖАРООПАСНЫЙ ПЕРИОД 2015-2016</w:t>
      </w:r>
      <w:r w:rsidRPr="003F7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годов.</w:t>
      </w:r>
    </w:p>
    <w:p w:rsidR="009F357D" w:rsidRPr="003F731D" w:rsidRDefault="009F357D" w:rsidP="009F357D">
      <w:pPr>
        <w:shd w:val="clear" w:color="auto" w:fill="FFFFFF"/>
        <w:spacing w:before="139"/>
        <w:ind w:left="2078"/>
        <w:rPr>
          <w:rFonts w:ascii="Times New Roman" w:hAnsi="Times New Roman" w:cs="Times New Roman"/>
        </w:rPr>
      </w:pPr>
      <w:r w:rsidRPr="003F731D">
        <w:rPr>
          <w:rFonts w:ascii="Times New Roman" w:hAnsi="Times New Roman" w:cs="Times New Roman"/>
          <w:color w:val="000000"/>
          <w:sz w:val="7"/>
          <w:szCs w:val="7"/>
          <w:lang w:val="en-US"/>
        </w:rPr>
        <w:t>V</w:t>
      </w:r>
    </w:p>
    <w:p w:rsidR="009F357D" w:rsidRDefault="009F357D" w:rsidP="009F357D">
      <w:pPr>
        <w:spacing w:after="264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0"/>
        <w:gridCol w:w="4118"/>
        <w:gridCol w:w="2429"/>
        <w:gridCol w:w="2504"/>
      </w:tblGrid>
      <w:tr w:rsidR="009F357D" w:rsidTr="00E80C6E">
        <w:trPr>
          <w:trHeight w:hRule="exact" w:val="60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/п</w:t>
            </w:r>
          </w:p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</w:rPr>
            </w:pPr>
            <w:proofErr w:type="gramStart"/>
            <w:r w:rsidRPr="003F731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Ответственный 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исполнитель</w:t>
            </w:r>
          </w:p>
        </w:tc>
      </w:tr>
      <w:tr w:rsidR="009F357D" w:rsidTr="00E80C6E">
        <w:trPr>
          <w:trHeight w:val="65"/>
        </w:trPr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89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7D" w:rsidTr="00E80C6E">
        <w:trPr>
          <w:trHeight w:hRule="exact" w:val="1402"/>
        </w:trPr>
        <w:tc>
          <w:tcPr>
            <w:tcW w:w="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Руководителям учреждений под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личную ответственность запретить 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эксплуатацию неисправного 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электрооборудования и самодельных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электронагревательных</w:t>
            </w: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руководители 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</w:p>
        </w:tc>
      </w:tr>
      <w:tr w:rsidR="009F357D" w:rsidTr="00E80C6E">
        <w:trPr>
          <w:trHeight w:hRule="exact" w:val="163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Pr="003F731D" w:rsidRDefault="009F357D" w:rsidP="00E80C6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9F357D" w:rsidRPr="003F731D" w:rsidRDefault="009F357D" w:rsidP="00E80C6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пррпредмет</w:t>
            </w:r>
            <w:proofErr w:type="spellEnd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до 31</w:t>
            </w:r>
            <w:r w:rsidR="00E459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октября 2015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9F357D" w:rsidTr="00E80C6E">
        <w:trPr>
          <w:trHeight w:hRule="exact" w:val="5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7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Обеспечить все объекты средствами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Руководители </w:t>
            </w: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учреждений</w:t>
            </w:r>
          </w:p>
        </w:tc>
      </w:tr>
      <w:tr w:rsidR="009F357D" w:rsidTr="00E80C6E">
        <w:trPr>
          <w:trHeight w:hRule="exact" w:val="137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Взять на учет дома, квартиры, в кото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3F731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рых проживают неблагополучные </w:t>
            </w: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семьи, инвалиды, люди преклонного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31</w:t>
            </w:r>
            <w:r w:rsidRPr="003F731D">
              <w:rPr>
                <w:sz w:val="24"/>
                <w:szCs w:val="24"/>
              </w:rPr>
              <w:t xml:space="preserve"> октября </w:t>
            </w:r>
            <w:r w:rsidR="00E45914">
              <w:rPr>
                <w:spacing w:val="-6"/>
                <w:sz w:val="24"/>
                <w:szCs w:val="24"/>
              </w:rPr>
              <w:t>2015</w:t>
            </w:r>
            <w:r w:rsidRPr="003F731D">
              <w:rPr>
                <w:spacing w:val="-6"/>
                <w:sz w:val="24"/>
                <w:szCs w:val="24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МКП «Услуга»</w:t>
            </w:r>
          </w:p>
        </w:tc>
      </w:tr>
      <w:tr w:rsidR="009F357D" w:rsidTr="00E80C6E">
        <w:trPr>
          <w:trHeight w:hRule="exact" w:val="144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Обеспечить условия беспрепятствен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ного движения пожарной техники по дорогам, проездам к зданиям, соору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жениям, </w:t>
            </w:r>
            <w:proofErr w:type="spellStart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водоисточникам</w:t>
            </w:r>
            <w:proofErr w:type="spellEnd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исполь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Глава сельсовета, 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учреждений, МКП «Услуга»</w:t>
            </w:r>
          </w:p>
        </w:tc>
      </w:tr>
      <w:tr w:rsidR="009F357D" w:rsidTr="00E80C6E">
        <w:trPr>
          <w:trHeight w:hRule="exact" w:val="113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Запретить сжигание мусора, сухой травы на территории населенных пунктов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и объектов </w:t>
            </w: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9F357D" w:rsidTr="00E80C6E">
        <w:trPr>
          <w:trHeight w:hRule="exact" w:val="113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Pr="003F731D" w:rsidRDefault="009F357D" w:rsidP="00E80C6E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Pr="003F731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9F357D" w:rsidTr="00E80C6E">
        <w:trPr>
          <w:trHeight w:hRule="exact" w:val="213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Default="009F357D" w:rsidP="00E80C6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рганизовать обучение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  сельсовета  мерам  пожарной </w:t>
            </w:r>
          </w:p>
          <w:p w:rsidR="009F357D" w:rsidRDefault="009F357D" w:rsidP="00E80C6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безопасности в зимний период путем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путем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распространения памяток по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соблю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соблюдению мер пожарной   </w:t>
            </w:r>
          </w:p>
          <w:p w:rsidR="009F357D" w:rsidRDefault="009F357D" w:rsidP="00E80C6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безопасности.          </w:t>
            </w:r>
          </w:p>
          <w:p w:rsidR="009F357D" w:rsidRDefault="009F357D" w:rsidP="00E80C6E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9F357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57D" w:rsidRDefault="009F357D" w:rsidP="00E80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9F357D" w:rsidRPr="00310E2B" w:rsidRDefault="009F357D" w:rsidP="00E80C6E">
            <w:pPr>
              <w:ind w:right="811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</w:tbl>
    <w:p w:rsidR="009F357D" w:rsidRPr="007337B5" w:rsidRDefault="009F357D" w:rsidP="009F357D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57D" w:rsidRDefault="009F357D" w:rsidP="009F357D"/>
    <w:p w:rsidR="009F357D" w:rsidRPr="003A0253" w:rsidRDefault="009F357D" w:rsidP="009F357D">
      <w:pPr>
        <w:rPr>
          <w:rFonts w:ascii="Times New Roman" w:hAnsi="Times New Roman" w:cs="Times New Roman"/>
          <w:sz w:val="24"/>
          <w:szCs w:val="24"/>
        </w:rPr>
      </w:pPr>
    </w:p>
    <w:p w:rsidR="000A49AD" w:rsidRDefault="000A49AD"/>
    <w:sectPr w:rsidR="000A49AD" w:rsidSect="000B5E8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056A"/>
    <w:multiLevelType w:val="hybridMultilevel"/>
    <w:tmpl w:val="D1BA51C8"/>
    <w:lvl w:ilvl="0" w:tplc="1BE8E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7D"/>
    <w:rsid w:val="000A49AD"/>
    <w:rsid w:val="00140452"/>
    <w:rsid w:val="001E1FF7"/>
    <w:rsid w:val="006830AF"/>
    <w:rsid w:val="009F357D"/>
    <w:rsid w:val="00E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7D"/>
    <w:pPr>
      <w:ind w:left="720"/>
      <w:contextualSpacing/>
    </w:pPr>
  </w:style>
  <w:style w:type="paragraph" w:styleId="a4">
    <w:name w:val="No Spacing"/>
    <w:uiPriority w:val="1"/>
    <w:qFormat/>
    <w:rsid w:val="009F3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semiHidden/>
    <w:unhideWhenUsed/>
    <w:rsid w:val="009F357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F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7D"/>
    <w:pPr>
      <w:ind w:left="720"/>
      <w:contextualSpacing/>
    </w:pPr>
  </w:style>
  <w:style w:type="paragraph" w:styleId="a4">
    <w:name w:val="No Spacing"/>
    <w:uiPriority w:val="1"/>
    <w:qFormat/>
    <w:rsid w:val="009F3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semiHidden/>
    <w:unhideWhenUsed/>
    <w:rsid w:val="009F357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F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2015-09-29T01:16:00Z</cp:lastPrinted>
  <dcterms:created xsi:type="dcterms:W3CDTF">2015-09-24T06:06:00Z</dcterms:created>
  <dcterms:modified xsi:type="dcterms:W3CDTF">2015-09-29T01:36:00Z</dcterms:modified>
</cp:coreProperties>
</file>