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A3F" w:rsidRDefault="00F56A3F" w:rsidP="00F56A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Администрация Боготольского сельсовета</w:t>
      </w:r>
    </w:p>
    <w:p w:rsidR="00F56A3F" w:rsidRDefault="00F56A3F" w:rsidP="00F56A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Боготольского района</w:t>
      </w:r>
    </w:p>
    <w:p w:rsidR="00F56A3F" w:rsidRDefault="00F56A3F" w:rsidP="00F56A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Красноярского края</w:t>
      </w:r>
    </w:p>
    <w:p w:rsidR="00F56A3F" w:rsidRDefault="00F56A3F" w:rsidP="00F56A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56A3F" w:rsidRDefault="00F56A3F" w:rsidP="00F56A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ПОСТАНОВЛЕНИЕ</w:t>
      </w:r>
    </w:p>
    <w:p w:rsidR="00F56A3F" w:rsidRDefault="00F56A3F" w:rsidP="00F56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56A3F" w:rsidTr="00F56A3F">
        <w:tc>
          <w:tcPr>
            <w:tcW w:w="3190" w:type="dxa"/>
            <w:hideMark/>
          </w:tcPr>
          <w:p w:rsidR="00F56A3F" w:rsidRDefault="00F56A3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05.10.2015</w:t>
            </w:r>
          </w:p>
        </w:tc>
        <w:tc>
          <w:tcPr>
            <w:tcW w:w="3190" w:type="dxa"/>
            <w:hideMark/>
          </w:tcPr>
          <w:p w:rsidR="00F56A3F" w:rsidRDefault="00F56A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 Боготол</w:t>
            </w:r>
          </w:p>
        </w:tc>
        <w:tc>
          <w:tcPr>
            <w:tcW w:w="3191" w:type="dxa"/>
            <w:hideMark/>
          </w:tcPr>
          <w:p w:rsidR="00F56A3F" w:rsidRDefault="00F56A3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122</w:t>
            </w:r>
          </w:p>
        </w:tc>
      </w:tr>
    </w:tbl>
    <w:p w:rsidR="00F56A3F" w:rsidRDefault="00F56A3F" w:rsidP="00F56A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56A3F" w:rsidRDefault="00F56A3F" w:rsidP="00F56A3F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Style w:val="s1"/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Боготольского сельсовета Боготольского района Красн</w:t>
      </w:r>
      <w:r>
        <w:rPr>
          <w:rStyle w:val="s1"/>
          <w:rFonts w:ascii="Times New Roman" w:hAnsi="Times New Roman" w:cs="Times New Roman"/>
          <w:sz w:val="24"/>
          <w:szCs w:val="24"/>
        </w:rPr>
        <w:t>оярского края от 03.08.2015 № 94</w:t>
      </w:r>
      <w:r>
        <w:rPr>
          <w:rStyle w:val="s1"/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  <w:lang w:eastAsia="ru-RU"/>
        </w:rPr>
        <w:t>Об утверждении Административного регламента Администрации Боготольского сельсовета Боготольского района Красноярского края по предоставлению муниципальной услуги «Рассмотрение за</w:t>
      </w:r>
      <w:r>
        <w:rPr>
          <w:rFonts w:ascii="Times New Roman" w:hAnsi="Times New Roman" w:cs="Times New Roman"/>
          <w:sz w:val="24"/>
          <w:szCs w:val="24"/>
          <w:lang w:eastAsia="ru-RU"/>
        </w:rPr>
        <w:t>явлений о предоставлении в собственность земельных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участков, находящихся в муниципальной собственности и земельных участков, государственная собственность на которые не разграничена»</w:t>
      </w:r>
      <w:proofErr w:type="gramEnd"/>
    </w:p>
    <w:p w:rsidR="00F56A3F" w:rsidRDefault="00F56A3F" w:rsidP="00F56A3F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целях организации и утверждения единого порядка предоставления муниципальных услуг и межведомственного электронного взаимодействия на территории Боготольского сельсовета, в соответствии с Федеральным законом от 27.07.2010 № 210-ФЗ «Об организации предоставления государственных и муниципальных услуг», руководствуясь Уставом Боготольского сельсовета Боготольского района Красноярского края, ПОСТАНОВЛЯЮ:</w:t>
      </w:r>
    </w:p>
    <w:p w:rsidR="00F56A3F" w:rsidRDefault="00F56A3F" w:rsidP="00F56A3F">
      <w:pPr>
        <w:pStyle w:val="a4"/>
        <w:spacing w:after="0" w:afterAutospacing="0"/>
        <w:contextualSpacing/>
        <w:jc w:val="both"/>
        <w:rPr>
          <w:bCs/>
        </w:rPr>
      </w:pPr>
      <w:r>
        <w:t>1. Внести в постановление администрации Боготольского сельсовета Боготольского района Красн</w:t>
      </w:r>
      <w:r>
        <w:t>оярского края от 03.08.2015 № 94</w:t>
      </w:r>
      <w:proofErr w:type="gramStart"/>
      <w:r>
        <w:t xml:space="preserve"> О</w:t>
      </w:r>
      <w:proofErr w:type="gramEnd"/>
      <w:r>
        <w:t>б утверждении Административного регламента Администрации Боготольского сельсовета Боготольского района Красноярского края по предоставлению муниципальной услуги «Рассмотрение зая</w:t>
      </w:r>
      <w:r>
        <w:t>влений о предоставлении в собственность</w:t>
      </w:r>
      <w:r>
        <w:t xml:space="preserve"> земельных участков, находящихся в муниципальной собственности и земельных участков, государственная собственность на которые не разграничена» следующие изменения:</w:t>
      </w:r>
      <w:r>
        <w:br/>
        <w:t>пункт 5 Приложения к постановлению изложить в следующей редакции:</w:t>
      </w:r>
      <w:r>
        <w:br/>
        <w:t xml:space="preserve">«5. </w:t>
      </w:r>
      <w:r>
        <w:rPr>
          <w:bCs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</w:t>
      </w:r>
    </w:p>
    <w:p w:rsidR="00F56A3F" w:rsidRDefault="00F56A3F" w:rsidP="00F56A3F">
      <w:pPr>
        <w:pStyle w:val="a4"/>
        <w:spacing w:after="0" w:afterAutospacing="0"/>
        <w:contextualSpacing/>
        <w:jc w:val="both"/>
      </w:pPr>
      <w:r>
        <w:t>5.1. Заявитель вправе обжаловать решения, принятые в ходе предоставления муниципальной услуги, действия (бездействие) специалистов администрации в досудебном (внесудебном) порядке.</w:t>
      </w:r>
    </w:p>
    <w:p w:rsidR="00F56A3F" w:rsidRDefault="00F56A3F" w:rsidP="00F56A3F">
      <w:pPr>
        <w:pStyle w:val="a4"/>
        <w:spacing w:after="0" w:afterAutospacing="0"/>
        <w:contextualSpacing/>
        <w:jc w:val="both"/>
      </w:pPr>
    </w:p>
    <w:p w:rsidR="00F56A3F" w:rsidRDefault="00F56A3F" w:rsidP="00F56A3F">
      <w:pPr>
        <w:pStyle w:val="a4"/>
        <w:spacing w:after="0" w:afterAutospacing="0"/>
        <w:contextualSpacing/>
        <w:jc w:val="both"/>
      </w:pPr>
      <w:r>
        <w:t xml:space="preserve">5.2. Заявитель может обратиться с </w:t>
      </w:r>
      <w:proofErr w:type="gramStart"/>
      <w:r>
        <w:t>жалобой</w:t>
      </w:r>
      <w:proofErr w:type="gramEnd"/>
      <w:r>
        <w:t xml:space="preserve"> в том числе в следующих случаях:</w:t>
      </w:r>
    </w:p>
    <w:p w:rsidR="00F56A3F" w:rsidRDefault="00F56A3F" w:rsidP="00F56A3F">
      <w:pPr>
        <w:pStyle w:val="western"/>
        <w:spacing w:after="0" w:afterAutospacing="0"/>
        <w:contextualSpacing/>
        <w:jc w:val="both"/>
      </w:pPr>
      <w:r>
        <w:t>1) нарушение срока регистрации запроса заявителя о предоставлении муниципальной услуги;</w:t>
      </w:r>
    </w:p>
    <w:p w:rsidR="00F56A3F" w:rsidRDefault="00F56A3F" w:rsidP="00F56A3F">
      <w:pPr>
        <w:pStyle w:val="western"/>
        <w:spacing w:after="0" w:afterAutospacing="0"/>
        <w:contextualSpacing/>
        <w:jc w:val="both"/>
      </w:pPr>
      <w:r>
        <w:t>2) нарушение срока предоставления муниципальной услуги;</w:t>
      </w:r>
    </w:p>
    <w:p w:rsidR="00F56A3F" w:rsidRDefault="00F56A3F" w:rsidP="00F56A3F">
      <w:pPr>
        <w:pStyle w:val="western"/>
        <w:spacing w:after="0" w:afterAutospacing="0"/>
        <w:contextualSpacing/>
        <w:jc w:val="both"/>
      </w:pPr>
      <w:r>
        <w:t>3) требование представления заявителем документов, не предусмотренных нормативными правовыми актами Российской Федерации, нормативными правовыми актами Красноярского края, муниципальными правовыми актами для предоставления муниципальной услуги;</w:t>
      </w:r>
    </w:p>
    <w:p w:rsidR="00F56A3F" w:rsidRDefault="00F56A3F" w:rsidP="00F56A3F">
      <w:pPr>
        <w:pStyle w:val="western"/>
        <w:spacing w:after="0" w:afterAutospacing="0"/>
        <w:contextualSpacing/>
        <w:jc w:val="both"/>
      </w:pPr>
      <w:r>
        <w:t>4) отказ заявителю в приеме документов, предоставление которых предусмотрено нормативными правовыми актами Российской Федерации, нормативными правовыми актами Красноярского края, муниципальными правовыми актами для предоставления муниципальной услуги;</w:t>
      </w:r>
    </w:p>
    <w:p w:rsidR="00F56A3F" w:rsidRDefault="00F56A3F" w:rsidP="00F56A3F">
      <w:pPr>
        <w:pStyle w:val="western"/>
        <w:spacing w:after="0" w:afterAutospacing="0"/>
        <w:contextualSpacing/>
        <w:jc w:val="both"/>
      </w:pPr>
      <w:proofErr w:type="gramStart"/>
      <w:r>
        <w:t xml:space="preserve">5) отказ заявителю в предоставлении муниципальной услуги, если основания отказа не предусмотрены федеральными законами и принятыми в соответствии с ними иными </w:t>
      </w:r>
      <w:r>
        <w:lastRenderedPageBreak/>
        <w:t>нормативными правовыми актами Российской Федерации, нормативными правовыми актами Красноярского края, муниципальными правовыми актами;</w:t>
      </w:r>
      <w:proofErr w:type="gramEnd"/>
    </w:p>
    <w:p w:rsidR="00F56A3F" w:rsidRDefault="00F56A3F" w:rsidP="00F56A3F">
      <w:pPr>
        <w:pStyle w:val="western"/>
        <w:spacing w:after="0" w:afterAutospacing="0"/>
        <w:contextualSpacing/>
        <w:jc w:val="both"/>
      </w:pPr>
      <w:r>
        <w:t>6) требование внесения заявителем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Красноярского края, муниципальными правовыми актами;</w:t>
      </w:r>
    </w:p>
    <w:p w:rsidR="00F56A3F" w:rsidRDefault="00F56A3F" w:rsidP="00F56A3F">
      <w:pPr>
        <w:pStyle w:val="western"/>
        <w:spacing w:after="0" w:afterAutospacing="0"/>
        <w:contextualSpacing/>
        <w:jc w:val="both"/>
      </w:pPr>
      <w:proofErr w:type="gramStart"/>
      <w:r>
        <w:t>7) отказ специалиста администрации,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соответствующим административным регламентом предоставления муниципальной услуги срока таких исправлений.</w:t>
      </w:r>
      <w:proofErr w:type="gramEnd"/>
    </w:p>
    <w:p w:rsidR="00F56A3F" w:rsidRDefault="00F56A3F" w:rsidP="00F56A3F">
      <w:pPr>
        <w:pStyle w:val="western"/>
        <w:spacing w:after="0" w:afterAutospacing="0"/>
        <w:contextualSpacing/>
        <w:jc w:val="both"/>
      </w:pPr>
      <w:r>
        <w:t>5.3. Основанием для начала процедуры рассмотрения досудебного (внесудебного) обжалования действий (бездействия) и решений, принятых (осуществляемых) в ходе предоставления муниципальной услуги, является подача заявителем жалобы лично или направление письменного обращения, в том числе в форме электронного документа, в  администрацию.</w:t>
      </w:r>
    </w:p>
    <w:p w:rsidR="00F56A3F" w:rsidRDefault="00F56A3F" w:rsidP="00F56A3F">
      <w:pPr>
        <w:pStyle w:val="western"/>
        <w:spacing w:after="0" w:afterAutospacing="0"/>
        <w:contextualSpacing/>
        <w:jc w:val="both"/>
      </w:pPr>
      <w:r>
        <w:t>5.4. Жалоба подается в письменной форме на бумажном носителе или в электронной форме в администрацию. Жалоба на решения, принятые специалистом  администрации, предоставляющего муниципальную услугу, подаются главе сельсовета.</w:t>
      </w:r>
    </w:p>
    <w:p w:rsidR="00F56A3F" w:rsidRDefault="00F56A3F" w:rsidP="00F56A3F">
      <w:pPr>
        <w:pStyle w:val="western"/>
        <w:spacing w:after="0" w:afterAutospacing="0"/>
        <w:contextualSpacing/>
        <w:jc w:val="both"/>
      </w:pPr>
      <w:r>
        <w:t>5.5. Жалоба может быть направлена по почте, через многофункциональный центр, с использованием информационно-телекоммуникационной сети Интернет, единого краевого портала государственных и муниципальных услуг "Красноярский край", федеральной государственной информационной системы "Единый портал государственных и муниципальных услуг (функций)", а также может быть принята при личном приеме заявителя.</w:t>
      </w:r>
    </w:p>
    <w:p w:rsidR="00F56A3F" w:rsidRDefault="00F56A3F" w:rsidP="00F56A3F">
      <w:pPr>
        <w:pStyle w:val="western"/>
        <w:spacing w:after="0" w:afterAutospacing="0"/>
        <w:contextualSpacing/>
        <w:jc w:val="both"/>
      </w:pPr>
      <w:r>
        <w:t>5.6. Жалоба должна содержать:</w:t>
      </w:r>
    </w:p>
    <w:p w:rsidR="00F56A3F" w:rsidRDefault="00F56A3F" w:rsidP="00F56A3F">
      <w:pPr>
        <w:pStyle w:val="western"/>
        <w:spacing w:after="0" w:afterAutospacing="0"/>
        <w:contextualSpacing/>
        <w:jc w:val="both"/>
      </w:pPr>
      <w: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F56A3F" w:rsidRDefault="00F56A3F" w:rsidP="00F56A3F">
      <w:pPr>
        <w:pStyle w:val="western"/>
        <w:spacing w:after="0" w:afterAutospacing="0"/>
        <w:contextualSpacing/>
        <w:jc w:val="both"/>
      </w:pPr>
      <w:proofErr w:type="gramStart"/>
      <w: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F56A3F" w:rsidRDefault="00F56A3F" w:rsidP="00F56A3F">
      <w:pPr>
        <w:pStyle w:val="western"/>
        <w:spacing w:after="0" w:afterAutospacing="0"/>
        <w:contextualSpacing/>
        <w:jc w:val="both"/>
      </w:pPr>
      <w:r>
        <w:t>3) сведения об обжалуемых решениях и действиях (бездействии) специалиста  администрации, предоставляющего муниципальную услугу;</w:t>
      </w:r>
    </w:p>
    <w:p w:rsidR="00F56A3F" w:rsidRDefault="00F56A3F" w:rsidP="00F56A3F">
      <w:pPr>
        <w:pStyle w:val="western"/>
        <w:spacing w:after="0" w:afterAutospacing="0"/>
        <w:contextualSpacing/>
        <w:jc w:val="both"/>
      </w:pPr>
      <w:r>
        <w:t>4) доводы, на основании которых заявитель не согласен с решением и действием (бездействием) специалиста  администрации, предоставляющего муниципальную услугу. Заявителем могут быть представлены документы (при наличии), подтверждающие доводы заявителя, либо их копии.</w:t>
      </w:r>
    </w:p>
    <w:p w:rsidR="00F56A3F" w:rsidRDefault="00F56A3F" w:rsidP="00F56A3F">
      <w:pPr>
        <w:pStyle w:val="western"/>
        <w:spacing w:after="0" w:afterAutospacing="0"/>
        <w:contextualSpacing/>
        <w:jc w:val="both"/>
      </w:pPr>
      <w:r>
        <w:t xml:space="preserve">5.7. </w:t>
      </w:r>
      <w:proofErr w:type="gramStart"/>
      <w:r>
        <w:t>Поступившая жалоба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proofErr w:type="gramEnd"/>
    </w:p>
    <w:p w:rsidR="00F56A3F" w:rsidRDefault="00F56A3F" w:rsidP="00F56A3F">
      <w:pPr>
        <w:pStyle w:val="western"/>
        <w:spacing w:after="0" w:afterAutospacing="0"/>
        <w:contextualSpacing/>
        <w:jc w:val="both"/>
      </w:pPr>
      <w:r>
        <w:t>5.8. Результатом рассмотрения жалобы является одно из следующих решений:</w:t>
      </w:r>
    </w:p>
    <w:p w:rsidR="00F56A3F" w:rsidRDefault="00F56A3F" w:rsidP="00F56A3F">
      <w:pPr>
        <w:pStyle w:val="western"/>
        <w:spacing w:after="0" w:afterAutospacing="0"/>
        <w:contextualSpacing/>
        <w:jc w:val="both"/>
      </w:pPr>
      <w:proofErr w:type="gramStart"/>
      <w:r>
        <w:t>1) удовлетворение жалобы, в том числе в форме отмены принятого решения, исправления допущенных специалистом  администрации, предоставляющего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Красноярского края, муниципальными правовыми актами;</w:t>
      </w:r>
      <w:proofErr w:type="gramEnd"/>
    </w:p>
    <w:p w:rsidR="00F56A3F" w:rsidRDefault="00F56A3F" w:rsidP="00F56A3F">
      <w:pPr>
        <w:pStyle w:val="western"/>
        <w:spacing w:after="0" w:afterAutospacing="0"/>
        <w:contextualSpacing/>
        <w:jc w:val="both"/>
      </w:pPr>
      <w:r>
        <w:lastRenderedPageBreak/>
        <w:t>2</w:t>
      </w:r>
      <w:bookmarkStart w:id="0" w:name="_GoBack"/>
      <w:bookmarkEnd w:id="0"/>
      <w:r>
        <w:t>) отказ в удовлетворении жалобы.</w:t>
      </w:r>
    </w:p>
    <w:p w:rsidR="00F56A3F" w:rsidRDefault="00F56A3F" w:rsidP="00F56A3F">
      <w:pPr>
        <w:pStyle w:val="western"/>
        <w:spacing w:after="0" w:afterAutospacing="0"/>
        <w:contextualSpacing/>
        <w:jc w:val="both"/>
      </w:pPr>
      <w:r>
        <w:t>5.9. Не позднее дня, следующего за днем принятия решения, указанного в пункте 5.8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F56A3F" w:rsidRDefault="00F56A3F" w:rsidP="00F56A3F">
      <w:pPr>
        <w:pStyle w:val="western"/>
        <w:spacing w:after="0" w:afterAutospacing="0"/>
        <w:contextualSpacing/>
        <w:jc w:val="both"/>
      </w:pPr>
      <w:r>
        <w:t xml:space="preserve">5.10. В случае установления в ходе или по результатам </w:t>
      </w:r>
      <w:proofErr w:type="gramStart"/>
      <w:r>
        <w:t>рассмотрения жалобы признаков состава административного правонарушения</w:t>
      </w:r>
      <w:proofErr w:type="gramEnd"/>
      <w: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F56A3F" w:rsidRDefault="00F56A3F" w:rsidP="00F56A3F">
      <w:pPr>
        <w:pStyle w:val="western"/>
        <w:spacing w:after="0" w:afterAutospacing="0"/>
        <w:contextualSpacing/>
        <w:jc w:val="both"/>
      </w:pPr>
      <w:r>
        <w:t>5.11. Заявители имеют право обратиться в  администрацию за получением информации и документов, необходимых для обоснования рассмотрения жалобы.</w:t>
      </w:r>
    </w:p>
    <w:p w:rsidR="00F56A3F" w:rsidRDefault="00F56A3F" w:rsidP="00F56A3F">
      <w:pPr>
        <w:pStyle w:val="western"/>
        <w:spacing w:after="0" w:afterAutospacing="0"/>
        <w:contextualSpacing/>
        <w:jc w:val="both"/>
      </w:pPr>
      <w:r>
        <w:t>5.12. Основания для приостановления рассмотрения жалобы отсутствуют.</w:t>
      </w:r>
    </w:p>
    <w:p w:rsidR="00F56A3F" w:rsidRDefault="00F56A3F" w:rsidP="00F56A3F">
      <w:pPr>
        <w:pStyle w:val="western"/>
        <w:spacing w:after="0" w:afterAutospacing="0"/>
        <w:contextualSpacing/>
        <w:jc w:val="both"/>
      </w:pPr>
      <w:r>
        <w:t>5.13. Заявители вправе обжаловать решения, принятые в ходе предоставления муниципальной услуги, действия или бездействие специалиста  администрации в суде общей юрисдикции в порядке и сроки, установленные законодательством Российской Федерации.</w:t>
      </w:r>
    </w:p>
    <w:p w:rsidR="00F56A3F" w:rsidRDefault="00F56A3F" w:rsidP="00F56A3F">
      <w:pPr>
        <w:pStyle w:val="western"/>
        <w:spacing w:after="0" w:afterAutospacing="0"/>
        <w:contextualSpacing/>
        <w:jc w:val="both"/>
      </w:pPr>
      <w:r>
        <w:t>5.14. Результатом досудебного (внесудебного) обжалования является направление заявителю мотивированного ответа о результатах рассмотрения жалобы не позднее дня, следующего за днем принятия решения, в письменной форме и по желанию заявителя в электронной форме.</w:t>
      </w:r>
    </w:p>
    <w:p w:rsidR="00F56A3F" w:rsidRDefault="00F56A3F" w:rsidP="00F56A3F">
      <w:pPr>
        <w:pStyle w:val="21"/>
        <w:shd w:val="clear" w:color="auto" w:fill="auto"/>
        <w:tabs>
          <w:tab w:val="left" w:pos="1009"/>
        </w:tabs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данного постановления оставляю за собой.</w:t>
      </w:r>
      <w:r>
        <w:rPr>
          <w:sz w:val="24"/>
          <w:szCs w:val="24"/>
        </w:rPr>
        <w:br/>
        <w:t xml:space="preserve">3. Настоящее постановление  </w:t>
      </w:r>
      <w:r>
        <w:rPr>
          <w:rStyle w:val="2"/>
          <w:color w:val="000000"/>
          <w:sz w:val="24"/>
          <w:szCs w:val="24"/>
        </w:rPr>
        <w:t xml:space="preserve">опубликовать в общественно-политической газете «Земля </w:t>
      </w:r>
      <w:proofErr w:type="spellStart"/>
      <w:r>
        <w:rPr>
          <w:rStyle w:val="2"/>
          <w:color w:val="000000"/>
          <w:sz w:val="24"/>
          <w:szCs w:val="24"/>
        </w:rPr>
        <w:t>боготольская</w:t>
      </w:r>
      <w:proofErr w:type="spellEnd"/>
      <w:r>
        <w:rPr>
          <w:rStyle w:val="2"/>
          <w:color w:val="000000"/>
          <w:sz w:val="24"/>
          <w:szCs w:val="24"/>
        </w:rPr>
        <w:t xml:space="preserve">» и разместить на официальном сайте Боготольского района в сети Интернет </w:t>
      </w:r>
      <w:hyperlink r:id="rId5" w:history="1">
        <w:r>
          <w:rPr>
            <w:rStyle w:val="a3"/>
            <w:sz w:val="24"/>
            <w:szCs w:val="24"/>
            <w:lang w:val="en-US"/>
          </w:rPr>
          <w:t>www</w:t>
        </w:r>
        <w:r>
          <w:rPr>
            <w:rStyle w:val="a3"/>
            <w:sz w:val="24"/>
            <w:szCs w:val="24"/>
          </w:rPr>
          <w:t>.</w:t>
        </w:r>
        <w:proofErr w:type="spellStart"/>
        <w:r>
          <w:rPr>
            <w:rStyle w:val="a3"/>
            <w:sz w:val="24"/>
            <w:szCs w:val="24"/>
            <w:lang w:val="en-US"/>
          </w:rPr>
          <w:t>bogotol</w:t>
        </w:r>
        <w:proofErr w:type="spellEnd"/>
        <w:r>
          <w:rPr>
            <w:rStyle w:val="a3"/>
            <w:sz w:val="24"/>
            <w:szCs w:val="24"/>
          </w:rPr>
          <w:t>-</w:t>
        </w:r>
        <w:r>
          <w:rPr>
            <w:rStyle w:val="a3"/>
            <w:sz w:val="24"/>
            <w:szCs w:val="24"/>
            <w:lang w:val="en-US"/>
          </w:rPr>
          <w:t>r</w:t>
        </w:r>
        <w:r>
          <w:rPr>
            <w:rStyle w:val="a3"/>
            <w:sz w:val="24"/>
            <w:szCs w:val="24"/>
          </w:rPr>
          <w:t>.</w:t>
        </w:r>
        <w:proofErr w:type="spellStart"/>
        <w:r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>
        <w:rPr>
          <w:rStyle w:val="2"/>
          <w:color w:val="000000"/>
          <w:sz w:val="24"/>
          <w:szCs w:val="24"/>
        </w:rPr>
        <w:t>, на странице Боготольского сельсовета.</w:t>
      </w:r>
    </w:p>
    <w:p w:rsidR="00F56A3F" w:rsidRDefault="00F56A3F" w:rsidP="00F56A3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вступает в силу со дня его официального обнародования.</w:t>
      </w:r>
    </w:p>
    <w:p w:rsidR="00F56A3F" w:rsidRDefault="00F56A3F" w:rsidP="00F56A3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A3F" w:rsidRDefault="00F56A3F" w:rsidP="00F56A3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6A3F" w:rsidRDefault="00F56A3F" w:rsidP="00F56A3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Боготольского сельсовета                                                                 Филиппов С.А.</w:t>
      </w:r>
    </w:p>
    <w:p w:rsidR="00F56A3F" w:rsidRDefault="00F56A3F" w:rsidP="00F56A3F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F56A3F" w:rsidRDefault="00F56A3F" w:rsidP="00F56A3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1598" w:rsidRDefault="00711598"/>
    <w:sectPr w:rsidR="007115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A3F"/>
    <w:rsid w:val="00711598"/>
    <w:rsid w:val="00F5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A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56A3F"/>
    <w:rPr>
      <w:color w:val="000080"/>
      <w:u w:val="single"/>
    </w:rPr>
  </w:style>
  <w:style w:type="paragraph" w:styleId="a4">
    <w:name w:val="Normal (Web)"/>
    <w:basedOn w:val="a"/>
    <w:uiPriority w:val="99"/>
    <w:semiHidden/>
    <w:unhideWhenUsed/>
    <w:rsid w:val="00F56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F56A3F"/>
    <w:pPr>
      <w:spacing w:after="0" w:line="240" w:lineRule="auto"/>
    </w:pPr>
  </w:style>
  <w:style w:type="paragraph" w:customStyle="1" w:styleId="western">
    <w:name w:val="western"/>
    <w:basedOn w:val="a"/>
    <w:uiPriority w:val="99"/>
    <w:rsid w:val="00F56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1"/>
    <w:locked/>
    <w:rsid w:val="00F56A3F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F56A3F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</w:rPr>
  </w:style>
  <w:style w:type="character" w:customStyle="1" w:styleId="s1">
    <w:name w:val="s1"/>
    <w:basedOn w:val="a0"/>
    <w:rsid w:val="00F56A3F"/>
  </w:style>
  <w:style w:type="table" w:styleId="a6">
    <w:name w:val="Table Grid"/>
    <w:basedOn w:val="a1"/>
    <w:uiPriority w:val="59"/>
    <w:rsid w:val="00F56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F56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6A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A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56A3F"/>
    <w:rPr>
      <w:color w:val="000080"/>
      <w:u w:val="single"/>
    </w:rPr>
  </w:style>
  <w:style w:type="paragraph" w:styleId="a4">
    <w:name w:val="Normal (Web)"/>
    <w:basedOn w:val="a"/>
    <w:uiPriority w:val="99"/>
    <w:semiHidden/>
    <w:unhideWhenUsed/>
    <w:rsid w:val="00F56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F56A3F"/>
    <w:pPr>
      <w:spacing w:after="0" w:line="240" w:lineRule="auto"/>
    </w:pPr>
  </w:style>
  <w:style w:type="paragraph" w:customStyle="1" w:styleId="western">
    <w:name w:val="western"/>
    <w:basedOn w:val="a"/>
    <w:uiPriority w:val="99"/>
    <w:rsid w:val="00F56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1"/>
    <w:locked/>
    <w:rsid w:val="00F56A3F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F56A3F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</w:rPr>
  </w:style>
  <w:style w:type="character" w:customStyle="1" w:styleId="s1">
    <w:name w:val="s1"/>
    <w:basedOn w:val="a0"/>
    <w:rsid w:val="00F56A3F"/>
  </w:style>
  <w:style w:type="table" w:styleId="a6">
    <w:name w:val="Table Grid"/>
    <w:basedOn w:val="a1"/>
    <w:uiPriority w:val="59"/>
    <w:rsid w:val="00F56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F56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6A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5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1221</Words>
  <Characters>6963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2</cp:revision>
  <cp:lastPrinted>2015-10-12T02:15:00Z</cp:lastPrinted>
  <dcterms:created xsi:type="dcterms:W3CDTF">2015-10-12T02:09:00Z</dcterms:created>
  <dcterms:modified xsi:type="dcterms:W3CDTF">2015-10-12T02:17:00Z</dcterms:modified>
</cp:coreProperties>
</file>