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78" w:rsidRDefault="00EB5178" w:rsidP="001F3676">
      <w:pPr>
        <w:widowControl w:val="0"/>
        <w:spacing w:after="60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978A8" w:rsidRDefault="004978A8" w:rsidP="004978A8">
      <w:pPr>
        <w:widowControl w:val="0"/>
        <w:spacing w:after="60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Администрация Боготольского сельсовета</w:t>
      </w:r>
    </w:p>
    <w:p w:rsidR="004978A8" w:rsidRDefault="004978A8" w:rsidP="004978A8">
      <w:pPr>
        <w:widowControl w:val="0"/>
        <w:spacing w:after="60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Боготольского района</w:t>
      </w:r>
    </w:p>
    <w:p w:rsidR="004978A8" w:rsidRDefault="004978A8" w:rsidP="004978A8">
      <w:pPr>
        <w:widowControl w:val="0"/>
        <w:spacing w:after="60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Красноярского края</w:t>
      </w:r>
    </w:p>
    <w:p w:rsidR="004978A8" w:rsidRDefault="004978A8" w:rsidP="004978A8">
      <w:pPr>
        <w:widowControl w:val="0"/>
        <w:spacing w:after="60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978A8" w:rsidRDefault="004978A8" w:rsidP="004978A8">
      <w:pPr>
        <w:widowControl w:val="0"/>
        <w:spacing w:after="60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ПОСТАНОВЛЕНИЕ</w:t>
      </w:r>
    </w:p>
    <w:p w:rsidR="004978A8" w:rsidRDefault="004978A8" w:rsidP="004978A8">
      <w:pPr>
        <w:widowControl w:val="0"/>
        <w:spacing w:after="60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978A8" w:rsidRDefault="001F3676" w:rsidP="004978A8">
      <w:pPr>
        <w:widowControl w:val="0"/>
        <w:spacing w:after="600" w:line="240" w:lineRule="auto"/>
        <w:ind w:right="20" w:firstLine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06.11</w:t>
      </w:r>
      <w:r w:rsidR="00497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.2015       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138</w:t>
      </w:r>
    </w:p>
    <w:p w:rsidR="004978A8" w:rsidRDefault="004978A8" w:rsidP="004978A8">
      <w:pPr>
        <w:widowControl w:val="0"/>
        <w:spacing w:after="600" w:line="240" w:lineRule="auto"/>
        <w:ind w:right="20" w:firstLine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4978A8" w:rsidRPr="004978A8" w:rsidRDefault="004978A8" w:rsidP="004978A8">
      <w:pPr>
        <w:widowControl w:val="0"/>
        <w:spacing w:after="600" w:line="240" w:lineRule="auto"/>
        <w:ind w:right="20" w:firstLine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4978A8" w:rsidRPr="004978A8" w:rsidRDefault="004978A8" w:rsidP="004978A8">
      <w:pPr>
        <w:widowControl w:val="0"/>
        <w:spacing w:after="60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 порядке разработки и утверждения административных регламентов предоставления муниципальных услуг </w:t>
      </w:r>
      <w:r w:rsidR="00B5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администрацией Боготольского сельсовета</w:t>
      </w:r>
    </w:p>
    <w:p w:rsidR="004978A8" w:rsidRPr="004978A8" w:rsidRDefault="004978A8" w:rsidP="00B5746F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частью 15 статьи 13 Федерального закона от 27 июля 2010 года № 210-ФЗ «Об организации предоставления государственных и муниципальных услуг», в целях обеспечения информационной открытости деятельности </w:t>
      </w:r>
      <w:r w:rsidR="00F44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органов местного самоуправления</w:t>
      </w:r>
      <w:r w:rsidRPr="004978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,</w:t>
      </w:r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повышение качества и</w:t>
      </w:r>
      <w:r w:rsidR="00F44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доступности предоставляемых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муниципальных услуг, руководствуясь </w:t>
      </w:r>
      <w:r w:rsidR="00B34155" w:rsidRPr="00B341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статьёй 31</w:t>
      </w:r>
      <w:r w:rsidRPr="00B341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978A8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ab/>
      </w:r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Устава </w:t>
      </w:r>
      <w:r w:rsidR="00B574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Pr="004978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,</w:t>
      </w:r>
      <w:r w:rsidR="00B3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пос</w:t>
      </w:r>
      <w:r w:rsidR="00B34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тановляю</w:t>
      </w:r>
      <w:r w:rsidRPr="00497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4978A8" w:rsidRPr="004978A8" w:rsidRDefault="004978A8" w:rsidP="004978A8">
      <w:pPr>
        <w:widowControl w:val="0"/>
        <w:numPr>
          <w:ilvl w:val="0"/>
          <w:numId w:val="1"/>
        </w:numPr>
        <w:tabs>
          <w:tab w:val="left" w:pos="106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Утвердить:</w:t>
      </w:r>
    </w:p>
    <w:p w:rsidR="004978A8" w:rsidRPr="004978A8" w:rsidRDefault="004978A8" w:rsidP="004978A8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разработки и утверждения административных регламентов предоставления муниципальных услуг </w:t>
      </w:r>
      <w:r w:rsidR="00F44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</w:t>
      </w:r>
      <w:r w:rsidR="00B574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Pr="00497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приложению 1;</w:t>
      </w:r>
    </w:p>
    <w:p w:rsidR="004978A8" w:rsidRPr="004978A8" w:rsidRDefault="004978A8" w:rsidP="004978A8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</w:t>
      </w:r>
      <w:proofErr w:type="gramStart"/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проведения экспертизы проектов административных регламентов предоставления муниципальных услуг</w:t>
      </w:r>
      <w:proofErr w:type="gramEnd"/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44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</w:t>
      </w:r>
      <w:r w:rsidR="00B574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Pr="00497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приложению 2.</w:t>
      </w:r>
    </w:p>
    <w:p w:rsidR="004978A8" w:rsidRPr="004978A8" w:rsidRDefault="004978A8" w:rsidP="004978A8">
      <w:pPr>
        <w:widowControl w:val="0"/>
        <w:numPr>
          <w:ilvl w:val="0"/>
          <w:numId w:val="1"/>
        </w:numPr>
        <w:tabs>
          <w:tab w:val="left" w:pos="1049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proofErr w:type="gramStart"/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возложить на заместителя главы</w:t>
      </w:r>
      <w:r w:rsidR="00B5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Боготольского сельсовета</w:t>
      </w:r>
      <w:r w:rsidRPr="0049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B5A86" w:rsidRPr="006B5A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Филиппову Н.В.</w:t>
      </w:r>
    </w:p>
    <w:p w:rsidR="00AC3E68" w:rsidRPr="00B34155" w:rsidRDefault="006B5A86" w:rsidP="006B5A86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 xml:space="preserve">            3</w:t>
      </w:r>
      <w:r w:rsidRPr="006B5A86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>.</w:t>
      </w:r>
      <w:r w:rsidR="004978A8" w:rsidRPr="006B5A86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>Признать утратившим силу постановление администрации</w:t>
      </w:r>
      <w:r w:rsidR="004978A8" w:rsidRPr="004978A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Боготольского сельсовета</w:t>
      </w:r>
      <w:r w:rsidR="004978A8" w:rsidRPr="004978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34155" w:rsidRPr="00B3415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от 15.12.2010</w:t>
      </w:r>
      <w:r w:rsidR="00B3415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B34155" w:rsidRPr="00B3415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года № 55</w:t>
      </w:r>
    </w:p>
    <w:p w:rsidR="006B5A86" w:rsidRDefault="006B5A86" w:rsidP="006B5A86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6B5A8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4. Настоящее 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постановление вступает в силу на следующий день, после дня его официального опубликования (обнародования).</w:t>
      </w:r>
    </w:p>
    <w:p w:rsidR="006B5A86" w:rsidRPr="006B5A86" w:rsidRDefault="006B5A86" w:rsidP="006B5A86">
      <w:pPr>
        <w:pStyle w:val="21"/>
        <w:shd w:val="clear" w:color="auto" w:fill="auto"/>
        <w:tabs>
          <w:tab w:val="left" w:pos="1009"/>
        </w:tabs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  <w:lang w:eastAsia="ru-RU" w:bidi="ru-RU"/>
        </w:rPr>
        <w:t xml:space="preserve">            5. </w:t>
      </w:r>
      <w:r w:rsidRPr="006B5A86">
        <w:rPr>
          <w:sz w:val="28"/>
          <w:szCs w:val="28"/>
        </w:rPr>
        <w:t xml:space="preserve">Настоящее постановление  </w:t>
      </w:r>
      <w:r w:rsidRPr="006B5A86">
        <w:rPr>
          <w:rStyle w:val="2"/>
          <w:color w:val="000000"/>
          <w:sz w:val="28"/>
          <w:szCs w:val="28"/>
        </w:rPr>
        <w:t xml:space="preserve">опубликовать в общественно-политической газете «Земля </w:t>
      </w:r>
      <w:proofErr w:type="spellStart"/>
      <w:r w:rsidRPr="006B5A86">
        <w:rPr>
          <w:rStyle w:val="2"/>
          <w:color w:val="000000"/>
          <w:sz w:val="28"/>
          <w:szCs w:val="28"/>
        </w:rPr>
        <w:t>боготольская</w:t>
      </w:r>
      <w:proofErr w:type="spellEnd"/>
      <w:r w:rsidRPr="006B5A86"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6B5A86">
          <w:rPr>
            <w:rStyle w:val="a3"/>
            <w:sz w:val="28"/>
            <w:szCs w:val="28"/>
            <w:lang w:val="en-US"/>
          </w:rPr>
          <w:t>www</w:t>
        </w:r>
        <w:r w:rsidRPr="006B5A86">
          <w:rPr>
            <w:rStyle w:val="a3"/>
            <w:sz w:val="28"/>
            <w:szCs w:val="28"/>
          </w:rPr>
          <w:t>.</w:t>
        </w:r>
        <w:proofErr w:type="spellStart"/>
        <w:r w:rsidRPr="006B5A86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6B5A86">
          <w:rPr>
            <w:rStyle w:val="a3"/>
            <w:sz w:val="28"/>
            <w:szCs w:val="28"/>
          </w:rPr>
          <w:t>-</w:t>
        </w:r>
        <w:r w:rsidRPr="006B5A86">
          <w:rPr>
            <w:rStyle w:val="a3"/>
            <w:sz w:val="28"/>
            <w:szCs w:val="28"/>
            <w:lang w:val="en-US"/>
          </w:rPr>
          <w:t>r</w:t>
        </w:r>
        <w:r w:rsidRPr="006B5A86">
          <w:rPr>
            <w:rStyle w:val="a3"/>
            <w:sz w:val="28"/>
            <w:szCs w:val="28"/>
          </w:rPr>
          <w:t>.</w:t>
        </w:r>
        <w:proofErr w:type="spellStart"/>
        <w:r w:rsidRPr="006B5A8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6B5A86">
        <w:rPr>
          <w:rStyle w:val="2"/>
          <w:color w:val="000000"/>
          <w:sz w:val="28"/>
          <w:szCs w:val="28"/>
        </w:rPr>
        <w:t>, на странице Боготольского сельсовета.</w:t>
      </w:r>
    </w:p>
    <w:p w:rsidR="006B5A86" w:rsidRPr="006B5A86" w:rsidRDefault="006B5A86" w:rsidP="004978A8">
      <w:pP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6B5A86" w:rsidRDefault="006B5A86" w:rsidP="004978A8">
      <w:pP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Глава Боготольского сельсовета                                                 С.А. Филиппов</w:t>
      </w:r>
    </w:p>
    <w:p w:rsidR="006B5A86" w:rsidRDefault="006B5A86" w:rsidP="004978A8">
      <w:pP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6B5A86" w:rsidRDefault="006B5A86" w:rsidP="006B5A86">
      <w:pPr>
        <w:widowControl w:val="0"/>
        <w:spacing w:after="0" w:line="280" w:lineRule="exact"/>
        <w:ind w:right="320"/>
        <w:jc w:val="right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</w:pPr>
    </w:p>
    <w:p w:rsidR="006B5A86" w:rsidRDefault="006B5A86" w:rsidP="006B5A86">
      <w:pPr>
        <w:widowControl w:val="0"/>
        <w:spacing w:after="0" w:line="280" w:lineRule="exact"/>
        <w:ind w:right="320"/>
        <w:jc w:val="right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</w:pPr>
    </w:p>
    <w:p w:rsidR="006B5A86" w:rsidRDefault="006B5A86" w:rsidP="006B5A86">
      <w:pPr>
        <w:widowControl w:val="0"/>
        <w:spacing w:after="0" w:line="280" w:lineRule="exact"/>
        <w:ind w:right="320"/>
        <w:jc w:val="right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</w:pPr>
    </w:p>
    <w:p w:rsidR="00B34155" w:rsidRDefault="00B34155" w:rsidP="006B5A86">
      <w:pPr>
        <w:widowControl w:val="0"/>
        <w:spacing w:after="0" w:line="280" w:lineRule="exact"/>
        <w:ind w:right="320"/>
        <w:jc w:val="right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 w:bidi="ru-RU"/>
        </w:rPr>
      </w:pPr>
    </w:p>
    <w:p w:rsidR="003F60E1" w:rsidRDefault="003F60E1" w:rsidP="006B5A86">
      <w:pPr>
        <w:widowControl w:val="0"/>
        <w:spacing w:after="0" w:line="280" w:lineRule="exact"/>
        <w:ind w:right="320"/>
        <w:jc w:val="right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 w:bidi="ru-RU"/>
        </w:rPr>
      </w:pPr>
    </w:p>
    <w:p w:rsidR="006B5A86" w:rsidRPr="00EB5178" w:rsidRDefault="006B5A86" w:rsidP="006B5A86">
      <w:pPr>
        <w:widowControl w:val="0"/>
        <w:spacing w:after="0" w:line="280" w:lineRule="exact"/>
        <w:ind w:right="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EB5178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 w:bidi="ru-RU"/>
        </w:rPr>
        <w:lastRenderedPageBreak/>
        <w:t>приложение</w:t>
      </w:r>
      <w:r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</w:t>
      </w:r>
      <w:r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br/>
      </w:r>
      <w:r w:rsidRPr="00EB51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к постановлению администрации</w:t>
      </w:r>
      <w:r w:rsidRPr="00EB51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br/>
        <w:t>Боготольского сельсовета</w:t>
      </w:r>
    </w:p>
    <w:p w:rsidR="006B5A86" w:rsidRPr="00EB5178" w:rsidRDefault="001F3676" w:rsidP="006B5A86">
      <w:pPr>
        <w:widowControl w:val="0"/>
        <w:tabs>
          <w:tab w:val="left" w:pos="6294"/>
          <w:tab w:val="left" w:pos="7417"/>
        </w:tabs>
        <w:spacing w:after="600" w:line="322" w:lineRule="exact"/>
        <w:ind w:left="5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от 06.11.</w:t>
      </w:r>
      <w:r w:rsidR="006B5A86"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2015 года 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138</w:t>
      </w:r>
    </w:p>
    <w:p w:rsidR="006B5A86" w:rsidRPr="006B5A86" w:rsidRDefault="006B5A86" w:rsidP="006B5A86">
      <w:pPr>
        <w:keepNext/>
        <w:keepLines/>
        <w:widowControl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0"/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</w:t>
      </w:r>
      <w:bookmarkEnd w:id="1"/>
    </w:p>
    <w:p w:rsidR="006B5A86" w:rsidRPr="006B5A86" w:rsidRDefault="006B5A86" w:rsidP="006B5A86">
      <w:pPr>
        <w:keepNext/>
        <w:keepLines/>
        <w:widowControl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1"/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РАЗРАБОТКИ И УТВЕРЖДЕНИЯ АДМИНИСТРАТИВНЫХ</w:t>
      </w:r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РЕГЛАМЕНТОВ ПРЕДОСТАВЛЕНИЯ МУНИЦИПАЛЬНЫХ УСЛУГ</w:t>
      </w:r>
      <w:bookmarkEnd w:id="2"/>
    </w:p>
    <w:p w:rsidR="006B5A86" w:rsidRPr="006B5A86" w:rsidRDefault="00F442E2" w:rsidP="006B5A86">
      <w:pPr>
        <w:widowControl w:val="0"/>
        <w:spacing w:after="633" w:line="322" w:lineRule="exac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>АДМИНИСТРАЦИЕЙ БОГОТОЛЬСКОГО СЕЛЬСОВЕТА</w:t>
      </w:r>
    </w:p>
    <w:p w:rsidR="006B5A86" w:rsidRPr="006B5A86" w:rsidRDefault="006B5A86" w:rsidP="006B5A86">
      <w:pPr>
        <w:keepNext/>
        <w:keepLines/>
        <w:widowControl w:val="0"/>
        <w:spacing w:after="294" w:line="280" w:lineRule="exact"/>
        <w:ind w:left="390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2"/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Е Общие положения</w:t>
      </w:r>
      <w:bookmarkEnd w:id="3"/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085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Порядок определяет порядок разработки и утверждения</w:t>
      </w:r>
    </w:p>
    <w:p w:rsidR="006B5A86" w:rsidRPr="006B5A86" w:rsidRDefault="006B5A86" w:rsidP="007A2C28">
      <w:pPr>
        <w:widowControl w:val="0"/>
        <w:tabs>
          <w:tab w:val="left" w:pos="2765"/>
          <w:tab w:val="left" w:pos="5285"/>
          <w:tab w:val="left" w:pos="8040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администрацией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A2C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="007A2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административных регламентов предоставления муниципальных услуг (далее - регламенты), в 'том числе по рассмотрению обращений граждан Российской Федерации в соответствии с Федеральным законом «О порядке рассмотрения обращений граждан Российской Федерации».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085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Регламент должен содержать информацию, необходимую и достаточную для получения муниципальной услуги гражданином или организацией, а также для предоставления муниц</w:t>
      </w:r>
      <w:r w:rsidR="007A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ипальной услуги должностными лиц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ами администрации </w:t>
      </w:r>
      <w:r w:rsidR="007A2C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09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Регламент должен устанавливать: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384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сроки и последовательность административных процедур и административных действий органов, предоставляющих услуги;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384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взаимодействия между органами, предоставляющими услуги;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384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взаимодействия органов, предоставляющих услуги,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</w:p>
    <w:p w:rsidR="006B5A86" w:rsidRPr="006B5A86" w:rsidRDefault="006B5A86" w:rsidP="006B5A86">
      <w:pPr>
        <w:widowControl w:val="0"/>
        <w:tabs>
          <w:tab w:val="left" w:pos="2429"/>
          <w:tab w:val="left" w:pos="3444"/>
          <w:tab w:val="left" w:pos="648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физическими и юридическими лицами (заявителями), органами </w:t>
      </w:r>
    </w:p>
    <w:p w:rsidR="006B5A86" w:rsidRPr="006B5A86" w:rsidRDefault="006B5A86" w:rsidP="006B5A86">
      <w:pPr>
        <w:widowControl w:val="0"/>
        <w:tabs>
          <w:tab w:val="left" w:pos="2429"/>
          <w:tab w:val="left" w:pos="3444"/>
          <w:tab w:val="left" w:pos="648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государственной власти, органами местного самоуправления иных</w:t>
      </w:r>
    </w:p>
    <w:p w:rsidR="006B5A86" w:rsidRPr="006B5A86" w:rsidRDefault="006B5A86" w:rsidP="006B5A8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муниципальных образований, а также с учреждениями и организациями при предоставлении муниципальной услуги.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09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Регламенты разрабатываются органами, предоставляющими услуги,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</w:p>
    <w:p w:rsidR="006B5A86" w:rsidRPr="006B5A86" w:rsidRDefault="006B5A86" w:rsidP="006B5A86">
      <w:pPr>
        <w:widowControl w:val="0"/>
        <w:tabs>
          <w:tab w:val="left" w:pos="3444"/>
          <w:tab w:val="left" w:pos="690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основании федеральных законов, нормативных правовых актов Президента Российской Федерации и Правительства Российской Ф</w:t>
      </w:r>
      <w:r w:rsidR="007A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едерации; законов Красноярского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края,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нормативных правовых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актов Губернатора</w:t>
      </w:r>
      <w:proofErr w:type="gramEnd"/>
    </w:p>
    <w:p w:rsidR="006B5A86" w:rsidRPr="006B5A86" w:rsidRDefault="007A2C28" w:rsidP="006B5A8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Красноярского </w:t>
      </w:r>
      <w:r w:rsidR="006B5A86"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и Правительства Красноярского</w:t>
      </w:r>
      <w:r w:rsidR="006B5A86"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края; муниципальных правовых актов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="006B5A86"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6B5A86"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иных нормативных правовых актов, устанавливающих критерии, сроки и последовательность административных процедур, административных действий и (или) принятия решений, а также иные требования к порядку предоставления муниципальных услуг.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056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разработке регламентов органы, предоставляющие услуги, предусматривают оптимизацию (повышение качества) предоставления муниципальных услуг, в том числе: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279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упорядочение административных процедур (действий);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279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устранение избыточных административных процедур (действий);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265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«одного окна», использование межведомственных согласований при предоставлении муниципальной услуги без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участия заявителя, в том числе с использованием информационно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CD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коммуникационных технологий;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265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сокращение срока предоставления муниципальной услуги, а также срока выполнения отдельных административных процедур (действий) </w:t>
      </w:r>
      <w:r w:rsidRPr="006B5A86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en-US" w:bidi="en-US"/>
        </w:rPr>
        <w:t>it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рамках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предоставления муниципальной услуги. Орган, предоставляющий услугу,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Забайкальского края;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265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ответственность должностных лиц органов, предоставляющих услуги, за несоблюдение ими 'требований регламентов при выполнении административных процедур (действий);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279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предоставление муниципальной услуги в электронной форме.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265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Регламенты утверждаются постановлением администрации </w:t>
      </w:r>
      <w:r w:rsidR="00CD25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Pr="006B5A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056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органами местного самоуправления </w:t>
      </w:r>
      <w:r w:rsidR="00CD25E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 w:bidi="ru-RU"/>
        </w:rPr>
        <w:t>Боготольский сельсовет</w:t>
      </w:r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отдельных государст</w:t>
      </w:r>
      <w:r w:rsidR="00CD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венных полномочий Красноярского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края, переданных им на</w:t>
      </w:r>
      <w:r w:rsidR="00CD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основании закона Красноярского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 с предоставлением су</w:t>
      </w:r>
      <w:r w:rsidR="00CD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бвенций из бюджета Красноярского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края, осуществляется в порядке, установленном соответствующим регламентом, утвержденным органом исполнительной власти, если иное не ус</w:t>
      </w:r>
      <w:r w:rsidR="00CD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тановлено законом Красноярского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056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Регламенты разрабатываются органами, предоставляющими услуги, па основании полномочий, предусмотренных федеральными законами, актами Президента Российской Федерации и Правительства Российской Федерации, законами и иными нормативными</w:t>
      </w:r>
      <w:r w:rsidR="00CD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правовыми актами Красноярского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края, </w:t>
      </w:r>
      <w:r w:rsidR="00CD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муниципальными правовыми актами</w:t>
      </w:r>
      <w:r w:rsidR="00CD25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 xml:space="preserve"> </w:t>
      </w:r>
      <w:r w:rsidR="00CD25E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 w:bidi="ru-RU"/>
        </w:rPr>
        <w:t>органами местного самоуправления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включаются в перечень муниципальных услугу формируемый и размещаемый администрацией </w:t>
      </w:r>
      <w:r w:rsidR="00CD25EB" w:rsidRPr="00CD25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Pr="00CD2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CD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государственной информационной системе «Портал госуда</w:t>
      </w:r>
      <w:r w:rsidR="00CD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рственных и муниципальных услуг»  Красноярского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края».</w:t>
      </w:r>
      <w:proofErr w:type="gramEnd"/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03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Проекты регламентов подлежат независимой экспертизе и экспертизе, проводимой уполномоченным органом администрации </w:t>
      </w:r>
      <w:r w:rsidR="00CD25EB" w:rsidRPr="00F402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порядке, установленном администрацией </w:t>
      </w:r>
      <w:r w:rsidR="00F402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Pr="006B5A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.</w:t>
      </w:r>
    </w:p>
    <w:p w:rsidR="006B5A86" w:rsidRPr="006B5A86" w:rsidRDefault="006B5A86" w:rsidP="006B5A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Орган, предоставляющий </w:t>
      </w:r>
      <w:r w:rsidR="00F4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услугу, готовит и представляет н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экспертизу в уполномоченный орган администрации </w:t>
      </w:r>
      <w:r w:rsidR="00F402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вместе с проектом регламента пояснительную записку, в которой приводятся информация об основных предполагаемых улучшениях предоставления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муниципальной услуги в случае, принятия регламента, сведения об учете рекомендаций независимой экспертизы и предложений заинтересов</w:t>
      </w:r>
      <w:r w:rsidR="00F4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анных организаций и граждан, а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также письменно обоснованное мнение </w:t>
      </w:r>
      <w:r w:rsidR="00F40292" w:rsidRPr="00F402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уполномоченного</w:t>
      </w:r>
      <w:r w:rsidR="00F40292" w:rsidRPr="00F402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администрации Боготольского сельсовета</w:t>
      </w:r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возможности перевода муниципальной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услуги, в отношении которой разработан регламент, в электронный вид.</w:t>
      </w:r>
    </w:p>
    <w:p w:rsidR="006B5A86" w:rsidRPr="006B5A86" w:rsidRDefault="006B5A86" w:rsidP="006B5A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если в процессе разработки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проста регламента выявляется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возможность оптимизации (повышения качества) предоставления муниципальной услуги при условии соответствующих изменений нормативных правовых актов, то проект регламента направляется на экспертизу в уполномоченный орган администрации с приложением проектов указанных актов.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328"/>
        </w:tabs>
        <w:spacing w:after="333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Проекты регламентов, пояснительные записки к ним, а также заключение уполномоченного органа администрации </w:t>
      </w:r>
      <w:r w:rsidR="00F40292" w:rsidRPr="00F402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="00F4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проект регламента и заключения независимой экспертизы размещаются на официальном сайте </w:t>
      </w:r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установленном порядке.</w:t>
      </w:r>
    </w:p>
    <w:p w:rsidR="006B5A86" w:rsidRPr="006B5A86" w:rsidRDefault="006B5A86" w:rsidP="006B5A86">
      <w:pPr>
        <w:widowControl w:val="0"/>
        <w:numPr>
          <w:ilvl w:val="0"/>
          <w:numId w:val="3"/>
        </w:numPr>
        <w:tabs>
          <w:tab w:val="left" w:pos="3644"/>
        </w:tabs>
        <w:spacing w:after="299" w:line="280" w:lineRule="exact"/>
        <w:ind w:left="33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регламентам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518"/>
          <w:tab w:val="left" w:pos="361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Наименование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регламента определяется администрацией</w:t>
      </w:r>
    </w:p>
    <w:p w:rsidR="006B5A86" w:rsidRPr="006B5A86" w:rsidRDefault="00F40292" w:rsidP="006B5A8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Боготольского сельсовета </w:t>
      </w:r>
      <w:r w:rsidR="006B5A86"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6B5A86" w:rsidRPr="006B5A86" w:rsidRDefault="006B5A86" w:rsidP="006B5A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К). В регламент включаются следующие разделы:</w:t>
      </w:r>
    </w:p>
    <w:p w:rsidR="006B5A86" w:rsidRPr="006B5A86" w:rsidRDefault="006B5A86" w:rsidP="006B5A86">
      <w:pPr>
        <w:widowControl w:val="0"/>
        <w:numPr>
          <w:ilvl w:val="0"/>
          <w:numId w:val="4"/>
        </w:numPr>
        <w:tabs>
          <w:tab w:val="left" w:pos="1387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положения;</w:t>
      </w:r>
    </w:p>
    <w:p w:rsidR="006B5A86" w:rsidRPr="006B5A86" w:rsidRDefault="006B5A86" w:rsidP="006B5A86">
      <w:pPr>
        <w:widowControl w:val="0"/>
        <w:numPr>
          <w:ilvl w:val="0"/>
          <w:numId w:val="4"/>
        </w:numPr>
        <w:tabs>
          <w:tab w:val="left" w:pos="1391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стандарт предоставления муниципальной услуги;</w:t>
      </w:r>
    </w:p>
    <w:p w:rsidR="006B5A86" w:rsidRPr="006B5A86" w:rsidRDefault="006B5A86" w:rsidP="006B5A86">
      <w:pPr>
        <w:widowControl w:val="0"/>
        <w:numPr>
          <w:ilvl w:val="0"/>
          <w:numId w:val="4"/>
        </w:numPr>
        <w:tabs>
          <w:tab w:val="left" w:pos="1391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состав, последовательность и сроки выполнения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административных</w:t>
      </w:r>
      <w:proofErr w:type="gramEnd"/>
    </w:p>
    <w:p w:rsidR="006B5A86" w:rsidRPr="006B5A86" w:rsidRDefault="006B5A86" w:rsidP="006B5A86">
      <w:pPr>
        <w:widowControl w:val="0"/>
        <w:tabs>
          <w:tab w:val="left" w:pos="361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процедур (действий), требования к порядку их выполнения, в том числе особенности выполнения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административных процедур (действий)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</w:p>
    <w:p w:rsidR="006B5A86" w:rsidRPr="006B5A86" w:rsidRDefault="006B5A86" w:rsidP="006B5A8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электронной форме;</w:t>
      </w:r>
    </w:p>
    <w:p w:rsidR="006B5A86" w:rsidRPr="006B5A86" w:rsidRDefault="006B5A86" w:rsidP="006B5A86">
      <w:pPr>
        <w:widowControl w:val="0"/>
        <w:numPr>
          <w:ilvl w:val="0"/>
          <w:numId w:val="4"/>
        </w:numPr>
        <w:tabs>
          <w:tab w:val="left" w:pos="1391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формы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регламента;</w:t>
      </w:r>
    </w:p>
    <w:p w:rsidR="006B5A86" w:rsidRPr="006B5A86" w:rsidRDefault="006B5A86" w:rsidP="006B5A86">
      <w:pPr>
        <w:widowControl w:val="0"/>
        <w:numPr>
          <w:ilvl w:val="0"/>
          <w:numId w:val="4"/>
        </w:numPr>
        <w:tabs>
          <w:tab w:val="left" w:pos="1518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досудебный (внесудебный) порядок обжалования решений и действий (бездействия) органа, предоставляющего услугу, а также их должностных лиц.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328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Раздел, касающийся общих положений, состоит из следующих подразделов: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391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 регулирования регламента;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39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круг заявителей;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536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 к порядку информирования о предоставлении муниципальной услуги, в том числе:</w:t>
      </w:r>
    </w:p>
    <w:p w:rsidR="006B5A86" w:rsidRPr="006B5A86" w:rsidRDefault="006B5A86" w:rsidP="006B5A86">
      <w:pPr>
        <w:widowControl w:val="0"/>
        <w:tabs>
          <w:tab w:val="left" w:pos="2190"/>
          <w:tab w:val="left" w:pos="5768"/>
          <w:tab w:val="left" w:pos="7592"/>
          <w:tab w:val="left" w:pos="8365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информация о месте нахождения и графике работы органов, предоставляющих услугу, их структурных подразделений, организаций, участвующих в предоставлении муниципальной услуги, способы получения информации о месте нахождения и графиках работы государственных и 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органов местного самоуправления Боготольский сельсовет </w:t>
      </w:r>
      <w:r w:rsidRPr="006B5A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организаций,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обращение в которые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необходимо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для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получения</w:t>
      </w:r>
    </w:p>
    <w:p w:rsidR="006B5A86" w:rsidRPr="006B5A86" w:rsidRDefault="006B5A86" w:rsidP="006B5A86">
      <w:pPr>
        <w:widowControl w:val="0"/>
        <w:tabs>
          <w:tab w:val="left" w:pos="2466"/>
          <w:tab w:val="left" w:pos="4222"/>
          <w:tab w:val="left" w:pos="857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муниципальной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услуга, а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также многофункциональных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центров</w:t>
      </w:r>
    </w:p>
    <w:p w:rsidR="006B5A86" w:rsidRPr="006B5A86" w:rsidRDefault="006B5A86" w:rsidP="006B5A8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предоставления государственных и муниципальных услуг; -</w:t>
      </w:r>
    </w:p>
    <w:p w:rsidR="006B5A86" w:rsidRPr="006B5A86" w:rsidRDefault="006B5A86" w:rsidP="006B5A86">
      <w:pPr>
        <w:widowControl w:val="0"/>
        <w:tabs>
          <w:tab w:val="left" w:pos="2466"/>
          <w:tab w:val="left" w:pos="4222"/>
          <w:tab w:val="left" w:pos="8576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справочные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телефоны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структурных подразделений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органов,</w:t>
      </w:r>
    </w:p>
    <w:p w:rsidR="006B5A86" w:rsidRPr="006B5A86" w:rsidRDefault="006B5A86" w:rsidP="006B5A8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предоставляющих услугу, организаций, участвующих в предоста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влении муниципальной услуги, в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 числе номер телефона-автоинформатора;</w:t>
      </w:r>
    </w:p>
    <w:p w:rsidR="006B5A86" w:rsidRPr="006B5A86" w:rsidRDefault="006B5A86" w:rsidP="006B5A86">
      <w:pPr>
        <w:widowControl w:val="0"/>
        <w:tabs>
          <w:tab w:val="left" w:pos="2190"/>
          <w:tab w:val="center" w:pos="5664"/>
          <w:tab w:val="left" w:pos="7138"/>
          <w:tab w:val="right" w:pos="9621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адреса официальных сайтов органов и организаций, участвующих в предоставлении муниципальной услуги, в информационн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о-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телекоммуникационной сети Интернет, содержащих информацию о предоставлении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муниципальной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услуги и услуг,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которые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являются</w:t>
      </w:r>
    </w:p>
    <w:p w:rsidR="006B5A86" w:rsidRPr="006B5A86" w:rsidRDefault="006B5A86" w:rsidP="006B5A8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необходимыми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обязательными для предоставления муниципальной услуги, адреса их электронной почты;</w:t>
      </w:r>
    </w:p>
    <w:p w:rsidR="006B5A86" w:rsidRPr="006B5A86" w:rsidRDefault="006B5A86" w:rsidP="006B5A86">
      <w:pPr>
        <w:widowControl w:val="0"/>
        <w:tabs>
          <w:tab w:val="left" w:pos="2190"/>
          <w:tab w:val="left" w:pos="3827"/>
          <w:tab w:val="left" w:pos="5768"/>
          <w:tab w:val="left" w:pos="7592"/>
          <w:tab w:val="left" w:pos="8365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получения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информации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заявителями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вопросам</w:t>
      </w:r>
    </w:p>
    <w:p w:rsidR="006B5A86" w:rsidRPr="006B5A86" w:rsidRDefault="006B5A86" w:rsidP="006B5A86">
      <w:pPr>
        <w:widowControl w:val="0"/>
        <w:tabs>
          <w:tab w:val="left" w:pos="2190"/>
          <w:tab w:val="center" w:pos="5664"/>
          <w:tab w:val="left" w:pos="7138"/>
          <w:tab w:val="right" w:pos="962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предоставления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муниципальной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услуги и услуг,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которые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являются</w:t>
      </w:r>
    </w:p>
    <w:p w:rsidR="00CD6C34" w:rsidRDefault="006B5A86" w:rsidP="006B5A86">
      <w:pPr>
        <w:widowControl w:val="0"/>
        <w:tabs>
          <w:tab w:val="left" w:pos="2190"/>
          <w:tab w:val="center" w:pos="5664"/>
          <w:tab w:val="left" w:pos="7138"/>
          <w:tab w:val="right" w:pos="962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необходимыми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обязательными для предоставления муниципальной услуги, сведений о ходе предоставления указанных услу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г, в чем числе с использованием</w:t>
      </w:r>
    </w:p>
    <w:p w:rsidR="006B5A86" w:rsidRPr="006B5A86" w:rsidRDefault="006B5A86" w:rsidP="006B5A86">
      <w:pPr>
        <w:widowControl w:val="0"/>
        <w:tabs>
          <w:tab w:val="left" w:pos="2190"/>
          <w:tab w:val="center" w:pos="5664"/>
          <w:tab w:val="left" w:pos="7138"/>
          <w:tab w:val="right" w:pos="962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государственной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информационной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системы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«Портал</w:t>
      </w:r>
    </w:p>
    <w:p w:rsidR="006B5A86" w:rsidRPr="006B5A86" w:rsidRDefault="006B5A86" w:rsidP="006B5A8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государственных и му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ниципальных услуг Красноярского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края»;</w:t>
      </w:r>
    </w:p>
    <w:p w:rsidR="006B5A86" w:rsidRPr="006B5A86" w:rsidRDefault="006B5A86" w:rsidP="006B5A86">
      <w:pPr>
        <w:widowControl w:val="0"/>
        <w:tabs>
          <w:tab w:val="left" w:pos="2194"/>
          <w:tab w:val="left" w:pos="7138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которые являются необходимыми и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обязательными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proofErr w:type="gramEnd"/>
    </w:p>
    <w:p w:rsidR="006B5A86" w:rsidRPr="006B5A86" w:rsidRDefault="006B5A86" w:rsidP="006B5A8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предоставления муниципальной услуги, а также на официальных сайтах органов, предоставляющих муниципальную услугу, организаций, участвующих в предоставлении муниципальной услуги, в информационн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о-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телекоммуникационной сети Интернет, а также в государственной информационной системе «Портал государственных и муниципальных у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слуг Красноярского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края».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166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Стандарт предоставления муниципальной услуги должен содержать следующие подразделы: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39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наименование муниципальной услуги;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383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наименование органа, предостав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ляющего муниципальную услугу. Ес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 в предоставлении муниципальной услуги участвуют также иные органы исполнительной власти, органы местного самоуправления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 также организации, то указываются все органы и организации, обращение в которые необходимо для пре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доставления муниципальной услуги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Также указываются требования пункта 3 части 1 статьи 7 Федерального закона от 27 июля 2010 года № 210-ФЗ «Об организации предоставления государственных и муниципальных услуг»,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которые являются необходимыми и обязательными для предоставления муниципальных услуг;</w:t>
      </w:r>
      <w:proofErr w:type="gramEnd"/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394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описание результата предоставления муниципальной услуги;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394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 предоставления муниципальной услуги, в том числе с учетом</w:t>
      </w:r>
    </w:p>
    <w:p w:rsidR="006B5A86" w:rsidRPr="006B5A86" w:rsidRDefault="006B5A86" w:rsidP="006B5A86">
      <w:pPr>
        <w:widowControl w:val="0"/>
        <w:tabs>
          <w:tab w:val="left" w:pos="577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йской Федерации и Красноярского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края, срок выдачи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(направления) доку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ментов, являющихся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результатом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предоставления</w:t>
      </w:r>
    </w:p>
    <w:p w:rsidR="006B5A86" w:rsidRPr="006B5A86" w:rsidRDefault="006B5A86" w:rsidP="006B5A8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муниципальной услуги;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359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394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исчерпывающий перечень документов, необходимых в соответствии</w:t>
      </w:r>
    </w:p>
    <w:p w:rsidR="006B5A86" w:rsidRPr="006B5A86" w:rsidRDefault="006B5A86" w:rsidP="00CD6C34">
      <w:pPr>
        <w:widowControl w:val="0"/>
        <w:tabs>
          <w:tab w:val="left" w:pos="577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нормативными правовыми актами для предоставления муниципальной услуги и услуг, которые являются необходимыми и обязательными для предо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ставления муниципальной услуги,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подлежащих представлению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формы указанных документов установлены актами Президента Российской Федерации или Правительства Российской Федерации, законами и иными нормативными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правовыми актами Красноярского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края, а также случаев, когда законодательством Российской Федерации, 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Красноярского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 предусмотрена свободная форма подачи этих документов).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этом в указанную форму заявления в случае необходимости получения персональных данных заявителя из других государственных органов, органов местного самоуправления, подведомственных им организаций также включается форма для получения согласия заявителя, являющегося субъектом персональных данных, с обработкой его персональных данных посредством их получения из иного государственного органа, органа местного самоуправления и подведомственной им организации в целях предоставления муниципальной услуги в соответствии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требованиями Федерального закона «О персональных данных»;</w:t>
      </w:r>
    </w:p>
    <w:p w:rsidR="006B5A86" w:rsidRPr="00CD6C34" w:rsidRDefault="006B5A86" w:rsidP="006B5A86">
      <w:pPr>
        <w:widowControl w:val="0"/>
        <w:numPr>
          <w:ilvl w:val="1"/>
          <w:numId w:val="2"/>
        </w:numPr>
        <w:tabs>
          <w:tab w:val="left" w:pos="1356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</w:t>
      </w:r>
      <w:r w:rsidRPr="00CD6C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услуги</w:t>
      </w:r>
      <w:r w:rsidRPr="006B5A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 xml:space="preserve">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заявления и иных документов, подаваемых заявителем в связи с предоставлением муниципальной услуги,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законами и иными нормативными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правовыми актами Красноярского</w:t>
      </w:r>
      <w:r w:rsidRP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края, а также случаев, когда законодательством Росс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ийской Федерации, Красноярского</w:t>
      </w:r>
      <w:r w:rsidRP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 предусмотрена свободная форма подачи этих документов).</w:t>
      </w:r>
      <w:proofErr w:type="gramEnd"/>
      <w:r w:rsidRP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Также указываются требования пунктов 1, 2 части 1 статьи 7 Федерального закона от 27 июля 2010 года №</w:t>
      </w:r>
      <w:r w:rsidRP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210-ФЗ «Об организации предоставления государственных и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муниципальных услуг», а именно - установление запрета требовать от заявителя:</w:t>
      </w:r>
    </w:p>
    <w:p w:rsidR="006B5A86" w:rsidRPr="006B5A86" w:rsidRDefault="006B5A86" w:rsidP="006B5A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предоставлением муниципальной услуги;</w:t>
      </w:r>
    </w:p>
    <w:p w:rsidR="006B5A86" w:rsidRPr="006B5A86" w:rsidRDefault="006B5A86" w:rsidP="006B5A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Забайкальского края и муниципальными правовыми актами;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исчерпывающий перечень оснований для отказа в приеме документов, необходимых для предоставления муниципальной услуги;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72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</w:t>
      </w:r>
      <w:r w:rsidR="00CD6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</w:t>
      </w:r>
      <w:r w:rsidR="00503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 в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тексте регламента;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508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503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508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98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98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709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</w:t>
      </w:r>
      <w:r w:rsidR="00503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ной, текстовой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информации о порядке предоставления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-т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аких услуг;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577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</w:t>
      </w:r>
      <w:r w:rsidR="00503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арственных и муниципальных услуг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577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289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Раздел, касающийся состава, последовательности и сроков выполнения административных процедур, требований к порядку их выполнения,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</w:t>
      </w:r>
      <w:r w:rsidR="00503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ур, содержащихся в нем. Раздел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также должен содержать: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3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 документов, которые находятся в распоряжении органа, предоставляющего муниципальную услугу, а также организации, участвующей в предоставлении государственных и муниципальных услуг, и которые должны быть представлены в иные органы и организации;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35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 документов, которые необходимы органу, предоставляющему муниципальную услугу, но находятся в иных органах и организациях;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3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осуществления в электронной форме, в том числе с использованием государственной информационной системы «Портал государственных и му</w:t>
      </w:r>
      <w:r w:rsidR="00503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ниципальных услуг Красноярского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края», следующих административных процедур:</w:t>
      </w:r>
    </w:p>
    <w:p w:rsidR="006B5A86" w:rsidRPr="006B5A86" w:rsidRDefault="006B5A86" w:rsidP="006B5A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6B5A86" w:rsidRPr="006B5A86" w:rsidRDefault="006B5A86" w:rsidP="006B5A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6B5A86" w:rsidRPr="006B5A86" w:rsidRDefault="006B5A86" w:rsidP="006B5A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получение заявителем сведений о ходе выполнения запроса о предоставлении муниципальной услуги;</w:t>
      </w:r>
    </w:p>
    <w:p w:rsidR="006B5A86" w:rsidRPr="006B5A86" w:rsidRDefault="006B5A86" w:rsidP="006B5A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взаимодействие органа, предоставляющего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6B5A86" w:rsidRPr="006B5A86" w:rsidRDefault="006B5A86" w:rsidP="006B5A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получение заявителем результата предоставления муниципальной услуги, если иное не установлено федеральным</w:t>
      </w:r>
      <w:r w:rsidR="00503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законом, законом Красноярского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края;</w:t>
      </w:r>
    </w:p>
    <w:p w:rsidR="006B5A86" w:rsidRPr="006B5A86" w:rsidRDefault="006B5A86" w:rsidP="006B5A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действия, необходимые для предоставления муниципальной услуги.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199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Блок-схема предоставления муниципальной услуги приводится в приложении к регламенту.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206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Описание каждой административной процедуры предусматривает: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основания для начала административной процедуры;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должностном лице, ответственном за выполнение каждого административного действия, входящего в состав административной процедуры. Нели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критерии принятия решений;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570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результат административной процедуры и порядок передачи результата, который может совпадать с основанием для начала выполнения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следующей административной процедуры;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570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 фиксации результата выполнения административной процедуры, в том числе в электрон</w:t>
      </w:r>
      <w:r w:rsidR="00503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ной форме, содержащий указание н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формат обязательного отображения административной процедуры.</w:t>
      </w:r>
    </w:p>
    <w:p w:rsidR="006B5A86" w:rsidRPr="006B5A86" w:rsidRDefault="006B5A86" w:rsidP="006B5A86">
      <w:pPr>
        <w:widowControl w:val="0"/>
        <w:numPr>
          <w:ilvl w:val="0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Раздел, касающийся форм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предоставлением муниципальной услуги, состоит из следующих подразделов: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осуществления текущего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полнотой и качеством предоставления муниципальной услуги;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570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муниципальной услуги;</w:t>
      </w:r>
    </w:p>
    <w:p w:rsidR="006B5A86" w:rsidRPr="006B5A86" w:rsidRDefault="00503B54" w:rsidP="006B5A86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положения, характеризующие </w:t>
      </w:r>
      <w:r w:rsidR="006B5A86"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требования к порядку и формам </w:t>
      </w:r>
      <w:proofErr w:type="gramStart"/>
      <w:r w:rsidR="006B5A86"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="006B5A86"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6B5A86" w:rsidRPr="006B5A86" w:rsidRDefault="00503B54" w:rsidP="006B5A86">
      <w:pPr>
        <w:widowControl w:val="0"/>
        <w:numPr>
          <w:ilvl w:val="0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6B5A86"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разделе, касающемся досудебного (внесудебного) порядка обжалования решений и действий (бездействия) органа, предоставляющего услугу, а также их должностных лиц, указываются: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 досудебного (внесудебного) обжалования;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570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24"/>
        </w:tabs>
        <w:spacing w:after="0" w:line="30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основания для начала процедуры досудебного (внесудебного) обжалования;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562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 заявителя па получение информации и документов, необходимых для обоснования и рассмотрения жалобы (претензии);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562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органы местного самоуправления и должностные лица </w:t>
      </w:r>
      <w:r w:rsidR="00503B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администрации Боготольского сельсовета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которым может быть направлена жалоба (претензия) заявителя в досудебном (внесудебном) порядке;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42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сроки рассмотрения жалобы (претензии);</w:t>
      </w:r>
    </w:p>
    <w:p w:rsidR="006B5A86" w:rsidRPr="006B5A86" w:rsidRDefault="006B5A86" w:rsidP="006B5A86">
      <w:pPr>
        <w:widowControl w:val="0"/>
        <w:numPr>
          <w:ilvl w:val="1"/>
          <w:numId w:val="2"/>
        </w:numPr>
        <w:tabs>
          <w:tab w:val="left" w:pos="1407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6B5A86" w:rsidRPr="006B5A86">
          <w:headerReference w:type="even" r:id="rId9"/>
          <w:headerReference w:type="default" r:id="rId10"/>
          <w:pgSz w:w="11900" w:h="16840"/>
          <w:pgMar w:top="1002" w:right="863" w:bottom="539" w:left="1308" w:header="0" w:footer="3" w:gutter="0"/>
          <w:cols w:space="720"/>
          <w:noEndnote/>
          <w:docGrid w:linePitch="360"/>
        </w:sect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 досудебного (внесудебного) обжалования применительно к каждой процедуре либо инстанции обжалования.</w:t>
      </w:r>
    </w:p>
    <w:p w:rsidR="006B5A86" w:rsidRPr="00EB5178" w:rsidRDefault="006B5A86" w:rsidP="006B5A86">
      <w:pPr>
        <w:widowControl w:val="0"/>
        <w:spacing w:after="0" w:line="322" w:lineRule="exact"/>
        <w:ind w:right="28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</w:t>
      </w:r>
      <w:r w:rsid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</w:t>
      </w:r>
      <w:r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постановлению администрации</w:t>
      </w:r>
      <w:r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Pr="00EB51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                                                          </w:t>
      </w:r>
      <w:r w:rsidR="00503B54" w:rsidRPr="00EB51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</w:t>
      </w:r>
      <w:r w:rsidR="00EB51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          </w:t>
      </w:r>
      <w:r w:rsidR="00503B54" w:rsidRPr="00EB51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Боготольского сельсовета</w:t>
      </w:r>
      <w:r w:rsidRPr="00EB51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br/>
        <w:t xml:space="preserve">                          </w:t>
      </w:r>
      <w:r w:rsidR="00503B54" w:rsidRPr="00EB51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</w:t>
      </w:r>
    </w:p>
    <w:p w:rsidR="006B5A86" w:rsidRPr="00EB5178" w:rsidRDefault="00EB5178" w:rsidP="006B5A86">
      <w:pPr>
        <w:widowControl w:val="0"/>
        <w:tabs>
          <w:tab w:val="left" w:pos="6314"/>
          <w:tab w:val="left" w:leader="underscore" w:pos="6976"/>
        </w:tabs>
        <w:spacing w:after="900" w:line="322" w:lineRule="exact"/>
        <w:ind w:left="5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="001F3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06. 11</w:t>
      </w:r>
      <w:r w:rsidR="00503B54"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6B5A86"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="00503B54"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15</w:t>
      </w:r>
      <w:r w:rsidR="006B5A86"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№</w:t>
      </w:r>
      <w:r w:rsidR="001F3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138</w:t>
      </w:r>
    </w:p>
    <w:p w:rsidR="006B5A86" w:rsidRPr="006B5A86" w:rsidRDefault="006B5A86" w:rsidP="006B5A86">
      <w:pPr>
        <w:keepNext/>
        <w:keepLines/>
        <w:widowControl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3"/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</w:t>
      </w:r>
      <w:bookmarkEnd w:id="4"/>
    </w:p>
    <w:p w:rsidR="006B5A86" w:rsidRPr="006B5A86" w:rsidRDefault="006B5A86" w:rsidP="006B5A86">
      <w:pPr>
        <w:keepNext/>
        <w:keepLines/>
        <w:widowControl w:val="0"/>
        <w:spacing w:after="0" w:line="322" w:lineRule="exact"/>
        <w:ind w:left="3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4"/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ПРОВЕДЕНИЯ </w:t>
      </w:r>
      <w:proofErr w:type="gramStart"/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ЭКСПЕРТИ</w:t>
      </w:r>
      <w:r w:rsidR="00503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ЗЫ ПРОЕКТОВ АДМИНИСТРАТИВНЫХ РЕГ</w:t>
      </w:r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ЛАМЕНТОВ ПРЕДОСТАВЛЕНИЯ МУНИЦИПАЛЬНЫХ УСЛУГ</w:t>
      </w:r>
      <w:bookmarkEnd w:id="5"/>
      <w:proofErr w:type="gramEnd"/>
    </w:p>
    <w:p w:rsidR="006B5A86" w:rsidRPr="00503B54" w:rsidRDefault="00503B54" w:rsidP="006B5A86">
      <w:pPr>
        <w:widowControl w:val="0"/>
        <w:spacing w:after="600" w:line="322" w:lineRule="exac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>АДМИНИСТРАЦИЕЙ БОГОТОЛЬСКОГО СЕЛЬСОВЕТА</w:t>
      </w:r>
    </w:p>
    <w:p w:rsidR="006B5A86" w:rsidRPr="006B5A86" w:rsidRDefault="006B5A86" w:rsidP="006B5A86">
      <w:pPr>
        <w:widowControl w:val="0"/>
        <w:numPr>
          <w:ilvl w:val="0"/>
          <w:numId w:val="5"/>
        </w:numPr>
        <w:tabs>
          <w:tab w:val="left" w:pos="1133"/>
        </w:tabs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Порядок определяет процедуру проведения экспертизы</w:t>
      </w:r>
    </w:p>
    <w:p w:rsidR="006B5A86" w:rsidRPr="006B5A86" w:rsidRDefault="006B5A86" w:rsidP="002C480C">
      <w:pPr>
        <w:widowControl w:val="0"/>
        <w:tabs>
          <w:tab w:val="left" w:pos="3322"/>
          <w:tab w:val="left" w:pos="5760"/>
          <w:tab w:val="left" w:pos="763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проектов административных регламентов предоставления муниципальных услуг (далее - регламенты), разработанных </w:t>
      </w:r>
      <w:r w:rsidR="002C48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администрацией Боготольского сельсовета</w:t>
      </w:r>
      <w:r w:rsidR="002C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сфере деятельности которых относится предоставление муниципальных услуг, (далее - органы, предоставляющие услуги).</w:t>
      </w:r>
    </w:p>
    <w:p w:rsidR="006B5A86" w:rsidRPr="006B5A86" w:rsidRDefault="006B5A86" w:rsidP="006B5A86">
      <w:pPr>
        <w:widowControl w:val="0"/>
        <w:numPr>
          <w:ilvl w:val="0"/>
          <w:numId w:val="5"/>
        </w:numPr>
        <w:tabs>
          <w:tab w:val="left" w:pos="1133"/>
        </w:tabs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Экспертиза проектов регламентов (далее - экспертиза) проводится </w:t>
      </w:r>
      <w:r w:rsidR="002C48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администрацией Боготольского сельсовета</w:t>
      </w:r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- уполномоченный орган).</w:t>
      </w:r>
    </w:p>
    <w:p w:rsidR="006B5A86" w:rsidRPr="006B5A86" w:rsidRDefault="006B5A86" w:rsidP="006B5A86">
      <w:pPr>
        <w:widowControl w:val="0"/>
        <w:numPr>
          <w:ilvl w:val="0"/>
          <w:numId w:val="5"/>
        </w:numPr>
        <w:tabs>
          <w:tab w:val="left" w:pos="1133"/>
        </w:tabs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Предметом экспертизы является оценка соответствия проекта регламента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-т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ребованиям, предъявляемым к нему Федеральным законом «Об организации предоставления госуда</w:t>
      </w:r>
      <w:r w:rsidR="002C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рственных и муниципальных услуг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Федеральный закон)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6B5A86" w:rsidRPr="006B5A86" w:rsidRDefault="006B5A86" w:rsidP="006B5A86">
      <w:pPr>
        <w:widowControl w:val="0"/>
        <w:numPr>
          <w:ilvl w:val="1"/>
          <w:numId w:val="5"/>
        </w:numPr>
        <w:tabs>
          <w:tab w:val="left" w:pos="1303"/>
        </w:tabs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и принятыми в соответствии с ним нормативными правовыми актами;</w:t>
      </w:r>
    </w:p>
    <w:p w:rsidR="006B5A86" w:rsidRPr="006B5A86" w:rsidRDefault="006B5A86" w:rsidP="006B5A86">
      <w:pPr>
        <w:widowControl w:val="0"/>
        <w:numPr>
          <w:ilvl w:val="1"/>
          <w:numId w:val="5"/>
        </w:numPr>
        <w:tabs>
          <w:tab w:val="left" w:pos="1303"/>
        </w:tabs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6B5A86" w:rsidRPr="006B5A86" w:rsidRDefault="006B5A86" w:rsidP="006B5A86">
      <w:pPr>
        <w:widowControl w:val="0"/>
        <w:numPr>
          <w:ilvl w:val="1"/>
          <w:numId w:val="5"/>
        </w:numPr>
        <w:tabs>
          <w:tab w:val="left" w:pos="1225"/>
        </w:tabs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оптимизация порядка предоставления муниципальной услуги, в том числе:</w:t>
      </w:r>
    </w:p>
    <w:p w:rsidR="006B5A86" w:rsidRPr="006B5A86" w:rsidRDefault="006B5A86" w:rsidP="006B5A86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упорядочение административных процедур (действий);</w:t>
      </w:r>
    </w:p>
    <w:p w:rsidR="006B5A86" w:rsidRPr="006B5A86" w:rsidRDefault="006B5A86" w:rsidP="006B5A86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6B5A86" w:rsidRPr="006B5A86">
          <w:headerReference w:type="even" r:id="rId11"/>
          <w:headerReference w:type="first" r:id="rId12"/>
          <w:pgSz w:w="11900" w:h="16840"/>
          <w:pgMar w:top="2168" w:right="839" w:bottom="1083" w:left="1390" w:header="0" w:footer="3" w:gutter="0"/>
          <w:cols w:space="720"/>
          <w:noEndnote/>
          <w:titlePg/>
          <w:docGrid w:linePitch="360"/>
        </w:sect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устранение избыточных админ</w:t>
      </w:r>
      <w:r w:rsidR="002C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истративных процедур (действий)</w:t>
      </w:r>
    </w:p>
    <w:p w:rsidR="006B5A86" w:rsidRPr="006B5A86" w:rsidRDefault="006B5A86" w:rsidP="002C480C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сокращение срока предоставления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муниципальном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6B5A86" w:rsidRPr="006B5A86" w:rsidRDefault="006B5A86" w:rsidP="006B5A8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предоставление муниципальной услуги в электронной форме.</w:t>
      </w:r>
    </w:p>
    <w:p w:rsidR="006B5A86" w:rsidRPr="006B5A86" w:rsidRDefault="006B5A86" w:rsidP="006B5A86">
      <w:pPr>
        <w:widowControl w:val="0"/>
        <w:numPr>
          <w:ilvl w:val="0"/>
          <w:numId w:val="5"/>
        </w:numPr>
        <w:tabs>
          <w:tab w:val="left" w:pos="1114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проекту регламента, направляемому па экспертизу, прилагаются</w:t>
      </w:r>
    </w:p>
    <w:p w:rsidR="006B5A86" w:rsidRPr="006B5A86" w:rsidRDefault="006B5A86" w:rsidP="002C480C">
      <w:pPr>
        <w:widowControl w:val="0"/>
        <w:tabs>
          <w:tab w:val="left" w:pos="1350"/>
          <w:tab w:val="left" w:pos="547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постановления администрации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2C48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регламента, блок-схема предоставления муниципальной услуги и пояснительная записка.</w:t>
      </w:r>
    </w:p>
    <w:p w:rsidR="006B5A86" w:rsidRPr="006B5A86" w:rsidRDefault="006B5A86" w:rsidP="006B5A86">
      <w:pPr>
        <w:widowControl w:val="0"/>
        <w:numPr>
          <w:ilvl w:val="0"/>
          <w:numId w:val="5"/>
        </w:numPr>
        <w:tabs>
          <w:tab w:val="left" w:pos="1105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Заключение на проект регламента составляется согласно прилагаемой форме ответственным лицом уполномоченного органа.</w:t>
      </w:r>
    </w:p>
    <w:p w:rsidR="006B5A86" w:rsidRPr="006B5A86" w:rsidRDefault="006B5A86" w:rsidP="006B5A86">
      <w:pPr>
        <w:widowControl w:val="0"/>
        <w:numPr>
          <w:ilvl w:val="0"/>
          <w:numId w:val="5"/>
        </w:numPr>
        <w:tabs>
          <w:tab w:val="left" w:pos="1105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Заключение на проект регламента представляется уполномоченным органом в срок не более 30 рабочих дней со дня его получения.</w:t>
      </w:r>
    </w:p>
    <w:p w:rsidR="006B5A86" w:rsidRPr="002C480C" w:rsidRDefault="002C480C" w:rsidP="006B5A86">
      <w:pPr>
        <w:widowControl w:val="0"/>
        <w:numPr>
          <w:ilvl w:val="0"/>
          <w:numId w:val="5"/>
        </w:numPr>
        <w:tabs>
          <w:tab w:val="left" w:pos="1350"/>
          <w:tab w:val="left" w:pos="5470"/>
          <w:tab w:val="left" w:pos="7662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sectPr w:rsidR="006B5A86" w:rsidRPr="002C480C">
          <w:pgSz w:w="11900" w:h="16840"/>
          <w:pgMar w:top="1040" w:right="906" w:bottom="1040" w:left="1284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Уполномоченный администрации Боготольского сельсовета </w:t>
      </w:r>
      <w:r w:rsidR="006B5A86" w:rsidRPr="002C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учет замечаний и предложений, содержащихся в заключени</w:t>
      </w:r>
      <w:proofErr w:type="gramStart"/>
      <w:r w:rsidR="006B5A86" w:rsidRPr="002C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="006B5A86" w:rsidRPr="002C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уполномоченного органа. Повторного направления доработанного проекта регламента в уполномоченный орган для заключения не требуется.</w:t>
      </w:r>
    </w:p>
    <w:p w:rsidR="006B5A86" w:rsidRPr="00EB5178" w:rsidRDefault="006B5A86" w:rsidP="006B5A86">
      <w:pPr>
        <w:widowControl w:val="0"/>
        <w:spacing w:after="337" w:line="326" w:lineRule="exact"/>
        <w:ind w:right="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</w:t>
      </w:r>
    </w:p>
    <w:p w:rsidR="006B5A86" w:rsidRPr="00EB5178" w:rsidRDefault="006B5A86" w:rsidP="006B5A86">
      <w:pPr>
        <w:widowControl w:val="0"/>
        <w:spacing w:after="337" w:line="240" w:lineRule="auto"/>
        <w:ind w:right="62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Порядку проведения экспертизы</w:t>
      </w:r>
      <w:r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проектов административных</w:t>
      </w:r>
    </w:p>
    <w:p w:rsidR="002C480C" w:rsidRPr="00EB5178" w:rsidRDefault="006B5A86" w:rsidP="006B5A86">
      <w:pPr>
        <w:widowControl w:val="0"/>
        <w:spacing w:after="337" w:line="240" w:lineRule="auto"/>
        <w:ind w:right="62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регламентов предоставления</w:t>
      </w:r>
      <w:r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муниципальных услуг </w:t>
      </w:r>
    </w:p>
    <w:p w:rsidR="006B5A86" w:rsidRPr="00EB5178" w:rsidRDefault="002C480C" w:rsidP="006B5A86">
      <w:pPr>
        <w:widowControl w:val="0"/>
        <w:spacing w:after="337" w:line="240" w:lineRule="auto"/>
        <w:ind w:right="62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51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администрации Боготольского сельсовета</w:t>
      </w:r>
    </w:p>
    <w:p w:rsidR="006B5A86" w:rsidRPr="00EB5178" w:rsidRDefault="006B5A86" w:rsidP="006B5A86">
      <w:pPr>
        <w:widowControl w:val="0"/>
        <w:spacing w:after="267" w:line="28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ФОРМА</w:t>
      </w:r>
    </w:p>
    <w:p w:rsidR="006B5A86" w:rsidRPr="006B5A86" w:rsidRDefault="006B5A86" w:rsidP="006B5A86">
      <w:pPr>
        <w:keepNext/>
        <w:keepLines/>
        <w:widowControl w:val="0"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5"/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ЗАКЛЮЧЕНИЕ</w:t>
      </w:r>
      <w:bookmarkEnd w:id="6"/>
    </w:p>
    <w:p w:rsidR="006B5A86" w:rsidRPr="006B5A86" w:rsidRDefault="006B5A86" w:rsidP="006B5A86">
      <w:pPr>
        <w:keepNext/>
        <w:keepLines/>
        <w:widowControl w:val="0"/>
        <w:spacing w:after="282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6"/>
      <w:r w:rsidRPr="006B5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ПРОЕКТ АДМИНИСТРАТИВНОГО РЕГЛАМЕНТА</w:t>
      </w:r>
      <w:bookmarkEnd w:id="7"/>
    </w:p>
    <w:p w:rsidR="006B5A86" w:rsidRPr="006B5A86" w:rsidRDefault="006B5A86" w:rsidP="006B5A86">
      <w:pPr>
        <w:widowControl w:val="0"/>
        <w:numPr>
          <w:ilvl w:val="0"/>
          <w:numId w:val="6"/>
        </w:numPr>
        <w:tabs>
          <w:tab w:val="left" w:pos="901"/>
        </w:tabs>
        <w:spacing w:after="0" w:line="280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сведения:</w:t>
      </w:r>
    </w:p>
    <w:p w:rsidR="006B5A86" w:rsidRPr="006B5A86" w:rsidRDefault="006B5A86" w:rsidP="006B5A86">
      <w:pPr>
        <w:widowControl w:val="0"/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Наименование проекта административного регламента и разработавшего его отраслевого (функционального) органа или структурного подразделения администрации </w:t>
      </w:r>
      <w:r w:rsidR="002C48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Боготольского сельсовета</w:t>
      </w:r>
      <w:r w:rsidRPr="006B5A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.</w:t>
      </w:r>
    </w:p>
    <w:p w:rsidR="006B5A86" w:rsidRPr="006B5A86" w:rsidRDefault="006B5A86" w:rsidP="006B5A86">
      <w:pPr>
        <w:widowControl w:val="0"/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 начала и завершения проведения экспертизы.</w:t>
      </w:r>
    </w:p>
    <w:p w:rsidR="006B5A86" w:rsidRPr="006B5A86" w:rsidRDefault="006B5A86" w:rsidP="006B5A86">
      <w:pPr>
        <w:widowControl w:val="0"/>
        <w:numPr>
          <w:ilvl w:val="0"/>
          <w:numId w:val="6"/>
        </w:numPr>
        <w:tabs>
          <w:tab w:val="left" w:pos="949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Соответствие структуры и содержания проекта административного регламента, в том числе стандарта предоставления услуги, требованиям, предъявляемым к ним Федеральным законом от 27 июля 2010 года № 210-ФЗ «Об организации предоставления государственных и муниципальных услуг» и принятыми в соответствии с ним нормативными правовыми актами:</w:t>
      </w:r>
    </w:p>
    <w:p w:rsidR="006B5A86" w:rsidRPr="006B5A86" w:rsidRDefault="006B5A86" w:rsidP="006B5A86">
      <w:pPr>
        <w:widowControl w:val="0"/>
        <w:numPr>
          <w:ilvl w:val="0"/>
          <w:numId w:val="6"/>
        </w:numPr>
        <w:tabs>
          <w:tab w:val="left" w:pos="1138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Полнота описания в проекте регламента порядка и условий предоставления услуги, установленных федеральным законодательством:</w:t>
      </w:r>
    </w:p>
    <w:p w:rsidR="006B5A86" w:rsidRPr="006B5A86" w:rsidRDefault="006B5A86" w:rsidP="006B5A86">
      <w:pPr>
        <w:widowControl w:val="0"/>
        <w:numPr>
          <w:ilvl w:val="0"/>
          <w:numId w:val="6"/>
        </w:numPr>
        <w:tabs>
          <w:tab w:val="left" w:pos="1138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оптимизации порядка предоставления услуги, в том числе:</w:t>
      </w:r>
    </w:p>
    <w:p w:rsidR="006B5A86" w:rsidRPr="006B5A86" w:rsidRDefault="006B5A86" w:rsidP="006B5A86">
      <w:pPr>
        <w:widowControl w:val="0"/>
        <w:numPr>
          <w:ilvl w:val="0"/>
          <w:numId w:val="7"/>
        </w:numPr>
        <w:tabs>
          <w:tab w:val="left" w:pos="838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упорядочение административных процедур (действий);</w:t>
      </w:r>
    </w:p>
    <w:p w:rsidR="006B5A86" w:rsidRPr="006B5A86" w:rsidRDefault="006B5A86" w:rsidP="006B5A86">
      <w:pPr>
        <w:widowControl w:val="0"/>
        <w:numPr>
          <w:ilvl w:val="0"/>
          <w:numId w:val="7"/>
        </w:numPr>
        <w:tabs>
          <w:tab w:val="left" w:pos="838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устранение избыточных административных процедур (действий);</w:t>
      </w:r>
    </w:p>
    <w:p w:rsidR="006B5A86" w:rsidRPr="006B5A86" w:rsidRDefault="006B5A86" w:rsidP="006B5A86">
      <w:pPr>
        <w:widowControl w:val="0"/>
        <w:numPr>
          <w:ilvl w:val="0"/>
          <w:numId w:val="7"/>
        </w:numPr>
        <w:tabs>
          <w:tab w:val="left" w:pos="796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сокращение срока предоставления услуги, а также срока выполнения отдельных административных процедур (действий) в рамках предоставления услуги;</w:t>
      </w:r>
    </w:p>
    <w:p w:rsidR="006B5A86" w:rsidRPr="006B5A86" w:rsidRDefault="006B5A86" w:rsidP="006B5A86">
      <w:pPr>
        <w:widowControl w:val="0"/>
        <w:numPr>
          <w:ilvl w:val="0"/>
          <w:numId w:val="7"/>
        </w:numPr>
        <w:tabs>
          <w:tab w:val="left" w:pos="838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предоставление услуги в электронной форме.</w:t>
      </w:r>
    </w:p>
    <w:p w:rsidR="006B5A86" w:rsidRPr="006B5A86" w:rsidRDefault="006B5A86" w:rsidP="006B5A86">
      <w:pPr>
        <w:widowControl w:val="0"/>
        <w:numPr>
          <w:ilvl w:val="0"/>
          <w:numId w:val="6"/>
        </w:numPr>
        <w:tabs>
          <w:tab w:val="left" w:pos="1065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Выводы по результатам проведенной экспертизы (указывается на отсутствие или наличие замечаний по проекту административного регламента.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наличии замечаний раскрывается их содержание).</w:t>
      </w:r>
      <w:proofErr w:type="gramEnd"/>
    </w:p>
    <w:p w:rsidR="006B5A86" w:rsidRPr="006B5A86" w:rsidRDefault="006B5A86" w:rsidP="006B5A86">
      <w:pPr>
        <w:widowControl w:val="0"/>
        <w:numPr>
          <w:ilvl w:val="0"/>
          <w:numId w:val="6"/>
        </w:numPr>
        <w:tabs>
          <w:tab w:val="left" w:pos="1060"/>
        </w:tabs>
        <w:spacing w:after="0" w:line="31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Рекомендации по дальнейшей работе с проектом административного регламента:</w:t>
      </w:r>
    </w:p>
    <w:p w:rsidR="006B5A86" w:rsidRPr="006B5A86" w:rsidRDefault="006B5A86" w:rsidP="006B5A86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(рекомендуется к доработке в соответствии с замечаниями; рекомендуется к принятию без замечаний).</w:t>
      </w:r>
    </w:p>
    <w:p w:rsidR="006B5A86" w:rsidRPr="006B5A86" w:rsidRDefault="006B5A86" w:rsidP="006B5A86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Наименование должности лица,</w:t>
      </w:r>
    </w:p>
    <w:p w:rsidR="006B5A86" w:rsidRPr="006B5A86" w:rsidRDefault="006B5A86" w:rsidP="006B5A86">
      <w:pPr>
        <w:widowControl w:val="0"/>
        <w:tabs>
          <w:tab w:val="left" w:leader="underscore" w:pos="716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проводившего</w:t>
      </w:r>
      <w:proofErr w:type="gramEnd"/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экспертизу</w:t>
      </w:r>
      <w:r w:rsidRPr="006B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6B5A86" w:rsidRPr="006B5A86" w:rsidRDefault="006B5A86" w:rsidP="006B5A86">
      <w:pPr>
        <w:widowControl w:val="0"/>
        <w:spacing w:after="0" w:line="170" w:lineRule="exact"/>
        <w:jc w:val="center"/>
        <w:rPr>
          <w:rFonts w:ascii="Times New Roman" w:eastAsia="Times New Roman" w:hAnsi="Times New Roman" w:cs="Times New Roman"/>
          <w:color w:val="000000"/>
          <w:spacing w:val="20"/>
          <w:sz w:val="17"/>
          <w:szCs w:val="17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pacing w:val="20"/>
          <w:sz w:val="17"/>
          <w:szCs w:val="17"/>
          <w:lang w:eastAsia="ru-RU" w:bidi="ru-RU"/>
        </w:rPr>
        <w:t>Ф.И.О.</w:t>
      </w:r>
    </w:p>
    <w:p w:rsidR="006B5A86" w:rsidRPr="006B5A86" w:rsidRDefault="006B5A86" w:rsidP="006B5A86">
      <w:pPr>
        <w:widowControl w:val="0"/>
        <w:spacing w:after="0" w:line="170" w:lineRule="exact"/>
        <w:jc w:val="center"/>
        <w:rPr>
          <w:rFonts w:ascii="Times New Roman" w:eastAsia="Times New Roman" w:hAnsi="Times New Roman" w:cs="Times New Roman"/>
          <w:color w:val="000000"/>
          <w:spacing w:val="20"/>
          <w:sz w:val="17"/>
          <w:szCs w:val="17"/>
          <w:lang w:eastAsia="ru-RU" w:bidi="ru-RU"/>
        </w:rPr>
      </w:pPr>
    </w:p>
    <w:p w:rsidR="006B5A86" w:rsidRPr="006B5A86" w:rsidRDefault="006B5A86" w:rsidP="006B5A86">
      <w:pPr>
        <w:widowControl w:val="0"/>
        <w:spacing w:after="0" w:line="170" w:lineRule="exact"/>
        <w:jc w:val="center"/>
        <w:rPr>
          <w:rFonts w:ascii="Times New Roman" w:eastAsia="Times New Roman" w:hAnsi="Times New Roman" w:cs="Times New Roman"/>
          <w:color w:val="000000"/>
          <w:spacing w:val="20"/>
          <w:sz w:val="17"/>
          <w:szCs w:val="17"/>
          <w:lang w:eastAsia="ru-RU" w:bidi="ru-RU"/>
        </w:rPr>
      </w:pPr>
    </w:p>
    <w:p w:rsidR="006B5A86" w:rsidRPr="006B5A86" w:rsidRDefault="006B5A86" w:rsidP="006B5A86">
      <w:pPr>
        <w:widowControl w:val="0"/>
        <w:tabs>
          <w:tab w:val="center" w:pos="4853"/>
        </w:tabs>
        <w:spacing w:after="0" w:line="170" w:lineRule="exact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 w:bidi="ru-RU"/>
        </w:rPr>
      </w:pPr>
    </w:p>
    <w:p w:rsidR="006B5A86" w:rsidRPr="006B5A86" w:rsidRDefault="006B5A86" w:rsidP="006B5A86">
      <w:pPr>
        <w:widowControl w:val="0"/>
        <w:tabs>
          <w:tab w:val="center" w:pos="4853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20"/>
          <w:sz w:val="17"/>
          <w:szCs w:val="17"/>
          <w:lang w:eastAsia="ru-RU" w:bidi="ru-RU"/>
        </w:rPr>
      </w:pPr>
      <w:r w:rsidRPr="006B5A8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 w:bidi="ru-RU"/>
        </w:rPr>
        <w:t>«____» ________201___года</w:t>
      </w:r>
      <w:r w:rsidRPr="006B5A86">
        <w:rPr>
          <w:rFonts w:ascii="Times New Roman" w:eastAsia="Times New Roman" w:hAnsi="Times New Roman" w:cs="Times New Roman"/>
          <w:color w:val="000000"/>
          <w:spacing w:val="20"/>
          <w:sz w:val="17"/>
          <w:szCs w:val="17"/>
          <w:lang w:eastAsia="ru-RU" w:bidi="ru-RU"/>
        </w:rPr>
        <w:tab/>
      </w:r>
    </w:p>
    <w:p w:rsidR="006B5A86" w:rsidRPr="006B5A86" w:rsidRDefault="006B5A86" w:rsidP="006B5A86">
      <w:pPr>
        <w:widowControl w:val="0"/>
        <w:spacing w:after="0" w:line="170" w:lineRule="exact"/>
        <w:jc w:val="center"/>
        <w:rPr>
          <w:rFonts w:ascii="Times New Roman" w:eastAsia="Times New Roman" w:hAnsi="Times New Roman" w:cs="Times New Roman"/>
          <w:color w:val="000000"/>
          <w:spacing w:val="20"/>
          <w:sz w:val="17"/>
          <w:szCs w:val="17"/>
          <w:lang w:eastAsia="ru-RU" w:bidi="ru-RU"/>
        </w:rPr>
        <w:sectPr w:rsidR="006B5A86" w:rsidRPr="006B5A86" w:rsidSect="004F7A71">
          <w:pgSz w:w="11900" w:h="16840"/>
          <w:pgMar w:top="1135" w:right="1243" w:bottom="935" w:left="951" w:header="0" w:footer="3" w:gutter="0"/>
          <w:cols w:space="720"/>
          <w:noEndnote/>
          <w:docGrid w:linePitch="360"/>
        </w:sectPr>
      </w:pPr>
    </w:p>
    <w:p w:rsidR="006B5A86" w:rsidRPr="006B5A86" w:rsidRDefault="006B5A86" w:rsidP="006B5A86">
      <w:pPr>
        <w:widowControl w:val="0"/>
        <w:spacing w:after="0" w:line="626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1270</wp:posOffset>
                </wp:positionV>
                <wp:extent cx="100330" cy="228600"/>
                <wp:effectExtent l="0" t="0" r="0" b="31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A86" w:rsidRPr="004F7A71" w:rsidRDefault="006B5A86" w:rsidP="006B5A86">
                            <w:pPr>
                              <w:pStyle w:val="6"/>
                              <w:shd w:val="clear" w:color="auto" w:fill="auto"/>
                              <w:spacing w:line="360" w:lineRule="exact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.25pt;margin-top:.1pt;width:7.9pt;height:18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GKuQ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Zxhx0kKL9t/3v/Y/9z/QzFSn71QCTncduOnhRgzQZctUdbei+KQQF8ua8A29llL0&#10;NSUlZOebm+6DqyOOMiDr/o0oIQzZamGBhkq2pnRQDATo0KX7Y2fooFFhQnre+TmcFHAUBNHcs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" filled="f" stroked="f">
                <v:textbox style="mso-fit-shape-to-text:t" inset="0,0,0,0">
                  <w:txbxContent>
                    <w:p w:rsidR="006B5A86" w:rsidRPr="004F7A71" w:rsidRDefault="006B5A86" w:rsidP="006B5A86">
                      <w:pPr>
                        <w:pStyle w:val="6"/>
                        <w:shd w:val="clear" w:color="auto" w:fill="auto"/>
                        <w:spacing w:line="360" w:lineRule="exact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1270</wp:posOffset>
                </wp:positionV>
                <wp:extent cx="103505" cy="146050"/>
                <wp:effectExtent l="1905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A86" w:rsidRDefault="006B5A86" w:rsidP="006B5A86">
                            <w:pPr>
                              <w:pStyle w:val="7"/>
                              <w:shd w:val="clear" w:color="auto" w:fill="auto"/>
                              <w:spacing w:line="23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27.6pt;margin-top:.1pt;width:8.15pt;height:11.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" filled="f" stroked="f">
                <v:textbox style="mso-fit-shape-to-text:t" inset="0,0,0,0">
                  <w:txbxContent>
                    <w:p w:rsidR="006B5A86" w:rsidRDefault="006B5A86" w:rsidP="006B5A86">
                      <w:pPr>
                        <w:pStyle w:val="7"/>
                        <w:shd w:val="clear" w:color="auto" w:fill="auto"/>
                        <w:spacing w:line="23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1450975</wp:posOffset>
                </wp:positionH>
                <wp:positionV relativeFrom="paragraph">
                  <wp:posOffset>1270</wp:posOffset>
                </wp:positionV>
                <wp:extent cx="932815" cy="177800"/>
                <wp:effectExtent l="0" t="0" r="317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A86" w:rsidRDefault="006B5A86" w:rsidP="006B5A86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114.25pt;margin-top:.1pt;width:73.45pt;height:14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" filled="f" stroked="f">
                <v:textbox style="mso-fit-shape-to-text:t" inset="0,0,0,0">
                  <w:txbxContent>
                    <w:p w:rsidR="006B5A86" w:rsidRDefault="006B5A86" w:rsidP="006B5A86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5A86" w:rsidRPr="006B5A86" w:rsidRDefault="006B5A86" w:rsidP="006B5A8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B5A86" w:rsidRPr="006B5A86" w:rsidRDefault="006B5A86" w:rsidP="004978A8">
      <w:pPr>
        <w:rPr>
          <w:rFonts w:ascii="Times New Roman" w:hAnsi="Times New Roman" w:cs="Times New Roman"/>
          <w:sz w:val="28"/>
          <w:szCs w:val="28"/>
        </w:rPr>
      </w:pPr>
    </w:p>
    <w:p w:rsidR="006B5A86" w:rsidRPr="004978A8" w:rsidRDefault="006B5A86">
      <w:pPr>
        <w:rPr>
          <w:rFonts w:ascii="Times New Roman" w:hAnsi="Times New Roman" w:cs="Times New Roman"/>
          <w:sz w:val="28"/>
          <w:szCs w:val="28"/>
        </w:rPr>
      </w:pPr>
    </w:p>
    <w:sectPr w:rsidR="006B5A86" w:rsidRPr="0049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2F" w:rsidRDefault="0056552F">
      <w:pPr>
        <w:spacing w:after="0" w:line="240" w:lineRule="auto"/>
      </w:pPr>
      <w:r>
        <w:separator/>
      </w:r>
    </w:p>
  </w:endnote>
  <w:endnote w:type="continuationSeparator" w:id="0">
    <w:p w:rsidR="0056552F" w:rsidRDefault="0056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2F" w:rsidRDefault="0056552F">
      <w:pPr>
        <w:spacing w:after="0" w:line="240" w:lineRule="auto"/>
      </w:pPr>
      <w:r>
        <w:separator/>
      </w:r>
    </w:p>
  </w:footnote>
  <w:footnote w:type="continuationSeparator" w:id="0">
    <w:p w:rsidR="0056552F" w:rsidRDefault="0056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A86" w:rsidRDefault="006B5A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A86" w:rsidRDefault="006B5A8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A86" w:rsidRDefault="006B5A8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AB02F3D" wp14:editId="54113749">
              <wp:simplePos x="0" y="0"/>
              <wp:positionH relativeFrom="page">
                <wp:posOffset>4721860</wp:posOffset>
              </wp:positionH>
              <wp:positionV relativeFrom="page">
                <wp:posOffset>854710</wp:posOffset>
              </wp:positionV>
              <wp:extent cx="1168400" cy="189865"/>
              <wp:effectExtent l="0" t="0" r="0" b="317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A86" w:rsidRDefault="006B5A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13pt"/>
                            </w:rPr>
                            <w:t>ПРИЛОЖЕНИИ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9" type="#_x0000_t202" style="position:absolute;margin-left:371.8pt;margin-top:67.3pt;width:92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" filled="f" stroked="f">
              <v:textbox style="mso-fit-shape-to-text:t" inset="0,0,0,0">
                <w:txbxContent>
                  <w:p w:rsidR="006B5A86" w:rsidRDefault="006B5A86">
                    <w:pPr>
                      <w:pStyle w:val="a5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13pt"/>
                      </w:rPr>
                      <w:t>ПРИЛОЖЕНИИ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A86" w:rsidRDefault="006B5A8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382DCBD" wp14:editId="3E5B03BF">
              <wp:simplePos x="0" y="0"/>
              <wp:positionH relativeFrom="page">
                <wp:posOffset>4906010</wp:posOffset>
              </wp:positionH>
              <wp:positionV relativeFrom="page">
                <wp:posOffset>943610</wp:posOffset>
              </wp:positionV>
              <wp:extent cx="1292225" cy="189865"/>
              <wp:effectExtent l="635" t="635" r="254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2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A86" w:rsidRDefault="006B5A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13pt"/>
                            </w:rPr>
                            <w:t>ПРИЛОЖЕНИИ</w:t>
                          </w:r>
                          <w:proofErr w:type="gramEnd"/>
                          <w:r>
                            <w:rPr>
                              <w:rStyle w:val="13pt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30" type="#_x0000_t202" style="position:absolute;margin-left:386.3pt;margin-top:74.3pt;width:101.7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" filled="f" stroked="f">
              <v:textbox style="mso-fit-shape-to-text:t" inset="0,0,0,0">
                <w:txbxContent>
                  <w:p w:rsidR="006B5A86" w:rsidRDefault="006B5A86">
                    <w:pPr>
                      <w:pStyle w:val="a5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13pt"/>
                      </w:rPr>
                      <w:t>ПРИЛОЖЕНИИ</w:t>
                    </w:r>
                    <w:proofErr w:type="gramEnd"/>
                    <w:r>
                      <w:rPr>
                        <w:rStyle w:val="13pt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C65"/>
    <w:multiLevelType w:val="multilevel"/>
    <w:tmpl w:val="40B6D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DB34BB"/>
    <w:multiLevelType w:val="multilevel"/>
    <w:tmpl w:val="2BD883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A94E9F"/>
    <w:multiLevelType w:val="multilevel"/>
    <w:tmpl w:val="C6DEC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EF2B74"/>
    <w:multiLevelType w:val="multilevel"/>
    <w:tmpl w:val="5E36A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E3418E"/>
    <w:multiLevelType w:val="multilevel"/>
    <w:tmpl w:val="3D7AD44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372570"/>
    <w:multiLevelType w:val="multilevel"/>
    <w:tmpl w:val="D070FA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FB479C"/>
    <w:multiLevelType w:val="multilevel"/>
    <w:tmpl w:val="EBB41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A8"/>
    <w:rsid w:val="001F3676"/>
    <w:rsid w:val="002C480C"/>
    <w:rsid w:val="002F378F"/>
    <w:rsid w:val="003F60E1"/>
    <w:rsid w:val="004978A8"/>
    <w:rsid w:val="00503B54"/>
    <w:rsid w:val="0056552F"/>
    <w:rsid w:val="006B5A86"/>
    <w:rsid w:val="007A2C28"/>
    <w:rsid w:val="00AC3E68"/>
    <w:rsid w:val="00B34155"/>
    <w:rsid w:val="00B5746F"/>
    <w:rsid w:val="00CD25EB"/>
    <w:rsid w:val="00CD6C34"/>
    <w:rsid w:val="00E75C66"/>
    <w:rsid w:val="00EB5178"/>
    <w:rsid w:val="00F40292"/>
    <w:rsid w:val="00F4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5A86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6B5A8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B5A86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character" w:customStyle="1" w:styleId="a4">
    <w:name w:val="Колонтитул_"/>
    <w:basedOn w:val="a0"/>
    <w:link w:val="a5"/>
    <w:rsid w:val="006B5A8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3pt">
    <w:name w:val="Колонтитул + 13 pt;Не курсив"/>
    <w:basedOn w:val="a4"/>
    <w:rsid w:val="006B5A8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6B5A86"/>
    <w:rPr>
      <w:rFonts w:ascii="CordiaUPC" w:eastAsia="CordiaUPC" w:hAnsi="CordiaUPC" w:cs="CordiaUPC"/>
      <w:sz w:val="36"/>
      <w:szCs w:val="36"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6B5A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Колонтитул"/>
    <w:basedOn w:val="a"/>
    <w:link w:val="a4"/>
    <w:rsid w:val="006B5A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rsid w:val="006B5A86"/>
    <w:pPr>
      <w:widowControl w:val="0"/>
      <w:shd w:val="clear" w:color="auto" w:fill="FFFFFF"/>
      <w:spacing w:before="720" w:after="120" w:line="0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6">
    <w:name w:val="Основной текст (6)"/>
    <w:basedOn w:val="a"/>
    <w:link w:val="6Exact"/>
    <w:rsid w:val="006B5A86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sz w:val="36"/>
      <w:szCs w:val="36"/>
    </w:rPr>
  </w:style>
  <w:style w:type="paragraph" w:customStyle="1" w:styleId="7">
    <w:name w:val="Основной текст (7)"/>
    <w:basedOn w:val="a"/>
    <w:link w:val="7Exact"/>
    <w:rsid w:val="006B5A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B3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5A86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6B5A8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B5A86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character" w:customStyle="1" w:styleId="a4">
    <w:name w:val="Колонтитул_"/>
    <w:basedOn w:val="a0"/>
    <w:link w:val="a5"/>
    <w:rsid w:val="006B5A8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3pt">
    <w:name w:val="Колонтитул + 13 pt;Не курсив"/>
    <w:basedOn w:val="a4"/>
    <w:rsid w:val="006B5A8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6B5A86"/>
    <w:rPr>
      <w:rFonts w:ascii="CordiaUPC" w:eastAsia="CordiaUPC" w:hAnsi="CordiaUPC" w:cs="CordiaUPC"/>
      <w:sz w:val="36"/>
      <w:szCs w:val="36"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6B5A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Колонтитул"/>
    <w:basedOn w:val="a"/>
    <w:link w:val="a4"/>
    <w:rsid w:val="006B5A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rsid w:val="006B5A86"/>
    <w:pPr>
      <w:widowControl w:val="0"/>
      <w:shd w:val="clear" w:color="auto" w:fill="FFFFFF"/>
      <w:spacing w:before="720" w:after="120" w:line="0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6">
    <w:name w:val="Основной текст (6)"/>
    <w:basedOn w:val="a"/>
    <w:link w:val="6Exact"/>
    <w:rsid w:val="006B5A86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sz w:val="36"/>
      <w:szCs w:val="36"/>
    </w:rPr>
  </w:style>
  <w:style w:type="paragraph" w:customStyle="1" w:styleId="7">
    <w:name w:val="Основной текст (7)"/>
    <w:basedOn w:val="a"/>
    <w:link w:val="7Exact"/>
    <w:rsid w:val="006B5A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B3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4150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cp:lastPrinted>2015-11-06T03:43:00Z</cp:lastPrinted>
  <dcterms:created xsi:type="dcterms:W3CDTF">2015-10-16T07:35:00Z</dcterms:created>
  <dcterms:modified xsi:type="dcterms:W3CDTF">2015-11-06T03:50:00Z</dcterms:modified>
</cp:coreProperties>
</file>