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6FCD">
      <w:pPr>
        <w:shd w:val="clear" w:color="auto" w:fill="FFFFFF"/>
        <w:spacing w:line="283" w:lineRule="exact"/>
        <w:ind w:left="2050" w:right="2069"/>
        <w:jc w:val="center"/>
      </w:pPr>
      <w:r>
        <w:rPr>
          <w:spacing w:val="-1"/>
          <w:sz w:val="24"/>
          <w:szCs w:val="24"/>
        </w:rPr>
        <w:t xml:space="preserve">АДМИНИСТРАЦИЯ БОГОТОЛЬСКОГО СЕЛЬСОВЕТА </w:t>
      </w:r>
      <w:r>
        <w:rPr>
          <w:sz w:val="24"/>
          <w:szCs w:val="24"/>
        </w:rPr>
        <w:t>БОГОТОЛЬСКОГО РАЙОНА КРАСНОЯРСКОГО КРАЯ</w:t>
      </w:r>
    </w:p>
    <w:p w:rsidR="00000000" w:rsidRDefault="006C6FCD">
      <w:pPr>
        <w:shd w:val="clear" w:color="auto" w:fill="FFFFFF"/>
        <w:tabs>
          <w:tab w:val="left" w:pos="9446"/>
        </w:tabs>
        <w:spacing w:before="53" w:line="552" w:lineRule="exact"/>
        <w:ind w:firstLine="4032"/>
      </w:pPr>
      <w:r>
        <w:rPr>
          <w:sz w:val="24"/>
          <w:szCs w:val="24"/>
        </w:rPr>
        <w:t>ПОСТАНОВЛЕНИЕ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от 21.12.2011г.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№69 а</w:t>
      </w:r>
    </w:p>
    <w:p w:rsidR="00000000" w:rsidRDefault="006C6FCD">
      <w:pPr>
        <w:shd w:val="clear" w:color="auto" w:fill="FFFFFF"/>
        <w:spacing w:before="5" w:line="552" w:lineRule="exact"/>
        <w:ind w:left="5"/>
      </w:pPr>
      <w:r>
        <w:rPr>
          <w:sz w:val="24"/>
          <w:szCs w:val="24"/>
        </w:rPr>
        <w:t>О проведении публичных слушаний</w:t>
      </w:r>
    </w:p>
    <w:p w:rsidR="00000000" w:rsidRDefault="006C6FCD">
      <w:pPr>
        <w:shd w:val="clear" w:color="auto" w:fill="FFFFFF"/>
        <w:spacing w:before="221" w:line="274" w:lineRule="exact"/>
        <w:ind w:left="5" w:right="10" w:firstLine="773"/>
        <w:jc w:val="both"/>
      </w:pPr>
      <w:r>
        <w:rPr>
          <w:sz w:val="24"/>
          <w:szCs w:val="24"/>
        </w:rPr>
        <w:t>На основании ст.28 Федерального закона от 06.10.2003 г. № 131-ФЗ «Об общих принципах организации местного сам</w:t>
      </w:r>
      <w:r>
        <w:rPr>
          <w:sz w:val="24"/>
          <w:szCs w:val="24"/>
        </w:rPr>
        <w:t xml:space="preserve">оуправления в Российской Федерации», руководствуясь решением </w:t>
      </w:r>
      <w:r>
        <w:rPr>
          <w:spacing w:val="-1"/>
          <w:sz w:val="24"/>
          <w:szCs w:val="24"/>
        </w:rPr>
        <w:t xml:space="preserve">ст.37.2 Устава Боготольского сельсовета, решением сельского Совета депутатов от 15.12.2011 г. № </w:t>
      </w:r>
      <w:r>
        <w:rPr>
          <w:sz w:val="24"/>
          <w:szCs w:val="24"/>
        </w:rPr>
        <w:t>17-54 «О Положении об организации и проведении публичных слушаниях в Боготольском сельсовете»</w:t>
      </w:r>
    </w:p>
    <w:p w:rsidR="00000000" w:rsidRDefault="006C6FCD">
      <w:pPr>
        <w:shd w:val="clear" w:color="auto" w:fill="FFFFFF"/>
        <w:spacing w:before="5" w:line="274" w:lineRule="exact"/>
        <w:ind w:left="787"/>
      </w:pPr>
      <w:r>
        <w:rPr>
          <w:spacing w:val="-1"/>
          <w:sz w:val="24"/>
          <w:szCs w:val="24"/>
        </w:rPr>
        <w:t>ПОСТА</w:t>
      </w:r>
      <w:r>
        <w:rPr>
          <w:spacing w:val="-1"/>
          <w:sz w:val="24"/>
          <w:szCs w:val="24"/>
        </w:rPr>
        <w:t>НОВЛЯЮ:</w:t>
      </w:r>
    </w:p>
    <w:p w:rsidR="00000000" w:rsidRDefault="006C6FCD" w:rsidP="006C6FCD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274" w:lineRule="exact"/>
        <w:ind w:right="5" w:firstLine="782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Провести публичные слушанья по рассмотрению проекта решения сельского Совета </w:t>
      </w:r>
      <w:r>
        <w:rPr>
          <w:spacing w:val="-1"/>
          <w:sz w:val="24"/>
          <w:szCs w:val="24"/>
        </w:rPr>
        <w:t xml:space="preserve">депутатов «О внесении изменений и дополнений в Устав Боготольского сельсовета Боготольского </w:t>
      </w:r>
      <w:r>
        <w:rPr>
          <w:sz w:val="24"/>
          <w:szCs w:val="24"/>
        </w:rPr>
        <w:t>района Красноярского края».</w:t>
      </w:r>
    </w:p>
    <w:p w:rsidR="00000000" w:rsidRDefault="006C6FCD" w:rsidP="006C6FCD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274" w:lineRule="exact"/>
        <w:ind w:right="10" w:firstLine="782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Создать комиссию по подготовке и проведен</w:t>
      </w:r>
      <w:r>
        <w:rPr>
          <w:sz w:val="24"/>
          <w:szCs w:val="24"/>
        </w:rPr>
        <w:t>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края».</w:t>
      </w:r>
    </w:p>
    <w:p w:rsidR="00000000" w:rsidRDefault="006C6FCD">
      <w:pPr>
        <w:shd w:val="clear" w:color="auto" w:fill="FFFFFF"/>
        <w:spacing w:line="274" w:lineRule="exact"/>
        <w:ind w:left="5" w:right="10" w:firstLine="130"/>
        <w:jc w:val="both"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>Предложения жителей Боготольского сельсовета и иных участников п</w:t>
      </w:r>
      <w:r>
        <w:rPr>
          <w:sz w:val="24"/>
          <w:szCs w:val="24"/>
        </w:rPr>
        <w:t xml:space="preserve">убличных </w:t>
      </w:r>
      <w:r>
        <w:rPr>
          <w:spacing w:val="-1"/>
          <w:sz w:val="24"/>
          <w:szCs w:val="24"/>
        </w:rPr>
        <w:t xml:space="preserve">слушаний к проекту решения сельского Совета депутатов «О внесении изменений и дополнений в </w:t>
      </w:r>
      <w:r>
        <w:rPr>
          <w:sz w:val="24"/>
          <w:szCs w:val="24"/>
        </w:rPr>
        <w:t>Устав Боготольского сельсовета Боготольского района Красноярского края» и заявки для участия в публичных слушаниях в письменном виде принимаются по адресу :</w:t>
      </w:r>
      <w:r>
        <w:rPr>
          <w:sz w:val="24"/>
          <w:szCs w:val="24"/>
        </w:rPr>
        <w:t xml:space="preserve"> 662066 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 xml:space="preserve">оготол, ул.Советская 24 «а», администрация Боготольского сельсовета. Прием письменных предложений и заявок на участие в публичных слушаниях прекращаются в 16 часов за 10 дней, предшествующих дню проведения публичных слушаний.                                                       </w:t>
      </w:r>
      <w:r>
        <w:rPr>
          <w:sz w:val="24"/>
          <w:szCs w:val="24"/>
        </w:rPr>
        <w:t>4. Комиссии по пров</w:t>
      </w:r>
      <w:r>
        <w:rPr>
          <w:sz w:val="24"/>
          <w:szCs w:val="24"/>
        </w:rPr>
        <w:t>едению публичных слушаний:</w:t>
      </w:r>
    </w:p>
    <w:p w:rsidR="00000000" w:rsidRDefault="006C6FCD">
      <w:pPr>
        <w:shd w:val="clear" w:color="auto" w:fill="FFFFFF"/>
        <w:tabs>
          <w:tab w:val="left" w:pos="936"/>
        </w:tabs>
        <w:spacing w:line="274" w:lineRule="exact"/>
        <w:ind w:left="5" w:right="5" w:firstLine="78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организовать прием письменных предложений и заявок участников публичных слушаний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по рассмотрению проекта решения сельского Совета депутатов «О внесении изменений и</w:t>
      </w:r>
      <w:r>
        <w:rPr>
          <w:sz w:val="24"/>
          <w:szCs w:val="24"/>
        </w:rPr>
        <w:br/>
        <w:t>дополнений в Устав Боготольского сельсовета Боготольского район</w:t>
      </w:r>
      <w:r>
        <w:rPr>
          <w:sz w:val="24"/>
          <w:szCs w:val="24"/>
        </w:rPr>
        <w:t>а Красноярского края» -</w:t>
      </w:r>
      <w:r>
        <w:rPr>
          <w:sz w:val="24"/>
          <w:szCs w:val="24"/>
        </w:rPr>
        <w:br/>
        <w:t>представить протокол публичных слушаний в Боготольский сельский Совет депутатов, главе</w:t>
      </w:r>
      <w:r>
        <w:rPr>
          <w:sz w:val="24"/>
          <w:szCs w:val="24"/>
        </w:rPr>
        <w:br/>
        <w:t>сельсовета, членам комиссии.</w:t>
      </w:r>
    </w:p>
    <w:p w:rsidR="00000000" w:rsidRDefault="006C6FCD">
      <w:pPr>
        <w:shd w:val="clear" w:color="auto" w:fill="FFFFFF"/>
        <w:spacing w:line="274" w:lineRule="exact"/>
        <w:ind w:left="10" w:right="10" w:firstLine="782"/>
        <w:jc w:val="both"/>
      </w:pPr>
      <w:r>
        <w:rPr>
          <w:sz w:val="24"/>
          <w:szCs w:val="24"/>
        </w:rPr>
        <w:t>Обеспечить проведение публичных слушаний и опубликовать в газете «Земля боготольская»:</w:t>
      </w:r>
    </w:p>
    <w:p w:rsidR="00000000" w:rsidRDefault="006C6FCD">
      <w:pPr>
        <w:shd w:val="clear" w:color="auto" w:fill="FFFFFF"/>
        <w:tabs>
          <w:tab w:val="left" w:pos="936"/>
        </w:tabs>
        <w:spacing w:before="5" w:line="274" w:lineRule="exact"/>
        <w:ind w:left="5" w:firstLine="787"/>
        <w:jc w:val="both"/>
      </w:pP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настоящее Постановление и п</w:t>
      </w:r>
      <w:r>
        <w:rPr>
          <w:sz w:val="24"/>
          <w:szCs w:val="24"/>
        </w:rPr>
        <w:t>роект решения сельского Совета депутатов «О внесении</w:t>
      </w:r>
      <w:r>
        <w:rPr>
          <w:sz w:val="24"/>
          <w:szCs w:val="24"/>
        </w:rPr>
        <w:br/>
        <w:t>изменений и дополнений в Устав Боготольского сельсовета Боготольского района Красноярского</w:t>
      </w:r>
      <w:r>
        <w:rPr>
          <w:sz w:val="24"/>
          <w:szCs w:val="24"/>
        </w:rPr>
        <w:br/>
        <w:t>края» - информационное сообщение о дате, времени, месте проведения публичных слушаний по</w:t>
      </w:r>
      <w:r>
        <w:rPr>
          <w:sz w:val="24"/>
          <w:szCs w:val="24"/>
        </w:rPr>
        <w:br/>
        <w:t>рассмотрению проекта ре</w:t>
      </w:r>
      <w:r>
        <w:rPr>
          <w:sz w:val="24"/>
          <w:szCs w:val="24"/>
        </w:rPr>
        <w:t>шения сельского Совета депутатов «О внесении изменений и</w:t>
      </w:r>
      <w:r>
        <w:rPr>
          <w:sz w:val="24"/>
          <w:szCs w:val="24"/>
        </w:rPr>
        <w:br/>
        <w:t>дополнений в Устав Боготольского сельсовета Боготольского района Красноярского края»,</w:t>
      </w:r>
      <w:r>
        <w:rPr>
          <w:sz w:val="24"/>
          <w:szCs w:val="24"/>
        </w:rPr>
        <w:br/>
        <w:t>протокол публичных слушаний.</w:t>
      </w:r>
      <w:proofErr w:type="gramEnd"/>
    </w:p>
    <w:p w:rsidR="00000000" w:rsidRDefault="006C6FCD" w:rsidP="006C6FCD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4" w:lineRule="exact"/>
        <w:ind w:left="797"/>
        <w:rPr>
          <w:spacing w:val="-14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000000" w:rsidRPr="006C6FCD" w:rsidRDefault="006C6FCD" w:rsidP="006C6FCD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74" w:lineRule="exact"/>
        <w:ind w:left="10" w:firstLine="787"/>
        <w:jc w:val="both"/>
        <w:rPr>
          <w:rFonts w:eastAsiaTheme="minorEastAsia"/>
          <w:spacing w:val="-17"/>
          <w:sz w:val="24"/>
          <w:szCs w:val="24"/>
        </w:rPr>
      </w:pPr>
      <w:r>
        <w:rPr>
          <w:sz w:val="24"/>
          <w:szCs w:val="24"/>
        </w:rPr>
        <w:t>Ответственность за исполнение настоящего Постановления возложить на заместителя главы сельсовета Задворнову И.Ш.</w:t>
      </w:r>
    </w:p>
    <w:p w:rsidR="006C6FCD" w:rsidRDefault="006C6FCD" w:rsidP="006C6FCD">
      <w:pPr>
        <w:shd w:val="clear" w:color="auto" w:fill="FFFFFF"/>
        <w:tabs>
          <w:tab w:val="left" w:pos="1075"/>
        </w:tabs>
        <w:spacing w:line="274" w:lineRule="exact"/>
        <w:ind w:left="797"/>
        <w:jc w:val="both"/>
        <w:rPr>
          <w:sz w:val="24"/>
          <w:szCs w:val="24"/>
        </w:rPr>
      </w:pPr>
    </w:p>
    <w:p w:rsidR="006C6FCD" w:rsidRDefault="006C6FCD" w:rsidP="006C6FCD">
      <w:pPr>
        <w:shd w:val="clear" w:color="auto" w:fill="FFFFFF"/>
        <w:tabs>
          <w:tab w:val="left" w:pos="1075"/>
        </w:tabs>
        <w:spacing w:line="274" w:lineRule="exact"/>
        <w:ind w:left="797"/>
        <w:jc w:val="both"/>
        <w:rPr>
          <w:sz w:val="24"/>
          <w:szCs w:val="24"/>
        </w:rPr>
      </w:pPr>
    </w:p>
    <w:p w:rsidR="006C6FCD" w:rsidRDefault="006C6FCD" w:rsidP="006C6FCD">
      <w:pPr>
        <w:shd w:val="clear" w:color="auto" w:fill="FFFFFF"/>
        <w:tabs>
          <w:tab w:val="left" w:pos="1075"/>
        </w:tabs>
        <w:spacing w:line="274" w:lineRule="exact"/>
        <w:ind w:left="797"/>
        <w:jc w:val="both"/>
        <w:rPr>
          <w:sz w:val="24"/>
          <w:szCs w:val="24"/>
        </w:rPr>
      </w:pPr>
    </w:p>
    <w:p w:rsidR="006C6FCD" w:rsidRDefault="006C6FCD" w:rsidP="006C6FCD">
      <w:pPr>
        <w:shd w:val="clear" w:color="auto" w:fill="FFFFFF"/>
        <w:tabs>
          <w:tab w:val="left" w:pos="1075"/>
        </w:tabs>
        <w:spacing w:line="274" w:lineRule="exact"/>
        <w:ind w:left="797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С.А.Филиппов</w:t>
      </w:r>
    </w:p>
    <w:p w:rsidR="006C6FCD" w:rsidRDefault="006C6FCD">
      <w:pPr>
        <w:spacing w:before="91"/>
        <w:ind w:left="10" w:right="302"/>
        <w:rPr>
          <w:sz w:val="24"/>
          <w:szCs w:val="24"/>
        </w:rPr>
      </w:pPr>
    </w:p>
    <w:sectPr w:rsidR="006C6FCD">
      <w:type w:val="continuous"/>
      <w:pgSz w:w="11909" w:h="16834"/>
      <w:pgMar w:top="991" w:right="697" w:bottom="360" w:left="9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5DD5"/>
    <w:multiLevelType w:val="singleLevel"/>
    <w:tmpl w:val="209A2CB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615B2289"/>
    <w:multiLevelType w:val="singleLevel"/>
    <w:tmpl w:val="34308AD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922"/>
    <w:rsid w:val="006C6FCD"/>
    <w:rsid w:val="00C9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2013-12-18T02:54:00Z</dcterms:created>
  <dcterms:modified xsi:type="dcterms:W3CDTF">2013-12-18T02:58:00Z</dcterms:modified>
</cp:coreProperties>
</file>