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9C71C" w14:textId="77777777" w:rsidR="00FA1427" w:rsidRPr="00271C02" w:rsidRDefault="00FA1427" w:rsidP="00FA1427">
      <w:pPr>
        <w:pStyle w:val="a4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271C02">
        <w:rPr>
          <w:rFonts w:ascii="Arial" w:hAnsi="Arial" w:cs="Arial"/>
          <w:sz w:val="24"/>
          <w:szCs w:val="24"/>
        </w:rPr>
        <w:t>Критовский</w:t>
      </w:r>
      <w:proofErr w:type="spellEnd"/>
      <w:r w:rsidRPr="00271C02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69A85A15" w14:textId="77777777" w:rsidR="00FA1427" w:rsidRPr="00271C02" w:rsidRDefault="00FA1427" w:rsidP="00FA1427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71C02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71C02">
        <w:rPr>
          <w:rFonts w:ascii="Arial" w:hAnsi="Arial" w:cs="Arial"/>
          <w:sz w:val="24"/>
          <w:szCs w:val="24"/>
        </w:rPr>
        <w:t xml:space="preserve"> район</w:t>
      </w:r>
    </w:p>
    <w:p w14:paraId="7A94BA75" w14:textId="77777777" w:rsidR="00FA1427" w:rsidRPr="00271C02" w:rsidRDefault="00FA1427" w:rsidP="00FA1427">
      <w:pPr>
        <w:pStyle w:val="a4"/>
        <w:spacing w:after="0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271C02">
        <w:rPr>
          <w:rFonts w:ascii="Arial" w:hAnsi="Arial" w:cs="Arial"/>
          <w:sz w:val="24"/>
          <w:szCs w:val="24"/>
        </w:rPr>
        <w:t>Красноярский край</w:t>
      </w:r>
    </w:p>
    <w:p w14:paraId="7D86B5B3" w14:textId="0869A8AB" w:rsidR="0059309F" w:rsidRPr="00271C02" w:rsidRDefault="0059309F" w:rsidP="00FA1427">
      <w:pPr>
        <w:ind w:right="-1"/>
        <w:rPr>
          <w:rFonts w:ascii="Arial" w:hAnsi="Arial" w:cs="Arial"/>
          <w:sz w:val="24"/>
          <w:szCs w:val="24"/>
        </w:rPr>
      </w:pPr>
    </w:p>
    <w:p w14:paraId="33F5938E" w14:textId="12119B66" w:rsidR="0059309F" w:rsidRPr="00271C02" w:rsidRDefault="0059309F" w:rsidP="00FA1427">
      <w:pPr>
        <w:ind w:right="-1"/>
        <w:rPr>
          <w:rFonts w:ascii="Arial" w:hAnsi="Arial" w:cs="Arial"/>
          <w:sz w:val="24"/>
          <w:szCs w:val="24"/>
        </w:rPr>
      </w:pPr>
    </w:p>
    <w:p w14:paraId="4EA684EC" w14:textId="19F36370" w:rsidR="0059309F" w:rsidRPr="00271C02" w:rsidRDefault="00FA1427" w:rsidP="0059309F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271C02">
        <w:rPr>
          <w:rFonts w:ascii="Arial" w:eastAsia="Calibri" w:hAnsi="Arial" w:cs="Arial"/>
          <w:b/>
          <w:sz w:val="24"/>
          <w:szCs w:val="24"/>
        </w:rPr>
        <w:t xml:space="preserve">           </w:t>
      </w:r>
      <w:r w:rsidR="0059309F" w:rsidRPr="00271C02">
        <w:rPr>
          <w:rFonts w:ascii="Arial" w:eastAsia="Calibri" w:hAnsi="Arial" w:cs="Arial"/>
          <w:b/>
          <w:sz w:val="24"/>
          <w:szCs w:val="24"/>
        </w:rPr>
        <w:t>РЕШЕНИЕ</w:t>
      </w:r>
    </w:p>
    <w:p w14:paraId="65463ADB" w14:textId="77777777" w:rsidR="0059309F" w:rsidRPr="00271C02" w:rsidRDefault="0059309F" w:rsidP="0059309F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24CDDB1" w14:textId="2AC46AAA" w:rsidR="0059309F" w:rsidRPr="00271C02" w:rsidRDefault="00AD3F42" w:rsidP="0059309F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</w:t>
      </w:r>
      <w:r w:rsidR="00CB6D0F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29</w:t>
      </w:r>
      <w:r w:rsidR="00CB6D0F">
        <w:rPr>
          <w:rFonts w:ascii="Arial" w:eastAsia="Calibri" w:hAnsi="Arial" w:cs="Arial"/>
          <w:sz w:val="24"/>
          <w:szCs w:val="24"/>
        </w:rPr>
        <w:t>.06.2021</w:t>
      </w:r>
      <w:r w:rsidR="0059309F" w:rsidRPr="00271C02">
        <w:rPr>
          <w:rFonts w:ascii="Arial" w:eastAsia="Calibri" w:hAnsi="Arial" w:cs="Arial"/>
          <w:sz w:val="24"/>
          <w:szCs w:val="24"/>
        </w:rPr>
        <w:t xml:space="preserve"> г</w:t>
      </w:r>
      <w:r w:rsidR="00FA1427" w:rsidRPr="00271C02">
        <w:rPr>
          <w:rFonts w:ascii="Arial" w:eastAsia="Calibri" w:hAnsi="Arial" w:cs="Arial"/>
          <w:sz w:val="24"/>
          <w:szCs w:val="24"/>
        </w:rPr>
        <w:t xml:space="preserve">ода                  с. </w:t>
      </w:r>
      <w:proofErr w:type="spellStart"/>
      <w:r w:rsidR="00FA1427" w:rsidRPr="00271C02">
        <w:rPr>
          <w:rFonts w:ascii="Arial" w:eastAsia="Calibri" w:hAnsi="Arial" w:cs="Arial"/>
          <w:sz w:val="24"/>
          <w:szCs w:val="24"/>
        </w:rPr>
        <w:t>Критово</w:t>
      </w:r>
      <w:proofErr w:type="spellEnd"/>
      <w:r w:rsidR="00FA1427" w:rsidRPr="00271C02">
        <w:rPr>
          <w:rFonts w:ascii="Arial" w:eastAsia="Calibri" w:hAnsi="Arial" w:cs="Arial"/>
          <w:sz w:val="24"/>
          <w:szCs w:val="24"/>
        </w:rPr>
        <w:t xml:space="preserve">  </w:t>
      </w:r>
      <w:r w:rsidR="0059309F" w:rsidRPr="00271C02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FA1427" w:rsidRPr="00271C02">
        <w:rPr>
          <w:rFonts w:ascii="Arial" w:eastAsia="Calibri" w:hAnsi="Arial" w:cs="Arial"/>
          <w:sz w:val="24"/>
          <w:szCs w:val="24"/>
        </w:rPr>
        <w:t xml:space="preserve">      </w:t>
      </w:r>
      <w:r w:rsidR="00CB6D0F">
        <w:rPr>
          <w:rFonts w:ascii="Arial" w:eastAsia="Calibri" w:hAnsi="Arial" w:cs="Arial"/>
          <w:sz w:val="24"/>
          <w:szCs w:val="24"/>
        </w:rPr>
        <w:t xml:space="preserve">    №15-46</w:t>
      </w:r>
    </w:p>
    <w:p w14:paraId="69E1ABFC" w14:textId="75EB644B" w:rsidR="0059309F" w:rsidRPr="00271C02" w:rsidRDefault="0059309F" w:rsidP="0059309F">
      <w:pPr>
        <w:ind w:right="-1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118FD6D7" w14:textId="77777777" w:rsidR="0059309F" w:rsidRPr="00271C02" w:rsidRDefault="0059309F" w:rsidP="0059309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631A5FC" w14:textId="4CA087E2" w:rsidR="0059309F" w:rsidRPr="00271C02" w:rsidRDefault="0059309F" w:rsidP="0059309F">
      <w:pPr>
        <w:ind w:right="5102"/>
        <w:rPr>
          <w:rFonts w:ascii="Arial" w:hAnsi="Arial" w:cs="Arial"/>
          <w:bCs/>
          <w:sz w:val="24"/>
          <w:szCs w:val="24"/>
        </w:rPr>
      </w:pPr>
      <w:r w:rsidRPr="00271C02">
        <w:rPr>
          <w:rFonts w:ascii="Arial" w:hAnsi="Arial" w:cs="Arial"/>
          <w:sz w:val="24"/>
          <w:szCs w:val="24"/>
        </w:rPr>
        <w:t>Об утверждении Порядка формирования и деятельности коллегиального органа (комиссии), осуществляющего проведение конкурсного</w:t>
      </w:r>
      <w:r w:rsidR="00FA1427" w:rsidRPr="00271C02">
        <w:rPr>
          <w:rFonts w:ascii="Arial" w:hAnsi="Arial" w:cs="Arial"/>
          <w:sz w:val="24"/>
          <w:szCs w:val="24"/>
        </w:rPr>
        <w:t xml:space="preserve"> отбора инициативных проектов в </w:t>
      </w:r>
      <w:proofErr w:type="spellStart"/>
      <w:r w:rsidR="00FA1427" w:rsidRPr="00271C02">
        <w:rPr>
          <w:rFonts w:ascii="Arial" w:hAnsi="Arial" w:cs="Arial"/>
          <w:sz w:val="24"/>
          <w:szCs w:val="24"/>
        </w:rPr>
        <w:t>Критовском</w:t>
      </w:r>
      <w:proofErr w:type="spellEnd"/>
      <w:r w:rsidR="00FA1427" w:rsidRPr="00271C02">
        <w:rPr>
          <w:rFonts w:ascii="Arial" w:hAnsi="Arial" w:cs="Arial"/>
          <w:sz w:val="24"/>
          <w:szCs w:val="24"/>
        </w:rPr>
        <w:t xml:space="preserve"> сельсовете.</w:t>
      </w:r>
    </w:p>
    <w:p w14:paraId="49B99102" w14:textId="77777777" w:rsidR="0059309F" w:rsidRPr="00271C02" w:rsidRDefault="0059309F" w:rsidP="0059309F">
      <w:pPr>
        <w:pStyle w:val="ConsPlusTitle"/>
        <w:rPr>
          <w:rFonts w:ascii="Arial" w:hAnsi="Arial" w:cs="Arial"/>
          <w:sz w:val="24"/>
          <w:szCs w:val="24"/>
        </w:rPr>
      </w:pPr>
    </w:p>
    <w:p w14:paraId="1E60367A" w14:textId="6FD6B880" w:rsidR="0059309F" w:rsidRPr="00271C02" w:rsidRDefault="0059309F" w:rsidP="0059309F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71C02">
        <w:rPr>
          <w:sz w:val="24"/>
          <w:szCs w:val="24"/>
        </w:rPr>
        <w:t>В соответствии с Федеральным законом от 20.07.2020 года № 236-ФЗ   «О внесении изменений в Федеральный закон «Об общих принципах организации местного самоуправления в Росси</w:t>
      </w:r>
      <w:r w:rsidR="00FA1427" w:rsidRPr="00271C02">
        <w:rPr>
          <w:sz w:val="24"/>
          <w:szCs w:val="24"/>
        </w:rPr>
        <w:t xml:space="preserve">йской Федерации», статьей 17, 21 Устава </w:t>
      </w:r>
      <w:proofErr w:type="spellStart"/>
      <w:r w:rsidR="00FA1427" w:rsidRPr="00271C02">
        <w:rPr>
          <w:sz w:val="24"/>
          <w:szCs w:val="24"/>
        </w:rPr>
        <w:t>Критовского</w:t>
      </w:r>
      <w:proofErr w:type="spellEnd"/>
      <w:r w:rsidR="00FA1427" w:rsidRPr="00271C02">
        <w:rPr>
          <w:sz w:val="24"/>
          <w:szCs w:val="24"/>
        </w:rPr>
        <w:t xml:space="preserve"> сельсовета</w:t>
      </w:r>
      <w:r w:rsidR="002F35CA">
        <w:rPr>
          <w:sz w:val="24"/>
          <w:szCs w:val="24"/>
        </w:rPr>
        <w:t xml:space="preserve"> </w:t>
      </w:r>
      <w:proofErr w:type="spellStart"/>
      <w:r w:rsidR="002F35CA">
        <w:rPr>
          <w:sz w:val="24"/>
          <w:szCs w:val="24"/>
        </w:rPr>
        <w:t>Боготольского</w:t>
      </w:r>
      <w:proofErr w:type="spellEnd"/>
      <w:r w:rsidR="002F35CA">
        <w:rPr>
          <w:sz w:val="24"/>
          <w:szCs w:val="24"/>
        </w:rPr>
        <w:t xml:space="preserve"> района Красноярского края</w:t>
      </w:r>
      <w:r w:rsidR="00FA1427" w:rsidRPr="00271C02">
        <w:rPr>
          <w:sz w:val="24"/>
          <w:szCs w:val="24"/>
        </w:rPr>
        <w:t xml:space="preserve">, </w:t>
      </w:r>
      <w:proofErr w:type="spellStart"/>
      <w:r w:rsidR="00FA1427" w:rsidRPr="00271C02">
        <w:rPr>
          <w:sz w:val="24"/>
          <w:szCs w:val="24"/>
        </w:rPr>
        <w:t>Критовский</w:t>
      </w:r>
      <w:proofErr w:type="spellEnd"/>
      <w:r w:rsidR="00FA1427" w:rsidRPr="00271C02">
        <w:rPr>
          <w:sz w:val="24"/>
          <w:szCs w:val="24"/>
        </w:rPr>
        <w:t xml:space="preserve"> сельский Совет депутатов </w:t>
      </w:r>
      <w:r w:rsidRPr="00271C02">
        <w:rPr>
          <w:i/>
          <w:sz w:val="24"/>
          <w:szCs w:val="24"/>
        </w:rPr>
        <w:t xml:space="preserve"> </w:t>
      </w:r>
    </w:p>
    <w:p w14:paraId="6EFCD91C" w14:textId="3B8CA9F0" w:rsidR="0059309F" w:rsidRPr="00271C02" w:rsidRDefault="0059309F" w:rsidP="0059309F">
      <w:pPr>
        <w:pStyle w:val="ConsPlusNormal"/>
        <w:spacing w:line="240" w:lineRule="auto"/>
        <w:ind w:firstLine="709"/>
        <w:jc w:val="center"/>
        <w:rPr>
          <w:sz w:val="24"/>
          <w:szCs w:val="24"/>
        </w:rPr>
      </w:pPr>
      <w:r w:rsidRPr="00271C02">
        <w:rPr>
          <w:b/>
          <w:sz w:val="24"/>
          <w:szCs w:val="24"/>
        </w:rPr>
        <w:t>РЕШИЛ</w:t>
      </w:r>
      <w:r w:rsidRPr="00271C02">
        <w:rPr>
          <w:sz w:val="24"/>
          <w:szCs w:val="24"/>
        </w:rPr>
        <w:t>:</w:t>
      </w:r>
    </w:p>
    <w:p w14:paraId="7521E9C6" w14:textId="60904BDB" w:rsidR="0059309F" w:rsidRPr="00271C02" w:rsidRDefault="0059309F" w:rsidP="00FA1427">
      <w:pPr>
        <w:pStyle w:val="ConsPlusNormal"/>
        <w:widowControl w:val="0"/>
        <w:numPr>
          <w:ilvl w:val="0"/>
          <w:numId w:val="6"/>
        </w:numPr>
        <w:tabs>
          <w:tab w:val="left" w:pos="993"/>
        </w:tabs>
        <w:adjustRightInd/>
        <w:spacing w:line="240" w:lineRule="auto"/>
        <w:rPr>
          <w:sz w:val="24"/>
          <w:szCs w:val="24"/>
        </w:rPr>
      </w:pPr>
      <w:r w:rsidRPr="00271C02">
        <w:rPr>
          <w:sz w:val="24"/>
          <w:szCs w:val="24"/>
        </w:rPr>
        <w:t>Утвердить Порядок формирования и деятельности коллегиального органа (комиссии), осуществляющего проведение конкурсного</w:t>
      </w:r>
      <w:r w:rsidR="00FA1427" w:rsidRPr="00271C02">
        <w:rPr>
          <w:sz w:val="24"/>
          <w:szCs w:val="24"/>
        </w:rPr>
        <w:t xml:space="preserve"> отбора инициативных проектов в </w:t>
      </w:r>
      <w:proofErr w:type="spellStart"/>
      <w:r w:rsidR="00FA1427" w:rsidRPr="00271C02">
        <w:rPr>
          <w:sz w:val="24"/>
          <w:szCs w:val="24"/>
        </w:rPr>
        <w:t>Критовском</w:t>
      </w:r>
      <w:proofErr w:type="spellEnd"/>
      <w:r w:rsidR="00FA1427" w:rsidRPr="00271C02">
        <w:rPr>
          <w:sz w:val="24"/>
          <w:szCs w:val="24"/>
        </w:rPr>
        <w:t xml:space="preserve"> сельсовете</w:t>
      </w:r>
      <w:r w:rsidRPr="00271C02">
        <w:rPr>
          <w:sz w:val="24"/>
          <w:szCs w:val="24"/>
        </w:rPr>
        <w:t xml:space="preserve"> согласно приложению.</w:t>
      </w:r>
    </w:p>
    <w:p w14:paraId="311252A2" w14:textId="419B8999" w:rsidR="0059309F" w:rsidRPr="00271C02" w:rsidRDefault="0059309F" w:rsidP="00FA1427">
      <w:pPr>
        <w:pStyle w:val="ConsPlusNormal"/>
        <w:widowControl w:val="0"/>
        <w:numPr>
          <w:ilvl w:val="0"/>
          <w:numId w:val="6"/>
        </w:numPr>
        <w:tabs>
          <w:tab w:val="left" w:pos="993"/>
        </w:tabs>
        <w:adjustRightInd/>
        <w:spacing w:line="240" w:lineRule="auto"/>
        <w:rPr>
          <w:sz w:val="24"/>
          <w:szCs w:val="24"/>
        </w:rPr>
      </w:pPr>
      <w:r w:rsidRPr="00271C02">
        <w:rPr>
          <w:sz w:val="24"/>
          <w:szCs w:val="24"/>
        </w:rPr>
        <w:t>Ответственность за исполнение настояще</w:t>
      </w:r>
      <w:r w:rsidR="00FA1427" w:rsidRPr="00271C02">
        <w:rPr>
          <w:sz w:val="24"/>
          <w:szCs w:val="24"/>
        </w:rPr>
        <w:t>го Решения возложить</w:t>
      </w:r>
    </w:p>
    <w:p w14:paraId="38D29F60" w14:textId="5FC3F2C3" w:rsidR="00FA1427" w:rsidRPr="00271C02" w:rsidRDefault="00FA1427" w:rsidP="00FA1427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постоянную комиссию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0C456430" w14:textId="29FC8C42" w:rsidR="00FA1427" w:rsidRPr="00271C02" w:rsidRDefault="00FA1427" w:rsidP="00FA1427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Критовский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района в сети Интернет  www.bogotol-r.ru.</w:t>
      </w:r>
    </w:p>
    <w:p w14:paraId="5D21432D" w14:textId="1756CE04" w:rsidR="00FA1427" w:rsidRPr="00271C02" w:rsidRDefault="00FA1427" w:rsidP="00FA1427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сельсовета.</w:t>
      </w:r>
    </w:p>
    <w:p w14:paraId="601B08F6" w14:textId="77777777" w:rsidR="00FA1427" w:rsidRPr="00271C02" w:rsidRDefault="00FA1427" w:rsidP="00FA1427">
      <w:pPr>
        <w:pStyle w:val="a6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Arial" w:eastAsia="Calibri" w:hAnsi="Arial" w:cs="Arial"/>
          <w:i/>
          <w:sz w:val="24"/>
          <w:szCs w:val="24"/>
        </w:rPr>
      </w:pPr>
      <w:r w:rsidRPr="00271C02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0833A9A0" w14:textId="77777777" w:rsidR="00FA1427" w:rsidRPr="00271C02" w:rsidRDefault="00FA1427" w:rsidP="00FA14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71C02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40FF13F3" w14:textId="77777777" w:rsidR="00FA1427" w:rsidRPr="00271C02" w:rsidRDefault="00FA1427" w:rsidP="00FA14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271C02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4AD2D4B" w14:textId="77777777" w:rsidR="00FA1427" w:rsidRPr="00271C02" w:rsidRDefault="00FA1427" w:rsidP="00FA142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71C02">
        <w:rPr>
          <w:rFonts w:ascii="Arial" w:eastAsia="Calibri" w:hAnsi="Arial" w:cs="Arial"/>
          <w:i/>
          <w:sz w:val="24"/>
          <w:szCs w:val="24"/>
        </w:rPr>
        <w:t>______</w:t>
      </w:r>
      <w:r w:rsidRPr="00271C02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271C02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271C02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271C02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</w:p>
    <w:p w14:paraId="4D005286" w14:textId="77777777" w:rsidR="00FA1427" w:rsidRPr="00271C02" w:rsidRDefault="00FA1427" w:rsidP="00FA1427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71664387" w14:textId="77777777" w:rsidR="0059309F" w:rsidRPr="00271C02" w:rsidRDefault="0059309F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7B3989ED" w14:textId="77777777" w:rsidR="0059309F" w:rsidRDefault="0059309F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A880878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5FB9C8F8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755FC914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76B1EF2F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2331E612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C540E17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FAD621E" w14:textId="77777777" w:rsid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499A09F7" w14:textId="77777777" w:rsidR="00271C02" w:rsidRPr="00271C02" w:rsidRDefault="00271C02" w:rsidP="0059309F">
      <w:pPr>
        <w:pStyle w:val="ConsPlusNormal"/>
        <w:ind w:firstLine="709"/>
        <w:jc w:val="right"/>
        <w:rPr>
          <w:sz w:val="24"/>
          <w:szCs w:val="24"/>
        </w:rPr>
      </w:pPr>
    </w:p>
    <w:p w14:paraId="20A44BC7" w14:textId="77777777" w:rsidR="0059309F" w:rsidRPr="00271C02" w:rsidRDefault="0059309F" w:rsidP="009A3DF9">
      <w:pPr>
        <w:pStyle w:val="ConsPlusNormal"/>
        <w:ind w:firstLine="0"/>
        <w:rPr>
          <w:sz w:val="24"/>
          <w:szCs w:val="24"/>
        </w:rPr>
      </w:pPr>
    </w:p>
    <w:p w14:paraId="1E79F98D" w14:textId="77777777" w:rsidR="0059309F" w:rsidRPr="00271C02" w:rsidRDefault="0059309F" w:rsidP="0059309F">
      <w:pPr>
        <w:pStyle w:val="ConsPlusNormal"/>
        <w:spacing w:line="240" w:lineRule="auto"/>
        <w:jc w:val="right"/>
        <w:rPr>
          <w:sz w:val="24"/>
          <w:szCs w:val="24"/>
        </w:rPr>
      </w:pPr>
      <w:r w:rsidRPr="00271C02">
        <w:rPr>
          <w:sz w:val="24"/>
          <w:szCs w:val="24"/>
        </w:rPr>
        <w:t>Приложение</w:t>
      </w:r>
    </w:p>
    <w:p w14:paraId="48676832" w14:textId="578400AC" w:rsidR="0059309F" w:rsidRPr="00271C02" w:rsidRDefault="00113E3C" w:rsidP="0059309F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bookmarkStart w:id="0" w:name="_GoBack"/>
      <w:bookmarkEnd w:id="0"/>
    </w:p>
    <w:p w14:paraId="42151510" w14:textId="60A346E0" w:rsidR="0059309F" w:rsidRPr="00271C02" w:rsidRDefault="00113E3C" w:rsidP="0059309F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29.06.2021№15-46</w:t>
      </w:r>
    </w:p>
    <w:p w14:paraId="3DD5EAEB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271C02">
        <w:rPr>
          <w:rFonts w:ascii="Arial" w:hAnsi="Arial" w:cs="Arial"/>
          <w:b/>
          <w:bCs/>
          <w:color w:val="000000"/>
        </w:rPr>
        <w:t>Порядок</w:t>
      </w:r>
    </w:p>
    <w:p w14:paraId="52A2069F" w14:textId="469B3AEA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i/>
          <w:color w:val="000000"/>
        </w:rPr>
      </w:pPr>
      <w:r w:rsidRPr="00271C02">
        <w:rPr>
          <w:rFonts w:ascii="Arial" w:hAnsi="Arial" w:cs="Arial"/>
          <w:b/>
          <w:bCs/>
          <w:color w:val="000000"/>
        </w:rPr>
        <w:t>формирования и деятельности коллегиального органа (комиссии), осуществляющего проведение конкурсного</w:t>
      </w:r>
      <w:r w:rsidR="00FA1427" w:rsidRPr="00271C02">
        <w:rPr>
          <w:rFonts w:ascii="Arial" w:hAnsi="Arial" w:cs="Arial"/>
          <w:b/>
          <w:bCs/>
          <w:color w:val="000000"/>
        </w:rPr>
        <w:t xml:space="preserve"> отбора инициативных проектов в </w:t>
      </w:r>
      <w:proofErr w:type="spellStart"/>
      <w:r w:rsidR="00FA1427" w:rsidRPr="00271C02">
        <w:rPr>
          <w:rFonts w:ascii="Arial" w:hAnsi="Arial" w:cs="Arial"/>
          <w:b/>
          <w:bCs/>
          <w:color w:val="000000"/>
        </w:rPr>
        <w:t>Критовском</w:t>
      </w:r>
      <w:proofErr w:type="spellEnd"/>
      <w:r w:rsidR="00FA1427" w:rsidRPr="00271C02">
        <w:rPr>
          <w:rFonts w:ascii="Arial" w:hAnsi="Arial" w:cs="Arial"/>
          <w:b/>
          <w:bCs/>
          <w:color w:val="000000"/>
        </w:rPr>
        <w:t xml:space="preserve"> сельсовете.</w:t>
      </w:r>
    </w:p>
    <w:p w14:paraId="2CE4E604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Cs/>
          <w:color w:val="000000"/>
        </w:rPr>
      </w:pPr>
    </w:p>
    <w:p w14:paraId="645902A4" w14:textId="5BBA91E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1. Состав коллегиального органа (далее – Согласительная комиссия) формируется админ</w:t>
      </w:r>
      <w:r w:rsidR="009A3DF9" w:rsidRPr="00271C02">
        <w:rPr>
          <w:rFonts w:ascii="Arial" w:hAnsi="Arial" w:cs="Arial"/>
          <w:bCs/>
          <w:color w:val="000000"/>
        </w:rPr>
        <w:t xml:space="preserve">истрацией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сельсовета</w:t>
      </w:r>
      <w:r w:rsidRPr="00271C02">
        <w:rPr>
          <w:rFonts w:ascii="Arial" w:hAnsi="Arial" w:cs="Arial"/>
          <w:bCs/>
          <w:color w:val="000000"/>
        </w:rPr>
        <w:t xml:space="preserve">. При этом половина от общего числа членов Согласительной комиссии должна быть назначена на основе предложений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сельского Совета депутатов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Боготольского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района.</w:t>
      </w:r>
    </w:p>
    <w:p w14:paraId="45C72997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14:paraId="049361CC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14:paraId="251B7DB7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4. Согласительная комиссия осуществляет следующие функции:</w:t>
      </w:r>
    </w:p>
    <w:p w14:paraId="2AB2AE92" w14:textId="2A19562C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</w:t>
      </w:r>
      <w:r w:rsidR="009A3DF9" w:rsidRPr="00271C02">
        <w:rPr>
          <w:rFonts w:ascii="Arial" w:hAnsi="Arial" w:cs="Arial"/>
          <w:bCs/>
          <w:color w:val="000000"/>
        </w:rPr>
        <w:t xml:space="preserve">ведения их конкурсного отбора в </w:t>
      </w:r>
      <w:proofErr w:type="spellStart"/>
      <w:r w:rsidR="009A3DF9" w:rsidRPr="00271C02">
        <w:rPr>
          <w:rFonts w:ascii="Arial" w:hAnsi="Arial" w:cs="Arial"/>
          <w:bCs/>
          <w:color w:val="000000"/>
        </w:rPr>
        <w:t>Критовского</w:t>
      </w:r>
      <w:proofErr w:type="spellEnd"/>
      <w:r w:rsidR="009A3DF9" w:rsidRPr="00271C02">
        <w:rPr>
          <w:rFonts w:ascii="Arial" w:hAnsi="Arial" w:cs="Arial"/>
          <w:bCs/>
          <w:color w:val="000000"/>
        </w:rPr>
        <w:t xml:space="preserve"> сельсовета</w:t>
      </w:r>
      <w:r w:rsidRPr="00271C02">
        <w:rPr>
          <w:rFonts w:ascii="Arial" w:hAnsi="Arial" w:cs="Arial"/>
          <w:bCs/>
          <w:color w:val="000000"/>
        </w:rPr>
        <w:t>;</w:t>
      </w:r>
    </w:p>
    <w:p w14:paraId="23DFEFC2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формирует итоговую оценку инициативных проектов;</w:t>
      </w:r>
    </w:p>
    <w:p w14:paraId="60FD9B59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14:paraId="7C3D962C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14:paraId="61B704F4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6. Полномочия членов Согласительной комиссии:</w:t>
      </w:r>
    </w:p>
    <w:p w14:paraId="4545DEEE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 xml:space="preserve">1) председатель Согласительной комиссии: </w:t>
      </w:r>
    </w:p>
    <w:p w14:paraId="2486259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руководит деятельностью Согласительной комиссии, организует её работу;</w:t>
      </w:r>
    </w:p>
    <w:p w14:paraId="495C85CB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ведёт заседания Согласительной комиссии, подписывает протоколы заседаний;</w:t>
      </w:r>
    </w:p>
    <w:p w14:paraId="7D858D37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 xml:space="preserve">- осуществляет общий </w:t>
      </w:r>
      <w:proofErr w:type="gramStart"/>
      <w:r w:rsidRPr="00271C02">
        <w:rPr>
          <w:rFonts w:ascii="Arial" w:hAnsi="Arial" w:cs="Arial"/>
          <w:bCs/>
          <w:color w:val="000000"/>
        </w:rPr>
        <w:t>контроль за</w:t>
      </w:r>
      <w:proofErr w:type="gramEnd"/>
      <w:r w:rsidRPr="00271C02">
        <w:rPr>
          <w:rFonts w:ascii="Arial" w:hAnsi="Arial" w:cs="Arial"/>
          <w:bCs/>
          <w:color w:val="000000"/>
        </w:rPr>
        <w:t xml:space="preserve"> реализацией принятых Согласительной комиссией решений;</w:t>
      </w:r>
    </w:p>
    <w:p w14:paraId="07877A5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14:paraId="736CD263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2) заместитель председателя Согласительной комиссии:</w:t>
      </w:r>
    </w:p>
    <w:p w14:paraId="30D0130E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14:paraId="3977D9ED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14:paraId="45F02AC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3) секретарь Согласительной комиссии:</w:t>
      </w:r>
    </w:p>
    <w:p w14:paraId="29A5A0F5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формирует проект повестки очередного заседания Согласительной комиссии;</w:t>
      </w:r>
    </w:p>
    <w:p w14:paraId="521CA53A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14:paraId="2FFB9430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lastRenderedPageBreak/>
        <w:t>- оповещает членов Согласительной комиссии об очередных её заседаниях;</w:t>
      </w:r>
    </w:p>
    <w:p w14:paraId="6170C16A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ведёт и подписывает протоколы заседаний Согласительной комиссии;</w:t>
      </w:r>
    </w:p>
    <w:p w14:paraId="3DB8E064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-участвует в работе Согласительной комиссии в качестве члена Согласительной комиссии;</w:t>
      </w:r>
    </w:p>
    <w:p w14:paraId="788530D8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4) члены Согласительной комиссии:</w:t>
      </w:r>
    </w:p>
    <w:p w14:paraId="28AFCA7A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осуществляют рассмотрение и оценку представленных инициативных проектов;</w:t>
      </w:r>
    </w:p>
    <w:p w14:paraId="7AF77578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14:paraId="026283EB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14:paraId="186B83A6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14:paraId="6FA63066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14:paraId="559BB9A1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14:paraId="522D4A00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271C02">
        <w:rPr>
          <w:rFonts w:ascii="Arial" w:hAnsi="Arial" w:cs="Arial"/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14:paraId="2E7CCD26" w14:textId="77777777" w:rsidR="0059309F" w:rsidRPr="00271C02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</w:p>
    <w:p w14:paraId="6075F72B" w14:textId="77777777" w:rsidR="000B53B9" w:rsidRPr="00271C02" w:rsidRDefault="000B53B9">
      <w:pPr>
        <w:rPr>
          <w:rFonts w:ascii="Arial" w:hAnsi="Arial" w:cs="Arial"/>
          <w:sz w:val="24"/>
          <w:szCs w:val="24"/>
        </w:rPr>
      </w:pPr>
    </w:p>
    <w:sectPr w:rsidR="000B53B9" w:rsidRPr="0027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387D94"/>
    <w:multiLevelType w:val="hybridMultilevel"/>
    <w:tmpl w:val="F1D8A0DC"/>
    <w:lvl w:ilvl="0" w:tplc="635A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A11B0"/>
    <w:multiLevelType w:val="hybridMultilevel"/>
    <w:tmpl w:val="C512F862"/>
    <w:lvl w:ilvl="0" w:tplc="635A09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7B6654"/>
    <w:multiLevelType w:val="hybridMultilevel"/>
    <w:tmpl w:val="EE54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C3105"/>
    <w:multiLevelType w:val="hybridMultilevel"/>
    <w:tmpl w:val="0DEC6870"/>
    <w:lvl w:ilvl="0" w:tplc="B470DA8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973B12"/>
    <w:multiLevelType w:val="hybridMultilevel"/>
    <w:tmpl w:val="D1AE7BE0"/>
    <w:lvl w:ilvl="0" w:tplc="B470DA8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88"/>
    <w:rsid w:val="000B53B9"/>
    <w:rsid w:val="00113E3C"/>
    <w:rsid w:val="00271C02"/>
    <w:rsid w:val="002F35CA"/>
    <w:rsid w:val="0059309F"/>
    <w:rsid w:val="008D4723"/>
    <w:rsid w:val="00976F88"/>
    <w:rsid w:val="009A3DF9"/>
    <w:rsid w:val="00AD3F42"/>
    <w:rsid w:val="00CB6D0F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09F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9309F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5930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rsid w:val="00FA1427"/>
    <w:pPr>
      <w:spacing w:after="120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FA1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A1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09F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9309F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5930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rsid w:val="00FA1427"/>
    <w:pPr>
      <w:spacing w:after="120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FA1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A1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10</cp:revision>
  <cp:lastPrinted>2021-04-29T06:24:00Z</cp:lastPrinted>
  <dcterms:created xsi:type="dcterms:W3CDTF">2021-03-24T04:24:00Z</dcterms:created>
  <dcterms:modified xsi:type="dcterms:W3CDTF">2021-06-24T01:41:00Z</dcterms:modified>
</cp:coreProperties>
</file>