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C5" w:rsidRPr="009D7FC5" w:rsidRDefault="009D7FC5" w:rsidP="009D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9D7FC5" w:rsidRPr="009D7FC5" w:rsidRDefault="009D7FC5" w:rsidP="009D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о правоприменительной практике при ос</w:t>
      </w:r>
      <w:r>
        <w:rPr>
          <w:rFonts w:ascii="Times New Roman" w:hAnsi="Times New Roman" w:cs="Times New Roman"/>
          <w:b/>
          <w:bCs/>
          <w:sz w:val="28"/>
          <w:szCs w:val="28"/>
        </w:rPr>
        <w:t>уществлении администрацией Краснозавод</w:t>
      </w:r>
      <w:r w:rsidRPr="009D7FC5">
        <w:rPr>
          <w:rFonts w:ascii="Times New Roman" w:hAnsi="Times New Roman" w:cs="Times New Roman"/>
          <w:b/>
          <w:bCs/>
          <w:sz w:val="28"/>
          <w:szCs w:val="28"/>
        </w:rPr>
        <w:t>ского  сельсовета Боготольского района Красноярского края</w:t>
      </w:r>
    </w:p>
    <w:p w:rsidR="009D7FC5" w:rsidRPr="009D7FC5" w:rsidRDefault="009D7FC5" w:rsidP="009D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муниципального контроля</w:t>
      </w:r>
      <w:r w:rsidR="00F7305A">
        <w:rPr>
          <w:rFonts w:ascii="Times New Roman" w:hAnsi="Times New Roman" w:cs="Times New Roman"/>
          <w:b/>
          <w:bCs/>
          <w:sz w:val="28"/>
          <w:szCs w:val="28"/>
        </w:rPr>
        <w:t xml:space="preserve"> в сфере благоустройства за 2023</w:t>
      </w:r>
      <w:r w:rsidRPr="009D7FC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 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FC5">
        <w:rPr>
          <w:rFonts w:ascii="Times New Roman" w:hAnsi="Times New Roman" w:cs="Times New Roman"/>
          <w:sz w:val="28"/>
          <w:szCs w:val="28"/>
        </w:rPr>
        <w:t>Настоящий доклад подготовлен в соответствии с частью 3 статьи 47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1. Общие сведения о  муниципальном контроле  в сфере благоустройства на  территории муниципального образования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на территории муниципального образования   осуществлялся на основании следующих нормативных правовых актов: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-Федерального закона  от 06.10.2003 № 131-ФЗ «Об общих принципах организации местного самоуправления в Российской Федерации»;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-Устава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  Краснозаводского</w:t>
      </w:r>
      <w:r w:rsidRPr="009D7FC5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7FC5">
        <w:rPr>
          <w:rFonts w:ascii="Times New Roman" w:hAnsi="Times New Roman" w:cs="Times New Roman"/>
          <w:sz w:val="28"/>
          <w:szCs w:val="28"/>
        </w:rPr>
        <w:t>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 xml:space="preserve">-решения Краснозаводского </w:t>
      </w:r>
      <w:r>
        <w:rPr>
          <w:rFonts w:ascii="Times New Roman" w:hAnsi="Times New Roman" w:cs="Times New Roman"/>
          <w:sz w:val="28"/>
          <w:szCs w:val="28"/>
        </w:rPr>
        <w:t>сельского Совета депутатов от 25.11.2021 № 16-55</w:t>
      </w:r>
      <w:r w:rsidRPr="009D7FC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  Краснозаводского сельсовета Боготольского района Красноярского края».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          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установленных правил благоустройства территории Краснозаводского сельсовета Боготольского района Красноярского края.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lastRenderedPageBreak/>
        <w:t xml:space="preserve">Объектами муниципального контроля </w:t>
      </w:r>
      <w:proofErr w:type="gramStart"/>
      <w:r w:rsidRPr="009D7FC5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9D7FC5">
        <w:rPr>
          <w:rFonts w:ascii="Times New Roman" w:hAnsi="Times New Roman" w:cs="Times New Roman"/>
          <w:sz w:val="28"/>
          <w:szCs w:val="28"/>
        </w:rPr>
        <w:t xml:space="preserve">  являются: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-деятельность, действия (бездействие) контролируемых лиц в сфере благоустройства  территорий муниципального образования,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-результаты деятельности контролируемых лиц, в том числе работы и услуги, к которым предъявляются обязательные требования;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Положением о муниципальном контроле в сфере благоустройства на территории Краснозаводского сельсовета Боготольского района Красноярского края определены ключевые показатели вида контроля и их целевые значения. Однако в 2022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   не проводились.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устраненных нарушений из числа выявленных нарушений обязательных требований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выполнения плана проведения плановых контрольных мероприятий на очередной календарный год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отмененных результатов контрольных мероприятий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lastRenderedPageBreak/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- 0%.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2. Сведения об организации муниципального контроля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в сфере благоустройства на  территории муниципального образования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FC5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на  территории Краснозаводского  сельсовета Боготольского района Красноярского края  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администрацией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Pr="009D7FC5">
        <w:rPr>
          <w:rFonts w:ascii="Times New Roman" w:hAnsi="Times New Roman" w:cs="Times New Roman"/>
          <w:sz w:val="28"/>
          <w:szCs w:val="28"/>
        </w:rPr>
        <w:t xml:space="preserve"> причинения вреда (ущерба).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Положением о муниципальном контроле в сфере благоустройства на  территории муниципального образования предусмотрены   категорий риска причинения вреда (ущерба): средний риск, умеренный риск, низкий риск и критерии отнесения объектов контроля к категориям риска.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  решений о проведении контрольных мероприятий, актов контрольных мероприятий, предписаний об устранении выявленных нарушений,  действий (бездействия) должностных лиц в рамках контрольных мероприятий.</w:t>
      </w:r>
    </w:p>
    <w:p w:rsidR="009D7FC5" w:rsidRPr="009D7FC5" w:rsidRDefault="00F7305A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9D7FC5" w:rsidRPr="009D7FC5">
        <w:rPr>
          <w:rFonts w:ascii="Times New Roman" w:hAnsi="Times New Roman" w:cs="Times New Roman"/>
          <w:sz w:val="28"/>
          <w:szCs w:val="28"/>
        </w:rPr>
        <w:t xml:space="preserve"> году жалоб на действия должностных лиц органа контроля не поступало.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3. Сведения о профилактике рисков причинения вреда (ущерба)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lastRenderedPageBreak/>
        <w:t>1) информирование;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5) профилактический визит;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9D7FC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D7FC5">
        <w:rPr>
          <w:rFonts w:ascii="Times New Roman" w:hAnsi="Times New Roman" w:cs="Times New Roman"/>
          <w:sz w:val="28"/>
          <w:szCs w:val="28"/>
        </w:rPr>
        <w:t>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4. Сведения о контрольных мероприятиях</w:t>
      </w:r>
    </w:p>
    <w:p w:rsidR="009D7FC5" w:rsidRPr="009D7FC5" w:rsidRDefault="00F7305A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</w:t>
      </w:r>
      <w:r w:rsidR="009D7FC5" w:rsidRPr="009D7FC5">
        <w:rPr>
          <w:rFonts w:ascii="Times New Roman" w:hAnsi="Times New Roman" w:cs="Times New Roman"/>
          <w:sz w:val="28"/>
          <w:szCs w:val="28"/>
        </w:rPr>
        <w:t>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Обращения,  жалобы от г</w:t>
      </w:r>
      <w:r w:rsidR="00F7305A">
        <w:rPr>
          <w:rFonts w:ascii="Times New Roman" w:hAnsi="Times New Roman" w:cs="Times New Roman"/>
          <w:sz w:val="28"/>
          <w:szCs w:val="28"/>
        </w:rPr>
        <w:t>раждан и юридических лиц  в 2023</w:t>
      </w:r>
      <w:bookmarkStart w:id="0" w:name="_GoBack"/>
      <w:bookmarkEnd w:id="0"/>
      <w:r w:rsidRPr="009D7FC5">
        <w:rPr>
          <w:rFonts w:ascii="Times New Roman" w:hAnsi="Times New Roman" w:cs="Times New Roman"/>
          <w:sz w:val="28"/>
          <w:szCs w:val="28"/>
        </w:rPr>
        <w:t xml:space="preserve"> году не поступали.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 не составлялись.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5. Выводы и предложения по итогам организации и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осуществления вида контроля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D7FC5">
        <w:rPr>
          <w:rFonts w:ascii="Times New Roman" w:hAnsi="Times New Roman" w:cs="Times New Roman"/>
          <w:sz w:val="28"/>
          <w:szCs w:val="28"/>
        </w:rPr>
        <w:t>недопущения нарушений  обязательных требований законодательства Российской Федерации</w:t>
      </w:r>
      <w:proofErr w:type="gramEnd"/>
      <w:r w:rsidRPr="009D7FC5">
        <w:rPr>
          <w:rFonts w:ascii="Times New Roman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424" w:rsidRPr="009D7FC5" w:rsidRDefault="005C4424" w:rsidP="009D7F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4424" w:rsidRPr="009D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4F"/>
    <w:rsid w:val="005C4424"/>
    <w:rsid w:val="008A6F4F"/>
    <w:rsid w:val="009D7FC5"/>
    <w:rsid w:val="00F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F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F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05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3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5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1072</Words>
  <Characters>6113</Characters>
  <Application>Microsoft Office Word</Application>
  <DocSecurity>0</DocSecurity>
  <Lines>50</Lines>
  <Paragraphs>14</Paragraphs>
  <ScaleCrop>false</ScaleCrop>
  <Company>Microsoft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2024-05-20T08:46:00Z</dcterms:created>
  <dcterms:modified xsi:type="dcterms:W3CDTF">2024-07-03T07:10:00Z</dcterms:modified>
</cp:coreProperties>
</file>