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75" w:rsidRDefault="00211175" w:rsidP="002111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211175" w:rsidRDefault="00211175" w:rsidP="002111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211175" w:rsidRDefault="00211175" w:rsidP="002111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211175" w:rsidRDefault="00211175" w:rsidP="00211175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/проект/</w:t>
      </w: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282"/>
        <w:gridCol w:w="3627"/>
        <w:gridCol w:w="2976"/>
      </w:tblGrid>
      <w:tr w:rsidR="00211175" w:rsidTr="00211175">
        <w:tc>
          <w:tcPr>
            <w:tcW w:w="3282" w:type="dxa"/>
            <w:hideMark/>
          </w:tcPr>
          <w:p w:rsidR="00211175" w:rsidRDefault="00211175" w:rsidP="00211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     2021 </w:t>
            </w:r>
          </w:p>
        </w:tc>
        <w:tc>
          <w:tcPr>
            <w:tcW w:w="3627" w:type="dxa"/>
            <w:hideMark/>
          </w:tcPr>
          <w:p w:rsidR="00211175" w:rsidRDefault="00211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пос. Чайковский</w:t>
            </w:r>
          </w:p>
        </w:tc>
        <w:tc>
          <w:tcPr>
            <w:tcW w:w="2976" w:type="dxa"/>
            <w:hideMark/>
          </w:tcPr>
          <w:p w:rsidR="00211175" w:rsidRDefault="00D45AF3" w:rsidP="00211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211175">
              <w:rPr>
                <w:rFonts w:ascii="Times New Roman" w:hAnsi="Times New Roman"/>
                <w:sz w:val="24"/>
                <w:szCs w:val="24"/>
              </w:rPr>
              <w:t xml:space="preserve">   № </w:t>
            </w:r>
          </w:p>
        </w:tc>
      </w:tr>
    </w:tbl>
    <w:p w:rsidR="00211175" w:rsidRDefault="00D45AF3" w:rsidP="00D45AF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211175" w:rsidRPr="00211175">
        <w:rPr>
          <w:sz w:val="24"/>
          <w:szCs w:val="24"/>
        </w:rPr>
        <w:t xml:space="preserve">О </w:t>
      </w:r>
      <w:r w:rsidR="00BE1272">
        <w:rPr>
          <w:sz w:val="24"/>
          <w:szCs w:val="24"/>
        </w:rPr>
        <w:t xml:space="preserve">внесение изменений в </w:t>
      </w:r>
      <w:bookmarkStart w:id="0" w:name="_GoBack"/>
      <w:bookmarkEnd w:id="0"/>
      <w:r w:rsidR="00211175" w:rsidRPr="00211175">
        <w:rPr>
          <w:sz w:val="24"/>
          <w:szCs w:val="24"/>
        </w:rPr>
        <w:t xml:space="preserve"> решение № </w:t>
      </w:r>
      <w:r w:rsidR="00211175">
        <w:rPr>
          <w:sz w:val="24"/>
          <w:szCs w:val="24"/>
        </w:rPr>
        <w:t>13-46</w:t>
      </w:r>
      <w:r w:rsidR="00211175" w:rsidRPr="00211175">
        <w:rPr>
          <w:sz w:val="24"/>
          <w:szCs w:val="24"/>
        </w:rPr>
        <w:t xml:space="preserve"> от </w:t>
      </w:r>
      <w:r w:rsidR="00211175">
        <w:rPr>
          <w:sz w:val="24"/>
          <w:szCs w:val="24"/>
        </w:rPr>
        <w:t>16</w:t>
      </w:r>
      <w:r w:rsidR="00211175" w:rsidRPr="00211175">
        <w:rPr>
          <w:sz w:val="24"/>
          <w:szCs w:val="24"/>
        </w:rPr>
        <w:t>.0</w:t>
      </w:r>
      <w:r w:rsidR="00211175">
        <w:rPr>
          <w:sz w:val="24"/>
          <w:szCs w:val="24"/>
        </w:rPr>
        <w:t>3</w:t>
      </w:r>
      <w:r w:rsidR="00211175" w:rsidRPr="00211175">
        <w:rPr>
          <w:sz w:val="24"/>
          <w:szCs w:val="24"/>
        </w:rPr>
        <w:t>.201</w:t>
      </w:r>
      <w:r w:rsidR="00211175">
        <w:rPr>
          <w:sz w:val="24"/>
          <w:szCs w:val="24"/>
        </w:rPr>
        <w:t>7</w:t>
      </w:r>
      <w:r w:rsidR="00EF0A1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211175">
        <w:rPr>
          <w:rFonts w:ascii="Times New Roman" w:hAnsi="Times New Roman"/>
          <w:iCs/>
          <w:sz w:val="24"/>
          <w:szCs w:val="24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 и муниципальными служащими, об источниках получения средств, за счёт которых совершена сделка, </w:t>
      </w:r>
      <w:r w:rsidR="00211175">
        <w:rPr>
          <w:rFonts w:ascii="Times New Roman" w:hAnsi="Times New Roman"/>
          <w:sz w:val="24"/>
          <w:szCs w:val="24"/>
        </w:rPr>
        <w:t>на официальном сайте Боготольского района</w:t>
      </w:r>
      <w:r w:rsidR="0021117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11175">
        <w:rPr>
          <w:rFonts w:ascii="Times New Roman" w:hAnsi="Times New Roman"/>
          <w:b/>
          <w:sz w:val="24"/>
          <w:szCs w:val="24"/>
        </w:rPr>
        <w:t xml:space="preserve"> </w:t>
      </w:r>
      <w:r w:rsidR="00211175">
        <w:rPr>
          <w:rFonts w:ascii="Times New Roman" w:hAnsi="Times New Roman"/>
          <w:sz w:val="24"/>
          <w:szCs w:val="24"/>
        </w:rPr>
        <w:t xml:space="preserve"> и предоставления их для опубликования средствам массовой информации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211175" w:rsidRDefault="00211175" w:rsidP="0021117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7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статьями 8</w:t>
        </w:r>
      </w:hyperlink>
      <w:r>
        <w:rPr>
          <w:rFonts w:ascii="Times New Roman" w:hAnsi="Times New Roman"/>
          <w:sz w:val="24"/>
          <w:szCs w:val="24"/>
        </w:rPr>
        <w:t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08.07.2013 № 613 «Вопросы противодействия коррупции», статьей 2 </w:t>
      </w:r>
      <w:hyperlink r:id="rId8" w:history="1">
        <w:r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/>
          <w:iCs/>
          <w:sz w:val="24"/>
          <w:szCs w:val="24"/>
        </w:rPr>
        <w:t xml:space="preserve"> Красноярского края от 07.07.2009 № 8-3542, «О представлении гражданами, претендующими на замещение должностей муниципальной службы, 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предоставлении лицами, замещающими должности муниципальной службы и муниципальные должности, сведений о расходах</w:t>
      </w:r>
      <w:r w:rsidR="00EF0A14">
        <w:rPr>
          <w:rFonts w:ascii="Times New Roman" w:hAnsi="Times New Roman"/>
          <w:iCs/>
          <w:sz w:val="24"/>
          <w:szCs w:val="24"/>
        </w:rPr>
        <w:t>»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руководствуясь статьей 21 Устава Чайковского сельсовета, сельский</w:t>
      </w:r>
      <w:proofErr w:type="gramEnd"/>
      <w:r>
        <w:rPr>
          <w:rFonts w:ascii="Times New Roman" w:hAnsi="Times New Roman"/>
          <w:sz w:val="24"/>
          <w:szCs w:val="24"/>
        </w:rPr>
        <w:t xml:space="preserve"> Совет РЕШИЛ: </w:t>
      </w:r>
    </w:p>
    <w:p w:rsidR="00EF0A14" w:rsidRDefault="00EF0A14" w:rsidP="0021117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57E72" w:rsidRPr="00857E72" w:rsidRDefault="00EF0A14" w:rsidP="00857E7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1.Признать утратившим силу решение № 13-46 от 16.03.2017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б утверждении Порядка размещения сведений о доходах, об имуществе и обязательствах имущественного характера, представленных лицами, замещающими муниципальные должности и муниципальными служащими, об источниках получения средств, за счёт которых совершена сделка, </w:t>
      </w:r>
      <w:r>
        <w:rPr>
          <w:rFonts w:ascii="Times New Roman" w:hAnsi="Times New Roman"/>
          <w:sz w:val="24"/>
          <w:szCs w:val="24"/>
        </w:rPr>
        <w:t>на официальном сайте Боготольского района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предоставления их для опубликования средствам массовой информации</w:t>
      </w:r>
    </w:p>
    <w:p w:rsidR="00211175" w:rsidRDefault="00211175" w:rsidP="0021117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на постоянной основе</w:t>
      </w:r>
      <w:r w:rsidR="00AF032F">
        <w:rPr>
          <w:rFonts w:ascii="Times New Roman" w:hAnsi="Times New Roman"/>
          <w:sz w:val="24"/>
          <w:szCs w:val="24"/>
        </w:rPr>
        <w:t xml:space="preserve">  Л. И</w:t>
      </w:r>
      <w:r>
        <w:rPr>
          <w:rFonts w:ascii="Times New Roman" w:hAnsi="Times New Roman"/>
          <w:sz w:val="24"/>
          <w:szCs w:val="24"/>
        </w:rPr>
        <w:t xml:space="preserve">. </w:t>
      </w:r>
      <w:r w:rsidR="00AF032F">
        <w:rPr>
          <w:rFonts w:ascii="Times New Roman" w:hAnsi="Times New Roman"/>
          <w:sz w:val="24"/>
          <w:szCs w:val="24"/>
        </w:rPr>
        <w:t xml:space="preserve"> Ефремову</w:t>
      </w:r>
    </w:p>
    <w:p w:rsidR="00211175" w:rsidRDefault="00211175" w:rsidP="002111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211175" w:rsidRDefault="00211175" w:rsidP="002111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вступает в силу в день, следующий  за днём официального опубликования. </w:t>
      </w:r>
    </w:p>
    <w:p w:rsidR="00211175" w:rsidRDefault="00211175" w:rsidP="00211175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 w:rsidR="00857E72">
        <w:rPr>
          <w:rFonts w:ascii="Times New Roman" w:hAnsi="Times New Roman"/>
          <w:sz w:val="24"/>
          <w:szCs w:val="24"/>
        </w:rPr>
        <w:t>Г. Ф. Муратов</w:t>
      </w: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175" w:rsidRDefault="00211175" w:rsidP="00EF0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211175" w:rsidRDefault="00211175" w:rsidP="00EF0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к Решению Чайковского </w:t>
      </w:r>
    </w:p>
    <w:p w:rsidR="00211175" w:rsidRDefault="00211175" w:rsidP="00EF0A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сельского Совета депутатов</w:t>
      </w:r>
    </w:p>
    <w:p w:rsidR="00211175" w:rsidRDefault="00211175" w:rsidP="00EF0A1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от 03.2017 № 13-46</w:t>
      </w:r>
    </w:p>
    <w:p w:rsidR="00211175" w:rsidRDefault="00211175" w:rsidP="002111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11175" w:rsidRDefault="00211175" w:rsidP="00211175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Порядок размещения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на официальном сайте Боготольского района </w:t>
      </w:r>
      <w:r>
        <w:rPr>
          <w:rFonts w:ascii="Times New Roman" w:hAnsi="Times New Roman"/>
          <w:sz w:val="24"/>
          <w:szCs w:val="24"/>
        </w:rPr>
        <w:t>и представления их для опубликования средствам массовой информации</w:t>
      </w:r>
    </w:p>
    <w:p w:rsidR="00211175" w:rsidRDefault="00211175" w:rsidP="002111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Настоящий Порядок регулирует механизм размещения следующих сведений на официальном сайте Боготольского района (далее – официальный сайт) и представления их для опубликования средствам </w:t>
      </w:r>
      <w:proofErr w:type="gramStart"/>
      <w:r>
        <w:rPr>
          <w:rFonts w:ascii="Times New Roman" w:hAnsi="Times New Roman"/>
          <w:sz w:val="24"/>
          <w:szCs w:val="24"/>
        </w:rPr>
        <w:t>массовой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информации: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сведений о доходах, об имуществе и об обязательствах имущественного характера лиц, замещающих муниципальные должности, должности муниципальной службы высшей, главной, ведущей, старшей группы (далее – лица, замещающие муниципальные должности, и муниципальные служащие), а также представленных указанными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характера);</w:t>
      </w:r>
    </w:p>
    <w:p w:rsidR="00211175" w:rsidRDefault="00211175" w:rsidP="0021117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сведений об источниках получения средств, за счет которых совершена сделка, сведения о расходах по которой подлежат представлению в соответствии с Федеральным </w:t>
      </w:r>
      <w:hyperlink r:id="rId9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средств, за счет которых совершена сделка).</w:t>
      </w:r>
      <w:proofErr w:type="gramEnd"/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официальном сайте размещаются и представляются для опубликования средствам массовой информации следующие сведения, представленные лицами, замещающими муниципальные должности, и муниципальными служащими: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перечень объектов недвижимого имущества, принадлежащих лицу, замещающему муниципальную должность, и муниципальному служащему, его супруге (супругу) и несовершеннолетним детям на праве собственности или находящихся в пользовании, с указанием вида, площади и страны расположения каждого из таких объектов;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перечень транспортных средств с указанием вида и марки, принадлежащих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собственности лицу, замещающему муниципальную должность, и муниципальному служащему, его супруге (супругу) и несовершеннолетним детям;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годовой доход лица, замещающего муниципальную должность, и муниципального служащего, его супруги (супруга) и несовершеннолетних детей;</w:t>
      </w:r>
    </w:p>
    <w:p w:rsidR="00211175" w:rsidRDefault="00211175" w:rsidP="0021117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211175" w:rsidRDefault="00211175" w:rsidP="0021117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 размещаемых на официальном </w:t>
      </w:r>
      <w:proofErr w:type="gramStart"/>
      <w:r>
        <w:rPr>
          <w:rFonts w:ascii="Times New Roman" w:hAnsi="Times New Roman"/>
          <w:sz w:val="24"/>
          <w:szCs w:val="24"/>
        </w:rPr>
        <w:t>сайте</w:t>
      </w:r>
      <w:proofErr w:type="gramEnd"/>
      <w:r>
        <w:rPr>
          <w:rFonts w:ascii="Times New Roman" w:hAnsi="Times New Roman"/>
          <w:sz w:val="24"/>
          <w:szCs w:val="24"/>
        </w:rPr>
        <w:t xml:space="preserve"> и представляемых для опубликования средствам массовой информации сведениях запрещается указывать: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иные сведения (кроме указанных в </w:t>
      </w:r>
      <w:hyperlink r:id="rId10" w:anchor="Par61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лица, замещающего муниципальную должность, и муниципального служащего, его супруги (супруга) и несовершеннолетних детей, об имуществе, принадлежащем на праве собственности указанным лицам, и об их обязательствах имущественного характера;</w:t>
      </w:r>
      <w:proofErr w:type="gramEnd"/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персональные данные супруги (супруга), несовершеннолетних детей и иных </w:t>
      </w:r>
      <w:r>
        <w:rPr>
          <w:rFonts w:ascii="Times New Roman" w:hAnsi="Times New Roman" w:cs="Times New Roman"/>
          <w:sz w:val="24"/>
          <w:szCs w:val="24"/>
        </w:rPr>
        <w:lastRenderedPageBreak/>
        <w:t>членов семьи лица, замещающего муниципальную должность, и муниципального служащего;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и муниципального служащего, его супруги (супруга), несовершеннолетних детей и иных членов семьи соответствующего лица;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и муниципальному служащему, его супруге (супругу), несовершеннолетним детям и иным членам семьи на праве собственности или находящихся в их пользовании;</w:t>
      </w:r>
      <w:proofErr w:type="gramEnd"/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информацию, отнесенную к государственной тайне или являющуюся конфиденциальной;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договоры (иные документы о приобретении права собственности);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сведения о детализированных суммах доходов и иных источников, за счет которых совершена сделка.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представленных сведений о доходах, расходах, об имуществе и обязательствах имущественного характера лиц, замещающих муниципальные должности, и муниципальных служащих, их супруг (супругов) и несовершеннолетних детей, органы местного самоуправления Чайковского сельсовета, формируют сводную таблицу </w:t>
      </w:r>
      <w:hyperlink r:id="rId11" w:anchor="Par8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сведений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характера, об источниках получения средств, за счет которых совершена сделка, по форме согласно приложению к настоящему Порядку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сводная таблица) и направляют ее в отдел кадров, муниципальной службы и организационной работы администрации Боготольского района (далее – отдел кадров) в течение 13 рабочих дней со дня истечения срока, установленного для их подачи.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Отдел кадров размещает сводную таблицу на 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течение 1 рабочего дня, следующего за днем ее представления.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если лицо, замещающее муниципальную должность, и муниципальный служащий представил уточненные сведения о доходах, расходах, об имуществе и обязательствах имущественного характера и если эти сведения подлежат размещению, в порядке, установленном пунктом 2 настоящего Порядка, то уточненные сведения должны быть направлены и размещены в сроки, установленные пунктом 4 настоящего Порядка, со дня представления уточненных сведений.</w:t>
      </w:r>
      <w:proofErr w:type="gramEnd"/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если лицо, замещающее муниципальную должность, и муниципальный служащий избранно (назначено) на соответствующую должность после даты, указанной в </w:t>
      </w:r>
      <w:hyperlink r:id="rId12" w:anchor="Par126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пункте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сведения, представленные указанным лицом, должны быть направлены для размещения и размещены на официальном сайте в соответствии с </w:t>
      </w:r>
      <w:hyperlink r:id="rId13" w:anchor="Par114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4" w:anchor="Par120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5" w:anchor="Par133" w:tooltip="Ссылка на текущий документ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Порядка в сроки, установленные пунктом 4 настоящего Порядка.</w:t>
      </w:r>
      <w:proofErr w:type="gramEnd"/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размещении на официальном сайте сведений за каждый последующий год, сведения, размещенные в предыдущие годы, сохраняются на официальном сайте.</w:t>
      </w:r>
      <w:proofErr w:type="gramEnd"/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случае поступления в орган запроса средства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информации о представлении для опубликования сведений (далее – запрос), подразделение органа, в чью компетенцию входит предоставление сведений по запросу, или руководитель органа: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течение 3 дней со дня поступления запроса сообщает о запросе лицу, замещающему муниципальную должность, и муниципальному служащему, в отношении которого поступил запрос;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течение 7 дней со дня поступления запроса: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представление средству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информации сведений в объеме и с учетом требований, указанных в </w:t>
      </w:r>
      <w:hyperlink r:id="rId16" w:anchor="Par129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anchor="Par131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– при наличии указанных сведений и поступлении запроса до их размещения на официальном сайте;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направление средству массовой информации прямой ссылки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размещенные на 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сведений – при наличии указанных сведений и поступлении запроса после их размещения на официальном сайте;</w:t>
      </w:r>
    </w:p>
    <w:p w:rsidR="00211175" w:rsidRDefault="00211175" w:rsidP="0021117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обеспечивает направление средству массовой информации сообщения о невозможности представления запрашиваемых сведений – при их отсутствии.</w:t>
      </w:r>
      <w:proofErr w:type="gramEnd"/>
    </w:p>
    <w:p w:rsidR="00211175" w:rsidRDefault="00211175" w:rsidP="002111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/>
          <w:sz w:val="24"/>
          <w:szCs w:val="24"/>
        </w:rPr>
        <w:t>Лица, обеспечивающие размещение сведений о доходах, об имуществе и обязательствах имущественного характера, об источниках получения средств,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211175" w:rsidRDefault="00211175" w:rsidP="002111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11175" w:rsidRDefault="00211175" w:rsidP="00211175">
      <w:pPr>
        <w:spacing w:after="0" w:line="240" w:lineRule="auto"/>
        <w:rPr>
          <w:rFonts w:ascii="Times New Roman" w:hAnsi="Times New Roman"/>
          <w:sz w:val="24"/>
          <w:szCs w:val="24"/>
        </w:rPr>
        <w:sectPr w:rsidR="00211175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211175" w:rsidTr="00211175">
        <w:tc>
          <w:tcPr>
            <w:tcW w:w="6237" w:type="dxa"/>
          </w:tcPr>
          <w:p w:rsidR="00211175" w:rsidRDefault="002111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79" w:type="dxa"/>
            <w:hideMark/>
          </w:tcPr>
          <w:p w:rsidR="00211175" w:rsidRDefault="00211175">
            <w:pPr>
              <w:pStyle w:val="ConsPlusNormal"/>
              <w:spacing w:line="27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</w:t>
            </w:r>
          </w:p>
          <w:p w:rsidR="00211175" w:rsidRDefault="002111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Порядку размещения сведений о доходах,</w:t>
            </w:r>
          </w:p>
          <w:p w:rsidR="00211175" w:rsidRDefault="00211175">
            <w:pPr>
              <w:pStyle w:val="ConsPlusNormal"/>
              <w:spacing w:line="276" w:lineRule="auto"/>
              <w:ind w:left="-533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имуществе и обязательствах имущественного характера,</w:t>
            </w:r>
          </w:p>
          <w:p w:rsidR="00211175" w:rsidRDefault="002111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представленных лицами, замещающими муниципальные должности и должности муниципальной службы, об источниках</w:t>
            </w:r>
            <w:proofErr w:type="gramEnd"/>
          </w:p>
          <w:p w:rsidR="00211175" w:rsidRDefault="002111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получения средств, за счет которых совершена сделка,</w:t>
            </w:r>
          </w:p>
          <w:p w:rsidR="00211175" w:rsidRDefault="0021117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официальном сайте Боготольского района и представления их для опубликования средствам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массовой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информации</w:t>
            </w:r>
          </w:p>
        </w:tc>
      </w:tr>
    </w:tbl>
    <w:p w:rsidR="00211175" w:rsidRDefault="00211175" w:rsidP="0021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доходах </w:t>
      </w:r>
      <w:proofErr w:type="gramStart"/>
      <w:r>
        <w:rPr>
          <w:rFonts w:ascii="Times New Roman" w:hAnsi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________________________, об имуществе и обязательствах имущественного характера,</w:t>
      </w:r>
    </w:p>
    <w:p w:rsidR="00211175" w:rsidRDefault="00211175" w:rsidP="0021117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>(отчетный период)</w:t>
      </w:r>
    </w:p>
    <w:p w:rsidR="00211175" w:rsidRDefault="00211175" w:rsidP="0021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источниках получения средств, за счет которых совершена сделка, представленные лицами, замещающими муниципальные должности и должности муниципальной службы</w:t>
      </w:r>
    </w:p>
    <w:p w:rsidR="00211175" w:rsidRDefault="00211175" w:rsidP="0021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</w:t>
      </w:r>
    </w:p>
    <w:p w:rsidR="00211175" w:rsidRDefault="00211175" w:rsidP="0021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органа местного самоуправления)</w:t>
      </w:r>
    </w:p>
    <w:p w:rsidR="00211175" w:rsidRDefault="00211175" w:rsidP="00211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503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9"/>
        <w:gridCol w:w="1273"/>
        <w:gridCol w:w="993"/>
        <w:gridCol w:w="993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211175" w:rsidTr="00211175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лица, представившего сведения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имущества, принадлежащих на </w:t>
            </w:r>
            <w:proofErr w:type="gramStart"/>
            <w:r>
              <w:rPr>
                <w:rFonts w:ascii="Times New Roman" w:hAnsi="Times New Roman"/>
              </w:rPr>
              <w:t>праве</w:t>
            </w:r>
            <w:proofErr w:type="gramEnd"/>
            <w:r>
              <w:rPr>
                <w:rFonts w:ascii="Times New Roman" w:hAnsi="Times New Roman"/>
              </w:rPr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транспортных средств, принадлежащих на </w:t>
            </w:r>
            <w:proofErr w:type="gramStart"/>
            <w:r>
              <w:rPr>
                <w:rFonts w:ascii="Times New Roman" w:hAnsi="Times New Roman"/>
              </w:rPr>
              <w:t>праве</w:t>
            </w:r>
            <w:proofErr w:type="gramEnd"/>
            <w:r>
              <w:rPr>
                <w:rFonts w:ascii="Times New Roman" w:hAnsi="Times New Roman"/>
              </w:rPr>
              <w:t xml:space="preserve">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получения средств, за счет которых совершена  сделка</w:t>
            </w:r>
          </w:p>
        </w:tc>
      </w:tr>
      <w:tr w:rsidR="00211175" w:rsidTr="00211175">
        <w:trPr>
          <w:trHeight w:val="716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1175" w:rsidRDefault="002111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1175" w:rsidRDefault="002111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1175" w:rsidRDefault="002111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1175" w:rsidRDefault="002111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площадь, 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площадь, 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получения средств</w:t>
            </w:r>
          </w:p>
        </w:tc>
      </w:tr>
      <w:tr w:rsidR="00211175" w:rsidTr="00211175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211175" w:rsidTr="00211175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1175" w:rsidTr="00211175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1175" w:rsidTr="00211175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(дочь)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175" w:rsidRDefault="00211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11175" w:rsidRDefault="00211175" w:rsidP="002111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211175" w:rsidRDefault="00211175" w:rsidP="002111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17AB" w:rsidRDefault="003117AB"/>
    <w:sectPr w:rsidR="003117AB" w:rsidSect="002111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BD"/>
    <w:multiLevelType w:val="hybridMultilevel"/>
    <w:tmpl w:val="8F761D3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71C17"/>
    <w:multiLevelType w:val="hybridMultilevel"/>
    <w:tmpl w:val="A6B61DE6"/>
    <w:lvl w:ilvl="0" w:tplc="777C2C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75"/>
    <w:rsid w:val="00211175"/>
    <w:rsid w:val="003117AB"/>
    <w:rsid w:val="00440005"/>
    <w:rsid w:val="006E6EB5"/>
    <w:rsid w:val="00857E72"/>
    <w:rsid w:val="00A43E9E"/>
    <w:rsid w:val="00AC16EE"/>
    <w:rsid w:val="00AF032F"/>
    <w:rsid w:val="00BE1272"/>
    <w:rsid w:val="00D45AF3"/>
    <w:rsid w:val="00E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111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00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3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1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111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00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3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FEDDFEBC5DE8B77D29C3388FD42D34D5791FBBEA5048CAB13F294F2F77AE5C610FD75E39C12EDA8C04DFr4a8C" TargetMode="External"/><Relationship Id="rId13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55;&#1103;&#1090;&#1099;&#1081;%20&#1089;&#1086;&#1079;&#1099;&#1074;%20&#1076;&#1077;&#1087;&#1091;&#1090;&#1072;&#1090;&#1086;&#1074;%20%20&#1089;&#1077;&#1083;&#1100;&#1089;&#1086;&#1074;&#1077;&#1090;&#1072;%2013.09.2015%20&#1080;&#1079;&#1073;&#1088;&#1072;&#1085;&#1080;&#1103;\2017\&#1056;&#1077;&#1096;&#1077;&#1085;&#1080;&#1103;\&#1084;&#1072;&#1088;&#1090;\13-46&#1044;&#1086;&#1093;&#1086;&#1076;&#1099;\16.03.2017%2013-46%20&#1076;&#1086;&#1093;&#1086;&#1076;&#1099;%20&#1089;%20&#1091;&#1095;&#1105;&#1090;&#1086;&#1084;%20&#1079;&#1072;&#1084;&#1077;&#1095;&#1072;&#1085;&#1080;&#1103;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C04A1E2E196D6A34B57E18878FC0759B397038F6711B525532BEEA7E2036B47498057A3o9B" TargetMode="Externa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55;&#1103;&#1090;&#1099;&#1081;%20&#1089;&#1086;&#1079;&#1099;&#1074;%20&#1076;&#1077;&#1087;&#1091;&#1090;&#1072;&#1090;&#1086;&#1074;%20%20&#1089;&#1077;&#1083;&#1100;&#1089;&#1086;&#1074;&#1077;&#1090;&#1072;%2013.09.2015%20&#1080;&#1079;&#1073;&#1088;&#1072;&#1085;&#1080;&#1103;\2017\&#1056;&#1077;&#1096;&#1077;&#1085;&#1080;&#1103;\&#1084;&#1072;&#1088;&#1090;\13-46&#1044;&#1086;&#1093;&#1086;&#1076;&#1099;\16.03.2017%2013-46%20&#1076;&#1086;&#1093;&#1086;&#1076;&#1099;%20&#1089;%20&#1091;&#1095;&#1105;&#1090;&#1086;&#1084;%20&#1079;&#1072;&#1084;&#1077;&#1095;&#1072;&#1085;&#1080;&#1103;.docx" TargetMode="External"/><Relationship Id="rId1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55;&#1103;&#1090;&#1099;&#1081;%20&#1089;&#1086;&#1079;&#1099;&#1074;%20&#1076;&#1077;&#1087;&#1091;&#1090;&#1072;&#1090;&#1086;&#1074;%20%20&#1089;&#1077;&#1083;&#1100;&#1089;&#1086;&#1074;&#1077;&#1090;&#1072;%2013.09.2015%20&#1080;&#1079;&#1073;&#1088;&#1072;&#1085;&#1080;&#1103;\2017\&#1056;&#1077;&#1096;&#1077;&#1085;&#1080;&#1103;\&#1084;&#1072;&#1088;&#1090;\13-46&#1044;&#1086;&#1093;&#1086;&#1076;&#1099;\16.03.2017%2013-46%20&#1076;&#1086;&#1093;&#1086;&#1076;&#1099;%20&#1089;%20&#1091;&#1095;&#1105;&#1090;&#1086;&#1084;%20&#1079;&#1072;&#1084;&#1077;&#1095;&#1072;&#1085;&#1080;&#1103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55;&#1103;&#1090;&#1099;&#1081;%20&#1089;&#1086;&#1079;&#1099;&#1074;%20&#1076;&#1077;&#1087;&#1091;&#1090;&#1072;&#1090;&#1086;&#1074;%20%20&#1089;&#1077;&#1083;&#1100;&#1089;&#1086;&#1074;&#1077;&#1090;&#1072;%2013.09.2015%20&#1080;&#1079;&#1073;&#1088;&#1072;&#1085;&#1080;&#1103;\2017\&#1056;&#1077;&#1096;&#1077;&#1085;&#1080;&#1103;\&#1084;&#1072;&#1088;&#1090;\13-46&#1044;&#1086;&#1093;&#1086;&#1076;&#1099;\16.03.2017%2013-46%20&#1076;&#1086;&#1093;&#1086;&#1076;&#1099;%20&#1089;%20&#1091;&#1095;&#1105;&#1090;&#1086;&#1084;%20&#1079;&#1072;&#1084;&#1077;&#1095;&#1072;&#1085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55;&#1103;&#1090;&#1099;&#1081;%20&#1089;&#1086;&#1079;&#1099;&#1074;%20&#1076;&#1077;&#1087;&#1091;&#1090;&#1072;&#1090;&#1086;&#1074;%20%20&#1089;&#1077;&#1083;&#1100;&#1089;&#1086;&#1074;&#1077;&#1090;&#1072;%2013.09.2015%20&#1080;&#1079;&#1073;&#1088;&#1072;&#1085;&#1080;&#1103;\2017\&#1056;&#1077;&#1096;&#1077;&#1085;&#1080;&#1103;\&#1084;&#1072;&#1088;&#1090;\13-46&#1044;&#1086;&#1093;&#1086;&#1076;&#1099;\16.03.2017%2013-46%20&#1076;&#1086;&#1093;&#1086;&#1076;&#1099;%20&#1089;%20&#1091;&#1095;&#1105;&#1090;&#1086;&#1084;%20&#1079;&#1072;&#1084;&#1077;&#1095;&#1072;&#1085;&#1080;&#1103;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55;&#1103;&#1090;&#1099;&#1081;%20&#1089;&#1086;&#1079;&#1099;&#1074;%20&#1076;&#1077;&#1087;&#1091;&#1090;&#1072;&#1090;&#1086;&#1074;%20%20&#1089;&#1077;&#1083;&#1100;&#1089;&#1086;&#1074;&#1077;&#1090;&#1072;%2013.09.2015%20&#1080;&#1079;&#1073;&#1088;&#1072;&#1085;&#1080;&#1103;\2017\&#1056;&#1077;&#1096;&#1077;&#1085;&#1080;&#1103;\&#1084;&#1072;&#1088;&#1090;\13-46&#1044;&#1086;&#1093;&#1086;&#1076;&#1099;\16.03.2017%2013-46%20&#1076;&#1086;&#1093;&#1086;&#1076;&#1099;%20&#1089;%20&#1091;&#1095;&#1105;&#1090;&#1086;&#1084;%20&#1079;&#1072;&#1084;&#1077;&#1095;&#1072;&#1085;&#1080;&#1103;.docx" TargetMode="External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55;&#1103;&#1090;&#1099;&#1081;%20&#1089;&#1086;&#1079;&#1099;&#1074;%20&#1076;&#1077;&#1087;&#1091;&#1090;&#1072;&#1090;&#1086;&#1074;%20%20&#1089;&#1077;&#1083;&#1100;&#1089;&#1086;&#1074;&#1077;&#1090;&#1072;%2013.09.2015%20&#1080;&#1079;&#1073;&#1088;&#1072;&#1085;&#1080;&#1103;\2017\&#1056;&#1077;&#1096;&#1077;&#1085;&#1080;&#1103;\&#1084;&#1072;&#1088;&#1090;\13-46&#1044;&#1086;&#1093;&#1086;&#1076;&#1099;\16.03.2017%2013-46%20&#1076;&#1086;&#1093;&#1086;&#1076;&#1099;%20&#1089;%20&#1091;&#1095;&#1105;&#1090;&#1086;&#1084;%20&#1079;&#1072;&#1084;&#1077;&#1095;&#1072;&#1085;&#1080;&#1103;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32067D373CB43CF21AC1D726183431E4D211826FED9530C87DF84ABCZ0z1E" TargetMode="External"/><Relationship Id="rId14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55;&#1103;&#1090;&#1099;&#1081;%20&#1089;&#1086;&#1079;&#1099;&#1074;%20&#1076;&#1077;&#1087;&#1091;&#1090;&#1072;&#1090;&#1086;&#1074;%20%20&#1089;&#1077;&#1083;&#1100;&#1089;&#1086;&#1074;&#1077;&#1090;&#1072;%2013.09.2015%20&#1080;&#1079;&#1073;&#1088;&#1072;&#1085;&#1080;&#1103;\2017\&#1056;&#1077;&#1096;&#1077;&#1085;&#1080;&#1103;\&#1084;&#1072;&#1088;&#1090;\13-46&#1044;&#1086;&#1093;&#1086;&#1076;&#1099;\16.03.2017%2013-46%20&#1076;&#1086;&#1093;&#1086;&#1076;&#1099;%20&#1089;%20&#1091;&#1095;&#1105;&#1090;&#1086;&#1084;%20&#1079;&#1072;&#1084;&#1077;&#1095;&#1072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BD7F-AC99-47F9-8D83-702DFD44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2021-03-03T02:00:00Z</cp:lastPrinted>
  <dcterms:created xsi:type="dcterms:W3CDTF">2021-02-16T01:27:00Z</dcterms:created>
  <dcterms:modified xsi:type="dcterms:W3CDTF">2021-03-03T06:33:00Z</dcterms:modified>
</cp:coreProperties>
</file>