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164" w:rsidRDefault="00436164" w:rsidP="00C618D7">
      <w:pPr>
        <w:spacing w:after="0" w:line="240" w:lineRule="auto"/>
        <w:ind w:left="360"/>
        <w:jc w:val="both"/>
        <w:rPr>
          <w:rFonts w:ascii="Arial" w:eastAsia="Times New Roman" w:hAnsi="Arial" w:cs="Arial"/>
          <w:b/>
          <w:bCs/>
          <w:color w:val="000000"/>
          <w:sz w:val="24"/>
          <w:szCs w:val="24"/>
          <w:lang w:eastAsia="ru-RU"/>
        </w:rPr>
      </w:pPr>
    </w:p>
    <w:p w:rsidR="00436164" w:rsidRDefault="00436164" w:rsidP="00C618D7">
      <w:pPr>
        <w:spacing w:after="0" w:line="240" w:lineRule="auto"/>
        <w:ind w:left="360"/>
        <w:jc w:val="both"/>
        <w:rPr>
          <w:rFonts w:ascii="Arial" w:eastAsia="Times New Roman" w:hAnsi="Arial" w:cs="Arial"/>
          <w:b/>
          <w:bCs/>
          <w:color w:val="000000"/>
          <w:sz w:val="24"/>
          <w:szCs w:val="24"/>
          <w:lang w:eastAsia="ru-RU"/>
        </w:rPr>
      </w:pPr>
    </w:p>
    <w:p w:rsidR="00A94802" w:rsidRPr="00A94802" w:rsidRDefault="00A94802" w:rsidP="00A94802">
      <w:pPr>
        <w:spacing w:after="0" w:line="240" w:lineRule="auto"/>
        <w:jc w:val="center"/>
        <w:rPr>
          <w:rFonts w:ascii="Times New Roman" w:eastAsia="Times New Roman" w:hAnsi="Times New Roman" w:cs="Times New Roman"/>
          <w:sz w:val="24"/>
          <w:szCs w:val="24"/>
          <w:lang w:eastAsia="ru-RU"/>
        </w:rPr>
      </w:pPr>
      <w:r w:rsidRPr="00A94802">
        <w:rPr>
          <w:rFonts w:ascii="Arial" w:eastAsia="Times New Roman" w:hAnsi="Arial" w:cs="Arial"/>
          <w:color w:val="000000"/>
          <w:sz w:val="24"/>
          <w:szCs w:val="24"/>
          <w:lang w:eastAsia="ru-RU"/>
        </w:rPr>
        <w:t>Краснозаводской сельский Совет депутатов</w:t>
      </w:r>
    </w:p>
    <w:p w:rsidR="00A94802" w:rsidRPr="00A94802" w:rsidRDefault="00A94802" w:rsidP="00A94802">
      <w:pPr>
        <w:spacing w:after="0" w:line="240" w:lineRule="auto"/>
        <w:jc w:val="center"/>
        <w:rPr>
          <w:rFonts w:ascii="Times New Roman" w:eastAsia="Times New Roman" w:hAnsi="Times New Roman" w:cs="Times New Roman"/>
          <w:sz w:val="24"/>
          <w:szCs w:val="24"/>
          <w:lang w:eastAsia="ru-RU"/>
        </w:rPr>
      </w:pPr>
      <w:r w:rsidRPr="00A94802">
        <w:rPr>
          <w:rFonts w:ascii="Arial" w:eastAsia="Times New Roman" w:hAnsi="Arial" w:cs="Arial"/>
          <w:color w:val="000000"/>
          <w:sz w:val="24"/>
          <w:szCs w:val="24"/>
          <w:lang w:eastAsia="ru-RU"/>
        </w:rPr>
        <w:t>Боготольского района</w:t>
      </w:r>
    </w:p>
    <w:p w:rsidR="00A94802" w:rsidRPr="00A94802" w:rsidRDefault="00A94802" w:rsidP="00A94802">
      <w:pPr>
        <w:spacing w:after="0" w:line="240" w:lineRule="auto"/>
        <w:jc w:val="center"/>
        <w:rPr>
          <w:rFonts w:ascii="Times New Roman" w:eastAsia="Times New Roman" w:hAnsi="Times New Roman" w:cs="Times New Roman"/>
          <w:sz w:val="24"/>
          <w:szCs w:val="24"/>
          <w:lang w:eastAsia="ru-RU"/>
        </w:rPr>
      </w:pPr>
      <w:r w:rsidRPr="00A94802">
        <w:rPr>
          <w:rFonts w:ascii="Arial" w:eastAsia="Times New Roman" w:hAnsi="Arial" w:cs="Arial"/>
          <w:color w:val="000000"/>
          <w:sz w:val="24"/>
          <w:szCs w:val="24"/>
          <w:lang w:eastAsia="ru-RU"/>
        </w:rPr>
        <w:t>Красноярского края</w:t>
      </w:r>
    </w:p>
    <w:p w:rsidR="00A94802" w:rsidRPr="00A94802" w:rsidRDefault="00A94802" w:rsidP="00A94802">
      <w:pPr>
        <w:tabs>
          <w:tab w:val="center" w:pos="4677"/>
          <w:tab w:val="left" w:pos="787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A94802">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sidR="000D4E64">
        <w:rPr>
          <w:rFonts w:ascii="Times New Roman" w:eastAsia="Times New Roman" w:hAnsi="Times New Roman" w:cs="Times New Roman"/>
          <w:sz w:val="24"/>
          <w:szCs w:val="24"/>
          <w:lang w:eastAsia="ru-RU"/>
        </w:rPr>
        <w:t xml:space="preserve"> </w:t>
      </w:r>
    </w:p>
    <w:p w:rsidR="00A94802" w:rsidRPr="00A94802" w:rsidRDefault="00A94802" w:rsidP="00A94802">
      <w:pPr>
        <w:tabs>
          <w:tab w:val="left" w:pos="7643"/>
        </w:tabs>
        <w:spacing w:after="0" w:line="240" w:lineRule="auto"/>
        <w:rPr>
          <w:rFonts w:ascii="Times New Roman" w:eastAsia="Times New Roman" w:hAnsi="Times New Roman" w:cs="Times New Roman"/>
          <w:sz w:val="24"/>
          <w:szCs w:val="24"/>
          <w:lang w:eastAsia="ru-RU"/>
        </w:rPr>
      </w:pPr>
      <w:r w:rsidRPr="00A94802">
        <w:rPr>
          <w:rFonts w:ascii="Arial" w:eastAsia="Times New Roman" w:hAnsi="Arial" w:cs="Arial"/>
          <w:color w:val="000000"/>
          <w:sz w:val="24"/>
          <w:szCs w:val="24"/>
          <w:lang w:eastAsia="ru-RU"/>
        </w:rPr>
        <w:t xml:space="preserve">                                                           </w:t>
      </w:r>
      <w:proofErr w:type="gramStart"/>
      <w:r w:rsidRPr="00A94802">
        <w:rPr>
          <w:rFonts w:ascii="Arial" w:eastAsia="Times New Roman" w:hAnsi="Arial" w:cs="Arial"/>
          <w:color w:val="000000"/>
          <w:sz w:val="24"/>
          <w:szCs w:val="24"/>
          <w:lang w:eastAsia="ru-RU"/>
        </w:rPr>
        <w:t>Р</w:t>
      </w:r>
      <w:proofErr w:type="gramEnd"/>
      <w:r w:rsidRPr="00A94802">
        <w:rPr>
          <w:rFonts w:ascii="Arial" w:eastAsia="Times New Roman" w:hAnsi="Arial" w:cs="Arial"/>
          <w:color w:val="000000"/>
          <w:sz w:val="24"/>
          <w:szCs w:val="24"/>
          <w:lang w:eastAsia="ru-RU"/>
        </w:rPr>
        <w:t xml:space="preserve"> Е Ш Е Н И Е</w:t>
      </w:r>
      <w:r w:rsidRPr="00A94802">
        <w:rPr>
          <w:rFonts w:ascii="Arial" w:eastAsia="Times New Roman" w:hAnsi="Arial" w:cs="Arial"/>
          <w:color w:val="000000"/>
          <w:sz w:val="24"/>
          <w:szCs w:val="24"/>
          <w:lang w:eastAsia="ru-RU"/>
        </w:rPr>
        <w:tab/>
        <w:t xml:space="preserve">  </w:t>
      </w:r>
    </w:p>
    <w:p w:rsidR="00A94802" w:rsidRPr="00A94802" w:rsidRDefault="00A94802" w:rsidP="00A94802">
      <w:pPr>
        <w:spacing w:after="0" w:line="240" w:lineRule="auto"/>
        <w:rPr>
          <w:rFonts w:ascii="Times New Roman" w:eastAsia="Times New Roman" w:hAnsi="Times New Roman" w:cs="Times New Roman"/>
          <w:sz w:val="24"/>
          <w:szCs w:val="24"/>
          <w:lang w:eastAsia="ru-RU"/>
        </w:rPr>
      </w:pPr>
      <w:r w:rsidRPr="00A94802">
        <w:rPr>
          <w:rFonts w:ascii="Times New Roman" w:eastAsia="Times New Roman" w:hAnsi="Times New Roman" w:cs="Times New Roman"/>
          <w:sz w:val="24"/>
          <w:szCs w:val="24"/>
          <w:lang w:eastAsia="ru-RU"/>
        </w:rPr>
        <w:t> </w:t>
      </w:r>
    </w:p>
    <w:p w:rsidR="00A94802" w:rsidRPr="00A94802" w:rsidRDefault="00512EAF" w:rsidP="00A94802">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r w:rsidR="00A94802">
        <w:rPr>
          <w:rFonts w:ascii="Arial" w:eastAsia="Times New Roman" w:hAnsi="Arial" w:cs="Arial"/>
          <w:color w:val="000000"/>
          <w:sz w:val="24"/>
          <w:szCs w:val="24"/>
          <w:lang w:eastAsia="ru-RU"/>
        </w:rPr>
        <w:t xml:space="preserve"> 2022</w:t>
      </w:r>
      <w:r w:rsidR="00A94802" w:rsidRPr="00A94802">
        <w:rPr>
          <w:rFonts w:ascii="Arial" w:eastAsia="Times New Roman" w:hAnsi="Arial" w:cs="Arial"/>
          <w:color w:val="000000"/>
          <w:sz w:val="24"/>
          <w:szCs w:val="24"/>
          <w:lang w:eastAsia="ru-RU"/>
        </w:rPr>
        <w:t xml:space="preserve">                 с. Красный Завод      </w:t>
      </w:r>
      <w:r w:rsidR="00A94802">
        <w:rPr>
          <w:rFonts w:ascii="Arial" w:eastAsia="Times New Roman" w:hAnsi="Arial" w:cs="Arial"/>
          <w:color w:val="000000"/>
          <w:sz w:val="24"/>
          <w:szCs w:val="24"/>
          <w:lang w:eastAsia="ru-RU"/>
        </w:rPr>
        <w:t>                        № </w:t>
      </w:r>
      <w:r w:rsidR="00A94802" w:rsidRPr="00A94802">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 xml:space="preserve"> </w:t>
      </w:r>
      <w:bookmarkStart w:id="0" w:name="_GoBack"/>
      <w:bookmarkEnd w:id="0"/>
    </w:p>
    <w:p w:rsidR="00A94802" w:rsidRPr="00A94802" w:rsidRDefault="00A94802" w:rsidP="00A94802">
      <w:pPr>
        <w:spacing w:after="0" w:line="240" w:lineRule="auto"/>
        <w:jc w:val="both"/>
        <w:rPr>
          <w:rFonts w:ascii="Times New Roman" w:eastAsia="Times New Roman" w:hAnsi="Times New Roman" w:cs="Times New Roman"/>
          <w:sz w:val="24"/>
          <w:szCs w:val="24"/>
          <w:lang w:eastAsia="ru-RU"/>
        </w:rPr>
      </w:pPr>
      <w:r w:rsidRPr="00A94802">
        <w:rPr>
          <w:rFonts w:ascii="Times New Roman" w:eastAsia="Times New Roman" w:hAnsi="Times New Roman" w:cs="Times New Roman"/>
          <w:sz w:val="24"/>
          <w:szCs w:val="24"/>
          <w:lang w:eastAsia="ru-RU"/>
        </w:rPr>
        <w:t> </w:t>
      </w:r>
    </w:p>
    <w:p w:rsidR="00A94802" w:rsidRPr="00A94802" w:rsidRDefault="00A94802" w:rsidP="00A94802">
      <w:pPr>
        <w:spacing w:after="0" w:line="240" w:lineRule="auto"/>
        <w:jc w:val="both"/>
        <w:rPr>
          <w:rFonts w:ascii="Times New Roman" w:eastAsia="Times New Roman" w:hAnsi="Times New Roman" w:cs="Times New Roman"/>
          <w:sz w:val="24"/>
          <w:szCs w:val="24"/>
          <w:lang w:eastAsia="ru-RU"/>
        </w:rPr>
      </w:pPr>
      <w:r w:rsidRPr="00A94802">
        <w:rPr>
          <w:rFonts w:ascii="Times New Roman" w:eastAsia="Times New Roman" w:hAnsi="Times New Roman" w:cs="Times New Roman"/>
          <w:sz w:val="24"/>
          <w:szCs w:val="24"/>
          <w:lang w:eastAsia="ru-RU"/>
        </w:rPr>
        <w:t> </w:t>
      </w:r>
    </w:p>
    <w:p w:rsidR="00A94802" w:rsidRPr="00A94802" w:rsidRDefault="00A94802" w:rsidP="00A94802">
      <w:pPr>
        <w:spacing w:after="0" w:line="240" w:lineRule="auto"/>
        <w:jc w:val="center"/>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О внесении изменений в решение Краснозаводского сельского Совета депутатов от 25.11.20921 № 16-55 « </w:t>
      </w:r>
      <w:r w:rsidRPr="00A94802">
        <w:rPr>
          <w:rFonts w:ascii="Arial" w:eastAsia="Times New Roman" w:hAnsi="Arial" w:cs="Arial"/>
          <w:color w:val="000000"/>
          <w:sz w:val="24"/>
          <w:szCs w:val="24"/>
          <w:lang w:eastAsia="ru-RU"/>
        </w:rPr>
        <w:t>Об утверждении Правил благоустройства территории  Краснозаводского сельсовета</w:t>
      </w:r>
      <w:r>
        <w:rPr>
          <w:rFonts w:ascii="Arial" w:eastAsia="Times New Roman" w:hAnsi="Arial" w:cs="Arial"/>
          <w:color w:val="000000"/>
          <w:sz w:val="24"/>
          <w:szCs w:val="24"/>
          <w:lang w:eastAsia="ru-RU"/>
        </w:rPr>
        <w:t>»</w:t>
      </w:r>
    </w:p>
    <w:p w:rsidR="00A94802" w:rsidRPr="00A94802" w:rsidRDefault="00A94802" w:rsidP="00A94802">
      <w:pPr>
        <w:spacing w:after="0" w:line="240" w:lineRule="auto"/>
        <w:jc w:val="center"/>
        <w:rPr>
          <w:rFonts w:ascii="Times New Roman" w:eastAsia="Times New Roman" w:hAnsi="Times New Roman" w:cs="Times New Roman"/>
          <w:sz w:val="24"/>
          <w:szCs w:val="24"/>
          <w:lang w:eastAsia="ru-RU"/>
        </w:rPr>
      </w:pPr>
      <w:r w:rsidRPr="00A94802">
        <w:rPr>
          <w:rFonts w:ascii="Times New Roman" w:eastAsia="Times New Roman" w:hAnsi="Times New Roman" w:cs="Times New Roman"/>
          <w:sz w:val="24"/>
          <w:szCs w:val="24"/>
          <w:lang w:eastAsia="ru-RU"/>
        </w:rPr>
        <w:t> </w:t>
      </w:r>
    </w:p>
    <w:p w:rsidR="00A94802" w:rsidRPr="00A94802" w:rsidRDefault="00A94802" w:rsidP="00A94802">
      <w:pPr>
        <w:spacing w:after="0" w:line="240" w:lineRule="auto"/>
        <w:jc w:val="center"/>
        <w:rPr>
          <w:rFonts w:ascii="Times New Roman" w:eastAsia="Times New Roman" w:hAnsi="Times New Roman" w:cs="Times New Roman"/>
          <w:sz w:val="24"/>
          <w:szCs w:val="24"/>
          <w:lang w:eastAsia="ru-RU"/>
        </w:rPr>
      </w:pPr>
      <w:r w:rsidRPr="00A94802">
        <w:rPr>
          <w:rFonts w:ascii="Times New Roman" w:eastAsia="Times New Roman" w:hAnsi="Times New Roman" w:cs="Times New Roman"/>
          <w:sz w:val="24"/>
          <w:szCs w:val="24"/>
          <w:lang w:eastAsia="ru-RU"/>
        </w:rPr>
        <w:t> </w:t>
      </w:r>
    </w:p>
    <w:p w:rsidR="00A94802" w:rsidRPr="00A94802" w:rsidRDefault="00A94802" w:rsidP="00A94802">
      <w:pPr>
        <w:spacing w:after="0" w:line="240" w:lineRule="auto"/>
        <w:ind w:firstLine="720"/>
        <w:jc w:val="both"/>
        <w:rPr>
          <w:rFonts w:ascii="Times New Roman" w:eastAsia="Times New Roman" w:hAnsi="Times New Roman" w:cs="Times New Roman"/>
          <w:sz w:val="24"/>
          <w:szCs w:val="24"/>
          <w:lang w:eastAsia="ru-RU"/>
        </w:rPr>
      </w:pPr>
      <w:proofErr w:type="gramStart"/>
      <w:r w:rsidRPr="00A94802">
        <w:rPr>
          <w:rFonts w:ascii="Arial" w:eastAsia="Times New Roman" w:hAnsi="Arial" w:cs="Arial"/>
          <w:color w:val="000000"/>
          <w:sz w:val="24"/>
          <w:szCs w:val="24"/>
          <w:lang w:eastAsia="ru-RU"/>
        </w:rPr>
        <w:t>В целях обеспечения надлежащего санитарного состояния, чистоты и порядка на территории  Краснозаводского сельсовета</w:t>
      </w:r>
      <w:r w:rsidRPr="00A94802">
        <w:rPr>
          <w:rFonts w:ascii="Arial" w:eastAsia="Times New Roman" w:hAnsi="Arial" w:cs="Arial"/>
          <w:i/>
          <w:iCs/>
          <w:color w:val="000000"/>
          <w:sz w:val="24"/>
          <w:szCs w:val="24"/>
          <w:lang w:eastAsia="ru-RU"/>
        </w:rPr>
        <w:t xml:space="preserve">, </w:t>
      </w:r>
      <w:r w:rsidRPr="00A94802">
        <w:rPr>
          <w:rFonts w:ascii="Arial" w:eastAsia="Times New Roman" w:hAnsi="Arial" w:cs="Arial"/>
          <w:color w:val="000000"/>
          <w:sz w:val="24"/>
          <w:szCs w:val="24"/>
          <w:lang w:eastAsia="ru-RU"/>
        </w:rPr>
        <w:t>руководствуясь статьями 14, 43 Федерального закона от 06.10.2003 № 131-ФЗ «Об общих принципах организации местного самоуправления в Российской Федерации», «Методическими рекомендациями для подготовки правил благоустройства территории поселений, городских округов, внутригородских районов» утвержденными приказом Министерства строительства и жилищно-коммунального хозяйства Российской Федерации от 17.04.2017 № 711/пр., в соответствии со статьями</w:t>
      </w:r>
      <w:proofErr w:type="gramEnd"/>
      <w:r w:rsidRPr="00A94802">
        <w:rPr>
          <w:rFonts w:ascii="Arial" w:eastAsia="Times New Roman" w:hAnsi="Arial" w:cs="Arial"/>
          <w:color w:val="000000"/>
          <w:sz w:val="24"/>
          <w:szCs w:val="24"/>
          <w:lang w:eastAsia="ru-RU"/>
        </w:rPr>
        <w:t xml:space="preserve"> Устава   Краснозаводского сельсовета Боготольского района Красноярского края,  Краснозаводской сельский Совет депутатов, РЕШИЛ:</w:t>
      </w:r>
    </w:p>
    <w:p w:rsidR="00A94802" w:rsidRPr="00A94802" w:rsidRDefault="00A94802" w:rsidP="00A94802">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1.</w:t>
      </w:r>
      <w:r w:rsidRPr="00A94802">
        <w:rPr>
          <w:rFonts w:ascii="Arial" w:eastAsia="Times New Roman" w:hAnsi="Arial" w:cs="Arial"/>
          <w:color w:val="000000"/>
          <w:sz w:val="24"/>
          <w:szCs w:val="24"/>
          <w:lang w:eastAsia="ru-RU"/>
        </w:rPr>
        <w:t>О внесении изменений в решение Краснозаводского сельского Совета депутатов от 25.11.20921 № 16-55 « Об утверждении Правил благоустройства территории  Краснозаводского сельсовета»</w:t>
      </w:r>
      <w:r>
        <w:rPr>
          <w:rFonts w:ascii="Arial" w:eastAsia="Times New Roman" w:hAnsi="Arial" w:cs="Arial"/>
          <w:color w:val="000000"/>
          <w:sz w:val="24"/>
          <w:szCs w:val="24"/>
          <w:lang w:eastAsia="ru-RU"/>
        </w:rPr>
        <w:t>:</w:t>
      </w:r>
    </w:p>
    <w:p w:rsidR="00A94802" w:rsidRPr="00C618D7" w:rsidRDefault="00A94802" w:rsidP="00A94802">
      <w:pPr>
        <w:spacing w:after="0" w:line="240" w:lineRule="auto"/>
        <w:ind w:left="360"/>
        <w:jc w:val="both"/>
        <w:rPr>
          <w:rFonts w:ascii="Times New Roman" w:eastAsia="Times New Roman" w:hAnsi="Times New Roman" w:cs="Times New Roman"/>
          <w:sz w:val="24"/>
          <w:szCs w:val="24"/>
          <w:lang w:eastAsia="ru-RU"/>
        </w:rPr>
      </w:pPr>
      <w:r w:rsidRPr="00C618D7">
        <w:rPr>
          <w:rFonts w:ascii="Arial" w:eastAsia="Times New Roman" w:hAnsi="Arial" w:cs="Arial"/>
          <w:b/>
          <w:bCs/>
          <w:color w:val="000000"/>
          <w:sz w:val="24"/>
          <w:szCs w:val="24"/>
          <w:lang w:eastAsia="ru-RU"/>
        </w:rPr>
        <w:t xml:space="preserve"> Пункт</w:t>
      </w:r>
      <w:r w:rsidRPr="00C618D7">
        <w:rPr>
          <w:rFonts w:ascii="Arial" w:eastAsia="Times New Roman" w:hAnsi="Arial" w:cs="Arial"/>
          <w:color w:val="000000"/>
          <w:sz w:val="24"/>
          <w:szCs w:val="24"/>
          <w:lang w:eastAsia="ru-RU"/>
        </w:rPr>
        <w:t> </w:t>
      </w:r>
      <w:r w:rsidRPr="00C618D7">
        <w:rPr>
          <w:rFonts w:ascii="Arial" w:eastAsia="Times New Roman" w:hAnsi="Arial" w:cs="Arial"/>
          <w:b/>
          <w:bCs/>
          <w:color w:val="000000"/>
          <w:sz w:val="24"/>
          <w:szCs w:val="24"/>
          <w:lang w:eastAsia="ru-RU"/>
        </w:rPr>
        <w:t xml:space="preserve">4.1. </w:t>
      </w:r>
      <w:r>
        <w:rPr>
          <w:rFonts w:ascii="Arial" w:eastAsia="Times New Roman" w:hAnsi="Arial" w:cs="Arial"/>
          <w:b/>
          <w:bCs/>
          <w:color w:val="000000"/>
          <w:sz w:val="24"/>
          <w:szCs w:val="24"/>
          <w:lang w:eastAsia="ru-RU"/>
        </w:rPr>
        <w:t>статьи 4 «</w:t>
      </w:r>
      <w:r w:rsidRPr="00C618D7">
        <w:rPr>
          <w:rFonts w:ascii="Arial" w:eastAsia="Times New Roman" w:hAnsi="Arial" w:cs="Arial"/>
          <w:b/>
          <w:bCs/>
          <w:color w:val="000000"/>
          <w:sz w:val="24"/>
          <w:szCs w:val="24"/>
          <w:lang w:eastAsia="ru-RU"/>
        </w:rPr>
        <w:t>Уборка территории</w:t>
      </w:r>
      <w:r>
        <w:rPr>
          <w:rFonts w:ascii="Arial" w:eastAsia="Times New Roman" w:hAnsi="Arial" w:cs="Arial"/>
          <w:b/>
          <w:bCs/>
          <w:color w:val="000000"/>
          <w:sz w:val="24"/>
          <w:szCs w:val="24"/>
          <w:lang w:eastAsia="ru-RU"/>
        </w:rPr>
        <w:t>»</w:t>
      </w:r>
      <w:r w:rsidRPr="00C618D7">
        <w:rPr>
          <w:rFonts w:ascii="Arial" w:eastAsia="Times New Roman" w:hAnsi="Arial" w:cs="Arial"/>
          <w:b/>
          <w:bCs/>
          <w:color w:val="000000"/>
          <w:sz w:val="24"/>
          <w:szCs w:val="24"/>
          <w:lang w:eastAsia="ru-RU"/>
        </w:rPr>
        <w:t xml:space="preserve"> изложить в следующей редакции: </w:t>
      </w:r>
    </w:p>
    <w:p w:rsidR="00A94802" w:rsidRPr="00C618D7" w:rsidRDefault="00A94802" w:rsidP="00A94802">
      <w:pPr>
        <w:spacing w:after="0" w:line="240" w:lineRule="auto"/>
        <w:ind w:firstLine="540"/>
        <w:jc w:val="center"/>
        <w:rPr>
          <w:rFonts w:ascii="Times New Roman" w:eastAsia="Times New Roman" w:hAnsi="Times New Roman" w:cs="Times New Roman"/>
          <w:sz w:val="24"/>
          <w:szCs w:val="24"/>
          <w:lang w:eastAsia="ru-RU"/>
        </w:rPr>
      </w:pPr>
      <w:r w:rsidRPr="00C618D7">
        <w:rPr>
          <w:rFonts w:ascii="Times New Roman" w:eastAsia="Times New Roman" w:hAnsi="Times New Roman" w:cs="Times New Roman"/>
          <w:sz w:val="24"/>
          <w:szCs w:val="24"/>
          <w:lang w:eastAsia="ru-RU"/>
        </w:rPr>
        <w:t> </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w:t>
      </w:r>
      <w:r w:rsidRPr="00C618D7">
        <w:rPr>
          <w:rFonts w:ascii="Arial" w:eastAsia="Times New Roman" w:hAnsi="Arial" w:cs="Arial"/>
          <w:color w:val="000000"/>
          <w:sz w:val="24"/>
          <w:szCs w:val="24"/>
          <w:lang w:eastAsia="ru-RU"/>
        </w:rPr>
        <w:t>4.1.1. 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4.1.2. </w:t>
      </w:r>
      <w:proofErr w:type="gramStart"/>
      <w:r w:rsidRPr="00C618D7">
        <w:rPr>
          <w:rFonts w:ascii="Arial" w:eastAsia="Times New Roman" w:hAnsi="Arial" w:cs="Arial"/>
          <w:color w:val="000000"/>
          <w:sz w:val="24"/>
          <w:szCs w:val="24"/>
          <w:lang w:eastAsia="ru-RU"/>
        </w:rPr>
        <w:t>Привлекать к осуществлению уборки прилегающей территории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путем включения в договор аренды требований об уборке прилегающей территории и определения ее границ, а также через соглашения с собственниками земельных участков.</w:t>
      </w:r>
      <w:proofErr w:type="gramEnd"/>
    </w:p>
    <w:p w:rsidR="00A94802" w:rsidRPr="00C618D7" w:rsidRDefault="00A94802" w:rsidP="00A94802">
      <w:pPr>
        <w:spacing w:after="0" w:line="240" w:lineRule="auto"/>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4.1.3. При осуществлении мероприятий по содержанию и благоустройству территории, размер прилегающей территории определяется от границ отведенной территории, исходя из следующих параметров:</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1) для отдельно стоящих временных нестационарных объектов мелкорозничной торговли, бытового обслуживания и услуг (киосков, павильонов и др.), гаражей, расположенных:</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а) на жилых территориях - 15 метров по периметру, за исключением земельного участка, входящего в состав общего имущества собственников помещений в многоквартирных домах;</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lastRenderedPageBreak/>
        <w:t>б) на территории общего пользования - 15 метров по периметру или до границы пересечения с прилегающей территорией другого юридического, физического лица, индивидуального предпринимателя (при наличии таковой);</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в) на производственных территориях - 10 метров по периметру;</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г) на остановочных площадках общественного транспорта - 15 метров по периметру, а также 0,5 метра лотка дороги, при этом запрещается смет мусора на проезжую часть дороги;</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д)  на прочих территориях - 10 метров по периметру;</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2) для индивидуальных жилых домов – по периметру усадьбы и до придорожной канавы или дорожного кювета (в зависимости от наличия того или другого), а со стороны въезда (входа) - до проезжей части дороги на всю ширину въезда (входа);</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3) для нежилых зданий, многоквартирных домов, расположенных на </w:t>
      </w:r>
      <w:proofErr w:type="gramStart"/>
      <w:r w:rsidRPr="00C618D7">
        <w:rPr>
          <w:rFonts w:ascii="Arial" w:eastAsia="Times New Roman" w:hAnsi="Arial" w:cs="Arial"/>
          <w:color w:val="000000"/>
          <w:sz w:val="24"/>
          <w:szCs w:val="24"/>
          <w:lang w:eastAsia="ru-RU"/>
        </w:rPr>
        <w:t>земельных участках, не сформированных или если такие земельные участки сформированы</w:t>
      </w:r>
      <w:proofErr w:type="gramEnd"/>
      <w:r w:rsidRPr="00C618D7">
        <w:rPr>
          <w:rFonts w:ascii="Arial" w:eastAsia="Times New Roman" w:hAnsi="Arial" w:cs="Arial"/>
          <w:color w:val="000000"/>
          <w:sz w:val="24"/>
          <w:szCs w:val="24"/>
          <w:lang w:eastAsia="ru-RU"/>
        </w:rPr>
        <w:t xml:space="preserve"> по </w:t>
      </w:r>
      <w:proofErr w:type="spellStart"/>
      <w:r w:rsidRPr="00C618D7">
        <w:rPr>
          <w:rFonts w:ascii="Arial" w:eastAsia="Times New Roman" w:hAnsi="Arial" w:cs="Arial"/>
          <w:color w:val="000000"/>
          <w:sz w:val="24"/>
          <w:szCs w:val="24"/>
          <w:lang w:eastAsia="ru-RU"/>
        </w:rPr>
        <w:t>отмостке</w:t>
      </w:r>
      <w:proofErr w:type="spellEnd"/>
      <w:r w:rsidRPr="00C618D7">
        <w:rPr>
          <w:rFonts w:ascii="Arial" w:eastAsia="Times New Roman" w:hAnsi="Arial" w:cs="Arial"/>
          <w:color w:val="000000"/>
          <w:sz w:val="24"/>
          <w:szCs w:val="24"/>
          <w:lang w:eastAsia="ru-RU"/>
        </w:rPr>
        <w:t xml:space="preserve"> здания:</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а) по длине - на длину здания плюс половина санитарного разрыва с соседними зданиями, в случае отсутствия соседних зданий - 15 метров;</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б) по ширине - от фасада здания до внешней границы кювета или придорожной канавы или края проезжей части дороги (в случае отсутствия кювета или придорожной канавы), а в случаях:</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наличия противопожарного проезда, местного дворового или межквартального проезда, в том числе и выходящего на основную проезжую часть улицы, - размер прилегающей территории составляют длина и ширина проезда на длину или ширину здания (в зависимости от расположения проезда);</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устройства вокруг здания противопожарного проезда - до дальнего бордюра противопожарного проезда;</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 для нежилых зданий (комплекса зданий) - 15 метров от границ отведенного земельного участка или от ограждения по периметру;</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5) для автостоянок - 15 метров по периметру;</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6) для промышленных объектов - 25 метров от ограждения по периметру;</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7) для строительных объектов - 15 метров от ограждения по периметру;</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8) для отдельно стоящих тепловых, трансформаторных подстанций, зданий и сооружений инженерно-технического назначения - в пределах охранной зоны на расстоянии не менее 3 м в каждую сторону от границ таких инженерных сооружений (в случае, если в этой охранной зоне земельный участок не предоставлен на каком-либо вещном праве третьим лицам);</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9) для автозаправочных станций (далее - АЗС) - 50 метров по периметру и подъезды к объектам;</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10) для иных территорий:</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а) автомобильных дорог - от края проезжей части до внешней границы кювета или придорожной канавы, линией пересечения с прилегающей территорией другого юридического, физического лица, индивидуального предпринимателя;</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б) линий железнодорожного транспорта общего и промышленного назначения - в пределах полосы отвода (откосы выемок и насыпей, переезды, переходы через пути);</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в) территорий, прилегающих к наземным, надземным инженерным коммуникациям и сооружениям, - по 5 метров в каждую сторону, если иное не предусмотрено договором;</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е) территорий, прилегающих к рекламным конструкциям, - 5 метров по периметру (радиусу) основания.</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lastRenderedPageBreak/>
        <w:t>Определенные согласно данному пункту территории могут включать в себя тротуары, зеленые насаждения, другие территории, но ограничиваются дорожным бордюром, придорожной канавой, кюветом, полотном дороги общего пользования, линией пересечения с прилегающей территорией другого юридического, физического лица, индивидуального предпринимателя.</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11.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в том числе:</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а) на придомовых и прилегающих территориях многоквартирных домов (МКД)- организации, обслуживающие жилищный фонд, если собственниками заключен договор на управление/эксплуатацию многоквартирным домом. При отсутствии такого договора - собственники помещений в многоквартирном доме.</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proofErr w:type="gramStart"/>
      <w:r w:rsidRPr="00C618D7">
        <w:rPr>
          <w:rFonts w:ascii="Arial" w:eastAsia="Times New Roman" w:hAnsi="Arial" w:cs="Arial"/>
          <w:color w:val="000000"/>
          <w:sz w:val="24"/>
          <w:szCs w:val="24"/>
          <w:lang w:eastAsia="ru-RU"/>
        </w:rPr>
        <w:t>Работы по содержанию и уборке придомовых территорий МКД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roofErr w:type="gramEnd"/>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proofErr w:type="gramStart"/>
      <w:r w:rsidRPr="00C618D7">
        <w:rPr>
          <w:rFonts w:ascii="Arial" w:eastAsia="Times New Roman" w:hAnsi="Arial" w:cs="Arial"/>
          <w:color w:val="000000"/>
          <w:sz w:val="24"/>
          <w:szCs w:val="24"/>
          <w:lang w:eastAsia="ru-RU"/>
        </w:rPr>
        <w:t>В случае выполнения по своей инициативе собственниками нежилого помещения дополнительных работ по благоустройству территорий, прилегающих к многоквартирным домам, в том числе и на территории, непосредственно примыкающей к принадлежащему им нежилому помещению, перечень, объемы, иные критерии и порядок выполнения работ (благоустройство входной группы в нежилое помещение, установка малых архитектурных форм (МАФ), проведение работ на земельном участке, входящем в состав общего имущества</w:t>
      </w:r>
      <w:proofErr w:type="gramEnd"/>
      <w:r w:rsidRPr="00C618D7">
        <w:rPr>
          <w:rFonts w:ascii="Arial" w:eastAsia="Times New Roman" w:hAnsi="Arial" w:cs="Arial"/>
          <w:color w:val="000000"/>
          <w:sz w:val="24"/>
          <w:szCs w:val="24"/>
          <w:lang w:eastAsia="ru-RU"/>
        </w:rPr>
        <w:t xml:space="preserve"> многоквартирных домов, и другие работы) согласовываются в установленном законодательством порядке;</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б) 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в) на участках индивидуальной застройки, принадлежащих физическим лицам, и прилегающих к ним территориях - собственники и (или) пользователи индивидуальных жилых домов;</w:t>
      </w:r>
    </w:p>
    <w:p w:rsidR="00A94802" w:rsidRPr="00C618D7" w:rsidRDefault="00A94802" w:rsidP="00A94802">
      <w:pPr>
        <w:spacing w:after="0" w:line="240" w:lineRule="auto"/>
        <w:ind w:firstLine="708"/>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г) на территориях, отведенных под проектирование и застройку (до начала работ), и прилегающих к ним территориях - юридические и физические лица, с момента оформления распоряжения о предоставлении земельного участка для строительства (за исключением участков, где расположены жилые дома, планируемые под снос);</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д) 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4.1.4. Промышленные организации обязаны создавать защитные зеленые полосы, ограждать жилые кварталы от производственных сооружений, </w:t>
      </w:r>
      <w:r w:rsidRPr="00C618D7">
        <w:rPr>
          <w:rFonts w:ascii="Arial" w:eastAsia="Times New Roman" w:hAnsi="Arial" w:cs="Arial"/>
          <w:color w:val="000000"/>
          <w:sz w:val="24"/>
          <w:szCs w:val="24"/>
          <w:lang w:eastAsia="ru-RU"/>
        </w:rPr>
        <w:lastRenderedPageBreak/>
        <w:t>благоустраивать и содержать в исправности и чистоте выезды из организации и строек на магистрали и улицы.</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4.1.5. На территории </w:t>
      </w:r>
      <w:r>
        <w:rPr>
          <w:rFonts w:ascii="Arial" w:eastAsia="Times New Roman" w:hAnsi="Arial" w:cs="Arial"/>
          <w:color w:val="000000"/>
          <w:sz w:val="24"/>
          <w:szCs w:val="24"/>
          <w:lang w:eastAsia="ru-RU"/>
        </w:rPr>
        <w:t>Краснозавод</w:t>
      </w:r>
      <w:r w:rsidRPr="00C618D7">
        <w:rPr>
          <w:rFonts w:ascii="Arial" w:eastAsia="Times New Roman" w:hAnsi="Arial" w:cs="Arial"/>
          <w:color w:val="000000"/>
          <w:sz w:val="24"/>
          <w:szCs w:val="24"/>
          <w:lang w:eastAsia="ru-RU"/>
        </w:rPr>
        <w:t>ского сельсовета запрещается накапливать и размещать отходы производства и потребления в несанкционированных местах.</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w:t>
      </w:r>
      <w:hyperlink r:id="rId8" w:tooltip="consultantplus://offline/ref=740D0E4968F96D1AFACDF12EE401C2A487D50597B68718DE7FA8BC44408DE542576F02F7F4F0DA9140A6I" w:history="1">
        <w:r w:rsidRPr="00C618D7">
          <w:rPr>
            <w:rFonts w:ascii="Arial" w:eastAsia="Times New Roman" w:hAnsi="Arial" w:cs="Arial"/>
            <w:color w:val="0000FF"/>
            <w:sz w:val="24"/>
            <w:szCs w:val="24"/>
            <w:u w:val="single"/>
            <w:lang w:eastAsia="ru-RU"/>
          </w:rPr>
          <w:t xml:space="preserve">пунктом 4.1.1. </w:t>
        </w:r>
      </w:hyperlink>
      <w:r w:rsidRPr="00C618D7">
        <w:rPr>
          <w:rFonts w:ascii="Arial" w:eastAsia="Times New Roman" w:hAnsi="Arial" w:cs="Arial"/>
          <w:color w:val="000000"/>
          <w:sz w:val="24"/>
          <w:szCs w:val="24"/>
          <w:lang w:eastAsia="ru-RU"/>
        </w:rPr>
        <w:t>настоящих Правил благоустройства.</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4.1.6.  На территории общего пользования </w:t>
      </w:r>
      <w:r>
        <w:rPr>
          <w:rFonts w:ascii="Arial" w:eastAsia="Times New Roman" w:hAnsi="Arial" w:cs="Arial"/>
          <w:color w:val="000000"/>
          <w:sz w:val="24"/>
          <w:szCs w:val="24"/>
          <w:lang w:eastAsia="ru-RU"/>
        </w:rPr>
        <w:t>Краснозавод</w:t>
      </w:r>
      <w:r w:rsidRPr="00C618D7">
        <w:rPr>
          <w:rFonts w:ascii="Arial" w:eastAsia="Times New Roman" w:hAnsi="Arial" w:cs="Arial"/>
          <w:color w:val="000000"/>
          <w:sz w:val="24"/>
          <w:szCs w:val="24"/>
          <w:lang w:eastAsia="ru-RU"/>
        </w:rPr>
        <w:t>ского сельсовета запрещается сжигание отходов производства и потребления.</w:t>
      </w:r>
    </w:p>
    <w:p w:rsidR="00A94802" w:rsidRPr="00C618D7" w:rsidRDefault="00A94802" w:rsidP="00A94802">
      <w:pPr>
        <w:spacing w:after="0" w:line="240" w:lineRule="auto"/>
        <w:jc w:val="both"/>
        <w:rPr>
          <w:rFonts w:ascii="Times New Roman" w:eastAsia="Times New Roman" w:hAnsi="Times New Roman" w:cs="Times New Roman"/>
          <w:sz w:val="24"/>
          <w:szCs w:val="24"/>
          <w:lang w:eastAsia="ru-RU"/>
        </w:rPr>
      </w:pPr>
      <w:r w:rsidRPr="00C618D7">
        <w:rPr>
          <w:rFonts w:ascii="Arial" w:eastAsia="Times New Roman" w:hAnsi="Arial" w:cs="Arial"/>
          <w:color w:val="FF0000"/>
          <w:sz w:val="24"/>
          <w:szCs w:val="24"/>
          <w:lang w:eastAsia="ru-RU"/>
        </w:rPr>
        <w:t xml:space="preserve">         </w:t>
      </w:r>
      <w:r w:rsidRPr="00C618D7">
        <w:rPr>
          <w:rFonts w:ascii="Arial" w:eastAsia="Times New Roman" w:hAnsi="Arial" w:cs="Arial"/>
          <w:color w:val="000000"/>
          <w:sz w:val="24"/>
          <w:szCs w:val="24"/>
          <w:lang w:eastAsia="ru-RU"/>
        </w:rPr>
        <w:t>4.1.7.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A94802" w:rsidRPr="00C618D7" w:rsidRDefault="00A94802" w:rsidP="00A94802">
      <w:pPr>
        <w:spacing w:after="0" w:line="240" w:lineRule="auto"/>
        <w:ind w:firstLine="72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A94802" w:rsidRPr="00C618D7" w:rsidRDefault="00A94802" w:rsidP="00A94802">
      <w:pPr>
        <w:spacing w:after="0" w:line="240" w:lineRule="auto"/>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4.1.8. Органами местного самоуправления обеспечивается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4.1.9. </w:t>
      </w:r>
      <w:r w:rsidRPr="00C618D7">
        <w:rPr>
          <w:rFonts w:ascii="Arial" w:eastAsia="Times New Roman" w:hAnsi="Arial" w:cs="Arial"/>
          <w:color w:val="000000"/>
          <w:sz w:val="24"/>
          <w:szCs w:val="24"/>
          <w:shd w:val="clear" w:color="auto" w:fill="FFFFFF"/>
          <w:lang w:eastAsia="ru-RU"/>
        </w:rPr>
        <w:t xml:space="preserve">В целях обеспечения утилизации твердых коммунальных отходов потребители вправе заключать договоры на оказание услуг по утилизации твердых коммунальных отходов с региональным оператором, индивидуальным предпринимателем и (или) юридическим лицом, </w:t>
      </w:r>
      <w:proofErr w:type="gramStart"/>
      <w:r w:rsidRPr="00C618D7">
        <w:rPr>
          <w:rFonts w:ascii="Arial" w:eastAsia="Times New Roman" w:hAnsi="Arial" w:cs="Arial"/>
          <w:color w:val="000000"/>
          <w:sz w:val="24"/>
          <w:szCs w:val="24"/>
          <w:shd w:val="clear" w:color="auto" w:fill="FFFFFF"/>
          <w:lang w:eastAsia="ru-RU"/>
        </w:rPr>
        <w:t>осуществляющими</w:t>
      </w:r>
      <w:proofErr w:type="gramEnd"/>
      <w:r w:rsidRPr="00C618D7">
        <w:rPr>
          <w:rFonts w:ascii="Arial" w:eastAsia="Times New Roman" w:hAnsi="Arial" w:cs="Arial"/>
          <w:color w:val="000000"/>
          <w:sz w:val="24"/>
          <w:szCs w:val="24"/>
          <w:shd w:val="clear" w:color="auto" w:fill="FFFFFF"/>
          <w:lang w:eastAsia="ru-RU"/>
        </w:rPr>
        <w:t xml:space="preserve"> деятельность по утилизации твердых коммунальных отходов, в соответствии с гражданским законодательством Российской Федерации.</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4.1.10. Установка устройств наливных помоек, разлив помоев и нечистот за территорией домов и улиц, вынос отходов на уличные проезды запрещается.</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4.1.11. </w:t>
      </w:r>
      <w:proofErr w:type="gramStart"/>
      <w:r w:rsidRPr="00C618D7">
        <w:rPr>
          <w:rFonts w:ascii="Arial" w:eastAsia="Times New Roman" w:hAnsi="Arial" w:cs="Arial"/>
          <w:color w:val="000000"/>
          <w:sz w:val="24"/>
          <w:szCs w:val="24"/>
          <w:lang w:eastAsia="ru-RU"/>
        </w:rPr>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возлагается на собственника вышеперечисленных объектов недвижимости, ответственного за уборку территорий в соответствии с </w:t>
      </w:r>
      <w:hyperlink r:id="rId9" w:tooltip="consultantplus://offline/ref=740D0E4968F96D1AFACDF12EE401C2A487D50597B68718DE7FA8BC44408DE542576F02F7F4F0DA9040A1I" w:history="1">
        <w:r w:rsidRPr="00C618D7">
          <w:rPr>
            <w:rFonts w:ascii="Arial" w:eastAsia="Times New Roman" w:hAnsi="Arial" w:cs="Arial"/>
            <w:color w:val="0000FF"/>
            <w:sz w:val="24"/>
            <w:szCs w:val="24"/>
            <w:u w:val="single"/>
            <w:lang w:eastAsia="ru-RU"/>
          </w:rPr>
          <w:t>разделом</w:t>
        </w:r>
        <w:proofErr w:type="gramEnd"/>
        <w:r w:rsidRPr="00C618D7">
          <w:rPr>
            <w:rFonts w:ascii="Arial" w:eastAsia="Times New Roman" w:hAnsi="Arial" w:cs="Arial"/>
            <w:color w:val="0000FF"/>
            <w:sz w:val="24"/>
            <w:szCs w:val="24"/>
            <w:u w:val="single"/>
            <w:lang w:eastAsia="ru-RU"/>
          </w:rPr>
          <w:t xml:space="preserve"> 4</w:t>
        </w:r>
      </w:hyperlink>
      <w:r w:rsidRPr="00C618D7">
        <w:rPr>
          <w:rFonts w:ascii="Arial" w:eastAsia="Times New Roman" w:hAnsi="Arial" w:cs="Arial"/>
          <w:color w:val="000000"/>
          <w:sz w:val="24"/>
          <w:szCs w:val="24"/>
          <w:lang w:eastAsia="ru-RU"/>
        </w:rPr>
        <w:t xml:space="preserve"> настоящих Правил благоустройства.</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4.1.12.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ёмкости малого размера (урны, баки).</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Установку ёмкостей для временного хранения отходов производства и потребления и их очистку осуществляют лица, ответственные за уборку соответствующей территории в соответствии с </w:t>
      </w:r>
      <w:hyperlink r:id="rId10" w:tooltip="consultantplus://offline/ref=740D0E4968F96D1AFACDF12EE401C2A487D50597B68718DE7FA8BC44408DE542576F02F7F4F0DA9140A6I" w:history="1">
        <w:r w:rsidRPr="00C618D7">
          <w:rPr>
            <w:rFonts w:ascii="Arial" w:eastAsia="Times New Roman" w:hAnsi="Arial" w:cs="Arial"/>
            <w:color w:val="0000FF"/>
            <w:sz w:val="24"/>
            <w:szCs w:val="24"/>
            <w:u w:val="single"/>
            <w:lang w:eastAsia="ru-RU"/>
          </w:rPr>
          <w:t>пунктом 4.1.1</w:t>
        </w:r>
      </w:hyperlink>
      <w:r w:rsidRPr="00C618D7">
        <w:rPr>
          <w:rFonts w:ascii="Arial" w:eastAsia="Times New Roman" w:hAnsi="Arial" w:cs="Arial"/>
          <w:color w:val="000000"/>
          <w:sz w:val="24"/>
          <w:szCs w:val="24"/>
          <w:lang w:eastAsia="ru-RU"/>
        </w:rPr>
        <w:t xml:space="preserve"> настоящих Правил благоустройства.</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Урны (баки) должны содержаться в исправном и опрятном состоянии, очищаться по мере накопления мусора. </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lastRenderedPageBreak/>
        <w:t xml:space="preserve">4.1.13.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C618D7">
        <w:rPr>
          <w:rFonts w:ascii="Arial" w:eastAsia="Times New Roman" w:hAnsi="Arial" w:cs="Arial"/>
          <w:color w:val="000000"/>
          <w:sz w:val="24"/>
          <w:szCs w:val="24"/>
          <w:lang w:eastAsia="ru-RU"/>
        </w:rPr>
        <w:t>мусоровозный</w:t>
      </w:r>
      <w:proofErr w:type="spellEnd"/>
      <w:r w:rsidRPr="00C618D7">
        <w:rPr>
          <w:rFonts w:ascii="Arial" w:eastAsia="Times New Roman" w:hAnsi="Arial" w:cs="Arial"/>
          <w:color w:val="000000"/>
          <w:sz w:val="24"/>
          <w:szCs w:val="24"/>
          <w:lang w:eastAsia="ru-RU"/>
        </w:rPr>
        <w:t xml:space="preserve"> транспорт, должно осуществляться работниками организации, осуществляющей вывоз отходов.</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4.1.14. Площадки для установки </w:t>
      </w:r>
      <w:proofErr w:type="spellStart"/>
      <w:r w:rsidRPr="00C618D7">
        <w:rPr>
          <w:rFonts w:ascii="Arial" w:eastAsia="Times New Roman" w:hAnsi="Arial" w:cs="Arial"/>
          <w:color w:val="000000"/>
          <w:sz w:val="24"/>
          <w:szCs w:val="24"/>
          <w:lang w:eastAsia="ru-RU"/>
        </w:rPr>
        <w:t>мусоросборных</w:t>
      </w:r>
      <w:proofErr w:type="spellEnd"/>
      <w:r w:rsidRPr="00C618D7">
        <w:rPr>
          <w:rFonts w:ascii="Arial" w:eastAsia="Times New Roman" w:hAnsi="Arial" w:cs="Arial"/>
          <w:color w:val="000000"/>
          <w:sz w:val="24"/>
          <w:szCs w:val="24"/>
          <w:lang w:eastAsia="ru-RU"/>
        </w:rPr>
        <w:t xml:space="preserve"> контейнеров должны быть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4.1.15. Вывоз отходов осуществляется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Вывоз опасных, токсичных отходов осуществляется организациями, имеющими лицензию, в соответствии с требованиями законодательства Российской Федерации.</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4.1.16. При уборке в ночное время следует принимать меры, предупреждающие шум.</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4.1.17. Уборка и очистка автобусных остановок осуществляется организациями, в обязанность которых входит уборка территорий улиц, на которых расположены эти остановки.</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4.1.18. Уборка и очистка конечных автобусных остановок, обеспечивает организация, эксплуатирующая данные объекты.</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Уборка и очистка остановок, на которых расположены некапитальные объекты торговли, осуществляется владельцами некапитальных объектов торговли,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4.1.19.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возлагается на организацию, в чьей собственности находятся колонки.</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4.1.20. Организация работы по очистке и уборке территорий рынков возлагается на администрацию рынков в соответствии с действующими санитарными нормами и правилами торговли на рынках.</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4.1.21. Содержание и уборка зеленых насаждений, находящихся в собственности организаций, собственников помещений, производится силами и средствами этих организаций, собственниками помещений самостоятельно или по договорам со специализированными организациями под контролем администрации сельсовета.</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4.1.22. Уборка мостов, пешеходных переходов, прилегающих к ним территорий, а также содержание коллекторов, труб ливневой канализации и </w:t>
      </w:r>
      <w:proofErr w:type="spellStart"/>
      <w:r w:rsidRPr="00C618D7">
        <w:rPr>
          <w:rFonts w:ascii="Arial" w:eastAsia="Times New Roman" w:hAnsi="Arial" w:cs="Arial"/>
          <w:color w:val="000000"/>
          <w:sz w:val="24"/>
          <w:szCs w:val="24"/>
          <w:lang w:eastAsia="ru-RU"/>
        </w:rPr>
        <w:t>дождеприемных</w:t>
      </w:r>
      <w:proofErr w:type="spellEnd"/>
      <w:r w:rsidRPr="00C618D7">
        <w:rPr>
          <w:rFonts w:ascii="Arial" w:eastAsia="Times New Roman" w:hAnsi="Arial" w:cs="Arial"/>
          <w:color w:val="000000"/>
          <w:sz w:val="24"/>
          <w:szCs w:val="24"/>
          <w:lang w:eastAsia="ru-RU"/>
        </w:rPr>
        <w:t xml:space="preserve"> колодцев производиться организациями, обслуживающие данные объекты.</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4.1.23. В жилых зданиях, не имеющих канализации, должны быть предусмотрены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4.1.24. Жидкие нечистоты необходимо вывозить по договорам или разовым заявкам организациям, имеющим специальный транспорт.</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4.1.25. Собственники помещений обязаны обеспечить круглогодичный подъезд непосредственно к мусоросборникам и выгребным ямам.</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lastRenderedPageBreak/>
        <w:t xml:space="preserve">4.1.26. Очистка и уборка водосточных канав, лотков, труб, дренажей, предназначенных для отвода поверхностных и грунтовых вод из дворов, производиться лицами, </w:t>
      </w:r>
      <w:proofErr w:type="gramStart"/>
      <w:r w:rsidRPr="00C618D7">
        <w:rPr>
          <w:rFonts w:ascii="Arial" w:eastAsia="Times New Roman" w:hAnsi="Arial" w:cs="Arial"/>
          <w:color w:val="000000"/>
          <w:sz w:val="24"/>
          <w:szCs w:val="24"/>
          <w:lang w:eastAsia="ru-RU"/>
        </w:rPr>
        <w:t>указанным</w:t>
      </w:r>
      <w:proofErr w:type="gramEnd"/>
      <w:r w:rsidRPr="00C618D7">
        <w:rPr>
          <w:rFonts w:ascii="Arial" w:eastAsia="Times New Roman" w:hAnsi="Arial" w:cs="Arial"/>
          <w:color w:val="000000"/>
          <w:sz w:val="24"/>
          <w:szCs w:val="24"/>
          <w:lang w:eastAsia="ru-RU"/>
        </w:rPr>
        <w:t xml:space="preserve"> в </w:t>
      </w:r>
      <w:hyperlink r:id="rId11" w:tooltip="consultantplus://offline/ref=740D0E4968F96D1AFACDF12EE401C2A487D50597B68718DE7FA8BC44408DE542576F02F7F4F0DA9140A6I" w:history="1">
        <w:r w:rsidRPr="00C618D7">
          <w:rPr>
            <w:rFonts w:ascii="Arial" w:eastAsia="Times New Roman" w:hAnsi="Arial" w:cs="Arial"/>
            <w:color w:val="0000FF"/>
            <w:sz w:val="24"/>
            <w:szCs w:val="24"/>
            <w:u w:val="single"/>
            <w:lang w:eastAsia="ru-RU"/>
          </w:rPr>
          <w:t>пункте 4.1.1</w:t>
        </w:r>
      </w:hyperlink>
      <w:r w:rsidRPr="00C618D7">
        <w:rPr>
          <w:rFonts w:ascii="Arial" w:eastAsia="Times New Roman" w:hAnsi="Arial" w:cs="Arial"/>
          <w:color w:val="000000"/>
          <w:sz w:val="24"/>
          <w:szCs w:val="24"/>
          <w:lang w:eastAsia="ru-RU"/>
        </w:rPr>
        <w:t xml:space="preserve"> настоящих Правил благоустройства.</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4.1.27. Запрещается производить слив воды и сброс снега на тротуары, газоны, проезжую часть дороги.</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4.1.28 Содержание и эксплуатация санкционированных мест хранения и утилизации отходов производства и потребления осуществляется в порядке, установленном законодательством.</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4.1.29. Уборка и очистка территорий, отведенных для размещения и эксплуатации линий электропередач, газовых, водопроводных и тепловых сетей, осуществляться силами и средствами организаций, эксплуатирующих указанные сети и линии электропередач. </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4.1.30.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Запрещается складирование нечистот на проезжую часть улиц, тротуары и газоны.</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4.1.31. Сбор брошенных на улицах предметов, создающих помехи дорожному движению, возлагается на организации, обслуживающие данные объекты.</w:t>
      </w:r>
    </w:p>
    <w:p w:rsidR="00A94802" w:rsidRPr="00C618D7" w:rsidRDefault="00A94802" w:rsidP="00A94802">
      <w:pPr>
        <w:spacing w:after="0" w:line="240" w:lineRule="auto"/>
        <w:ind w:firstLine="54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4.1.32.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w:t>
      </w:r>
      <w:r>
        <w:rPr>
          <w:rFonts w:ascii="Arial" w:eastAsia="Times New Roman" w:hAnsi="Arial" w:cs="Arial"/>
          <w:color w:val="000000"/>
          <w:sz w:val="24"/>
          <w:szCs w:val="24"/>
          <w:lang w:eastAsia="ru-RU"/>
        </w:rPr>
        <w:t>Краснозавод</w:t>
      </w:r>
      <w:r w:rsidRPr="00C618D7">
        <w:rPr>
          <w:rFonts w:ascii="Arial" w:eastAsia="Times New Roman" w:hAnsi="Arial" w:cs="Arial"/>
          <w:color w:val="000000"/>
          <w:sz w:val="24"/>
          <w:szCs w:val="24"/>
          <w:lang w:eastAsia="ru-RU"/>
        </w:rPr>
        <w:t>ского сельсовета.</w:t>
      </w:r>
    </w:p>
    <w:p w:rsidR="00A94802" w:rsidRPr="00C618D7" w:rsidRDefault="00A94802" w:rsidP="00A94802">
      <w:pPr>
        <w:spacing w:after="0" w:line="240" w:lineRule="auto"/>
        <w:ind w:firstLine="72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 xml:space="preserve">Привлечение граждан к выполнению работ по уборке, благоустройству и озеленению территории  </w:t>
      </w:r>
      <w:r>
        <w:rPr>
          <w:rFonts w:ascii="Arial" w:eastAsia="Times New Roman" w:hAnsi="Arial" w:cs="Arial"/>
          <w:color w:val="000000"/>
          <w:sz w:val="24"/>
          <w:szCs w:val="24"/>
          <w:lang w:eastAsia="ru-RU"/>
        </w:rPr>
        <w:t>Краснозавод</w:t>
      </w:r>
      <w:r w:rsidRPr="00C618D7">
        <w:rPr>
          <w:rFonts w:ascii="Arial" w:eastAsia="Times New Roman" w:hAnsi="Arial" w:cs="Arial"/>
          <w:color w:val="000000"/>
          <w:sz w:val="24"/>
          <w:szCs w:val="24"/>
          <w:lang w:eastAsia="ru-RU"/>
        </w:rPr>
        <w:t xml:space="preserve">ского сельсовета осуществляется на основании постановления администрации  </w:t>
      </w:r>
      <w:r>
        <w:rPr>
          <w:rFonts w:ascii="Arial" w:eastAsia="Times New Roman" w:hAnsi="Arial" w:cs="Arial"/>
          <w:color w:val="000000"/>
          <w:sz w:val="24"/>
          <w:szCs w:val="24"/>
          <w:lang w:eastAsia="ru-RU"/>
        </w:rPr>
        <w:t>Краснозавод</w:t>
      </w:r>
      <w:r w:rsidRPr="00C618D7">
        <w:rPr>
          <w:rFonts w:ascii="Arial" w:eastAsia="Times New Roman" w:hAnsi="Arial" w:cs="Arial"/>
          <w:color w:val="000000"/>
          <w:sz w:val="24"/>
          <w:szCs w:val="24"/>
          <w:lang w:eastAsia="ru-RU"/>
        </w:rPr>
        <w:t>ского сельсовета в порядке, предусмотренном действующим законодательством.</w:t>
      </w:r>
    </w:p>
    <w:p w:rsidR="00A94802" w:rsidRPr="00C618D7" w:rsidRDefault="00A94802" w:rsidP="00A94802">
      <w:pPr>
        <w:spacing w:after="0" w:line="240" w:lineRule="auto"/>
        <w:ind w:firstLine="72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Для проведения повсеместной, добровольной, общественной уборки, благоустройству и о</w:t>
      </w:r>
      <w:r>
        <w:rPr>
          <w:rFonts w:ascii="Arial" w:eastAsia="Times New Roman" w:hAnsi="Arial" w:cs="Arial"/>
          <w:color w:val="000000"/>
          <w:sz w:val="24"/>
          <w:szCs w:val="24"/>
          <w:lang w:eastAsia="ru-RU"/>
        </w:rPr>
        <w:t>зеленению территории  Краснозавод</w:t>
      </w:r>
      <w:r w:rsidRPr="00C618D7">
        <w:rPr>
          <w:rFonts w:ascii="Arial" w:eastAsia="Times New Roman" w:hAnsi="Arial" w:cs="Arial"/>
          <w:color w:val="000000"/>
          <w:sz w:val="24"/>
          <w:szCs w:val="24"/>
          <w:lang w:eastAsia="ru-RU"/>
        </w:rPr>
        <w:t>ского сельсовета устанавливается единый санитарный день – (последняя пятница апреля). Из-за природно-климатических условий сроки могут быть изменены постановлением администрации сельсовета.</w:t>
      </w:r>
    </w:p>
    <w:p w:rsidR="00A94802" w:rsidRPr="00A94802" w:rsidRDefault="00A94802" w:rsidP="00A94802">
      <w:pPr>
        <w:spacing w:after="0" w:line="240" w:lineRule="auto"/>
        <w:ind w:firstLine="720"/>
        <w:jc w:val="both"/>
        <w:rPr>
          <w:rFonts w:ascii="Times New Roman" w:eastAsia="Times New Roman" w:hAnsi="Times New Roman" w:cs="Times New Roman"/>
          <w:sz w:val="24"/>
          <w:szCs w:val="24"/>
          <w:lang w:eastAsia="ru-RU"/>
        </w:rPr>
      </w:pPr>
      <w:r w:rsidRPr="00C618D7">
        <w:rPr>
          <w:rFonts w:ascii="Arial" w:eastAsia="Times New Roman" w:hAnsi="Arial" w:cs="Arial"/>
          <w:color w:val="000000"/>
          <w:sz w:val="24"/>
          <w:szCs w:val="24"/>
          <w:lang w:eastAsia="ru-RU"/>
        </w:rPr>
        <w:t>Домовладельцы и руководители предприятий, организаций, учебных заведений, жилищно-коммунальных органов и ведомств, руководители торговых, культурно-бытовых предприятий, транспортных, строительных и иных организаций в этот день обязаны организовать и произвести на прилегающей территории уборку и вывезти собранный мусор</w:t>
      </w:r>
      <w:r>
        <w:rPr>
          <w:rFonts w:ascii="Arial" w:eastAsia="Times New Roman" w:hAnsi="Arial" w:cs="Arial"/>
          <w:color w:val="000000"/>
          <w:sz w:val="24"/>
          <w:szCs w:val="24"/>
          <w:lang w:eastAsia="ru-RU"/>
        </w:rPr>
        <w:t>»</w:t>
      </w:r>
      <w:r w:rsidRPr="00C618D7">
        <w:rPr>
          <w:rFonts w:ascii="Arial" w:eastAsia="Times New Roman" w:hAnsi="Arial" w:cs="Arial"/>
          <w:color w:val="000000"/>
          <w:sz w:val="24"/>
          <w:szCs w:val="24"/>
          <w:lang w:eastAsia="ru-RU"/>
        </w:rPr>
        <w:t>.</w:t>
      </w:r>
    </w:p>
    <w:p w:rsidR="00A94802" w:rsidRPr="00A94802" w:rsidRDefault="00A94802" w:rsidP="00A94802">
      <w:pPr>
        <w:spacing w:after="0" w:line="240" w:lineRule="auto"/>
        <w:ind w:firstLine="709"/>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w:t>
      </w:r>
    </w:p>
    <w:p w:rsidR="00A94802" w:rsidRPr="00A94802" w:rsidRDefault="00A94802" w:rsidP="00A94802">
      <w:pPr>
        <w:spacing w:before="100" w:after="100" w:line="240" w:lineRule="auto"/>
        <w:jc w:val="both"/>
        <w:rPr>
          <w:rFonts w:ascii="Times New Roman" w:eastAsia="Times New Roman" w:hAnsi="Times New Roman" w:cs="Times New Roman"/>
          <w:sz w:val="24"/>
          <w:szCs w:val="24"/>
          <w:lang w:eastAsia="ru-RU"/>
        </w:rPr>
      </w:pPr>
      <w:r w:rsidRPr="00A94802">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eastAsia="ru-RU"/>
        </w:rPr>
        <w:t>2</w:t>
      </w:r>
      <w:r w:rsidRPr="00A94802">
        <w:rPr>
          <w:rFonts w:ascii="Arial" w:eastAsia="Times New Roman" w:hAnsi="Arial" w:cs="Arial"/>
          <w:color w:val="000000"/>
          <w:sz w:val="24"/>
          <w:szCs w:val="24"/>
          <w:lang w:eastAsia="ru-RU"/>
        </w:rPr>
        <w:t xml:space="preserve">. </w:t>
      </w:r>
      <w:proofErr w:type="gramStart"/>
      <w:r w:rsidRPr="00A94802">
        <w:rPr>
          <w:rFonts w:ascii="Arial" w:eastAsia="Times New Roman" w:hAnsi="Arial" w:cs="Arial"/>
          <w:color w:val="000000"/>
          <w:sz w:val="24"/>
          <w:szCs w:val="24"/>
          <w:lang w:eastAsia="ru-RU"/>
        </w:rPr>
        <w:t>Контроль за</w:t>
      </w:r>
      <w:proofErr w:type="gramEnd"/>
      <w:r w:rsidRPr="00A94802">
        <w:rPr>
          <w:rFonts w:ascii="Arial" w:eastAsia="Times New Roman" w:hAnsi="Arial" w:cs="Arial"/>
          <w:color w:val="000000"/>
          <w:sz w:val="24"/>
          <w:szCs w:val="24"/>
          <w:lang w:eastAsia="ru-RU"/>
        </w:rPr>
        <w:t xml:space="preserve"> исполнением настоящего Решения возложить на постоянную комиссию по социально-правовым вопросам (председатель комиссии </w:t>
      </w:r>
      <w:proofErr w:type="spellStart"/>
      <w:r w:rsidRPr="00A94802">
        <w:rPr>
          <w:rFonts w:ascii="Arial" w:eastAsia="Times New Roman" w:hAnsi="Arial" w:cs="Arial"/>
          <w:color w:val="000000"/>
          <w:sz w:val="24"/>
          <w:szCs w:val="24"/>
          <w:lang w:eastAsia="ru-RU"/>
        </w:rPr>
        <w:t>Жиганова</w:t>
      </w:r>
      <w:proofErr w:type="spellEnd"/>
      <w:r w:rsidRPr="00A94802">
        <w:rPr>
          <w:rFonts w:ascii="Arial" w:eastAsia="Times New Roman" w:hAnsi="Arial" w:cs="Arial"/>
          <w:color w:val="000000"/>
          <w:sz w:val="24"/>
          <w:szCs w:val="24"/>
          <w:lang w:eastAsia="ru-RU"/>
        </w:rPr>
        <w:t xml:space="preserve"> П.С.)</w:t>
      </w:r>
    </w:p>
    <w:p w:rsidR="00A94802" w:rsidRPr="00A94802" w:rsidRDefault="00A94802" w:rsidP="00A94802">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3</w:t>
      </w:r>
      <w:r w:rsidRPr="00A94802">
        <w:rPr>
          <w:rFonts w:ascii="Arial" w:eastAsia="Times New Roman" w:hAnsi="Arial" w:cs="Arial"/>
          <w:color w:val="000000"/>
          <w:sz w:val="24"/>
          <w:szCs w:val="24"/>
          <w:lang w:eastAsia="ru-RU"/>
        </w:rPr>
        <w:t xml:space="preserve">. Опубликовать Решение в местном печатном органе «Сельский вестник» и разместить на  официальном сайте  Боготольского района </w:t>
      </w:r>
      <w:hyperlink r:id="rId12" w:tooltip="http://www.bogotol-" w:history="1">
        <w:r w:rsidRPr="00A94802">
          <w:rPr>
            <w:rFonts w:ascii="Arial" w:eastAsia="Times New Roman" w:hAnsi="Arial" w:cs="Arial"/>
            <w:color w:val="0000FF"/>
            <w:sz w:val="24"/>
            <w:szCs w:val="24"/>
            <w:u w:val="single"/>
            <w:lang w:eastAsia="ru-RU"/>
          </w:rPr>
          <w:t>www.bogotol-</w:t>
        </w:r>
      </w:hyperlink>
      <w:r w:rsidRPr="00A94802">
        <w:rPr>
          <w:rFonts w:ascii="Arial" w:eastAsia="Times New Roman" w:hAnsi="Arial" w:cs="Arial"/>
          <w:color w:val="000000"/>
          <w:sz w:val="24"/>
          <w:szCs w:val="24"/>
          <w:lang w:eastAsia="ru-RU"/>
        </w:rPr>
        <w:t>r .ru. на странице   Краснозаводского сельсовета.</w:t>
      </w:r>
    </w:p>
    <w:p w:rsidR="00A94802" w:rsidRPr="00A94802" w:rsidRDefault="00A94802" w:rsidP="00A94802">
      <w:pPr>
        <w:spacing w:after="0" w:line="240" w:lineRule="auto"/>
        <w:jc w:val="both"/>
        <w:rPr>
          <w:rFonts w:ascii="Times New Roman" w:eastAsia="Times New Roman" w:hAnsi="Times New Roman" w:cs="Times New Roman"/>
          <w:sz w:val="24"/>
          <w:szCs w:val="24"/>
          <w:lang w:eastAsia="ru-RU"/>
        </w:rPr>
      </w:pPr>
      <w:r>
        <w:rPr>
          <w:rFonts w:ascii="Arial" w:eastAsia="Times New Roman" w:hAnsi="Arial" w:cs="Arial"/>
          <w:color w:val="000000"/>
          <w:sz w:val="24"/>
          <w:szCs w:val="24"/>
          <w:lang w:eastAsia="ru-RU"/>
        </w:rPr>
        <w:t xml:space="preserve">        4</w:t>
      </w:r>
      <w:r w:rsidRPr="00A94802">
        <w:rPr>
          <w:rFonts w:ascii="Arial" w:eastAsia="Times New Roman" w:hAnsi="Arial" w:cs="Arial"/>
          <w:color w:val="000000"/>
          <w:sz w:val="24"/>
          <w:szCs w:val="24"/>
          <w:lang w:eastAsia="ru-RU"/>
        </w:rPr>
        <w:t>.   Решение вступает в силу   в день, следующий за днем его официального опубликования в местном печатном органе «Сельский вестник»</w:t>
      </w:r>
      <w:r w:rsidRPr="00A94802">
        <w:rPr>
          <w:rFonts w:ascii="Times New Roman" w:eastAsia="Times New Roman" w:hAnsi="Times New Roman" w:cs="Times New Roman"/>
          <w:sz w:val="24"/>
          <w:szCs w:val="24"/>
          <w:lang w:eastAsia="ru-RU"/>
        </w:rPr>
        <w:t> </w:t>
      </w:r>
    </w:p>
    <w:p w:rsidR="00A94802" w:rsidRPr="00A94802" w:rsidRDefault="00A94802" w:rsidP="00A94802">
      <w:pPr>
        <w:spacing w:after="0" w:line="240" w:lineRule="auto"/>
        <w:jc w:val="both"/>
        <w:rPr>
          <w:rFonts w:ascii="Times New Roman" w:eastAsia="Times New Roman" w:hAnsi="Times New Roman" w:cs="Times New Roman"/>
          <w:sz w:val="24"/>
          <w:szCs w:val="24"/>
          <w:lang w:eastAsia="ru-RU"/>
        </w:rPr>
      </w:pPr>
      <w:r w:rsidRPr="00A94802">
        <w:rPr>
          <w:rFonts w:ascii="Times New Roman" w:eastAsia="Times New Roman" w:hAnsi="Times New Roman" w:cs="Times New Roman"/>
          <w:sz w:val="24"/>
          <w:szCs w:val="24"/>
          <w:lang w:eastAsia="ru-RU"/>
        </w:rPr>
        <w:t> </w:t>
      </w:r>
    </w:p>
    <w:p w:rsidR="00A94802" w:rsidRPr="00A94802" w:rsidRDefault="00A94802" w:rsidP="00A94802">
      <w:pPr>
        <w:spacing w:after="0" w:line="240" w:lineRule="auto"/>
        <w:ind w:left="709" w:hanging="709"/>
        <w:rPr>
          <w:rFonts w:ascii="Times New Roman" w:eastAsia="Times New Roman" w:hAnsi="Times New Roman" w:cs="Times New Roman"/>
          <w:sz w:val="24"/>
          <w:szCs w:val="24"/>
          <w:lang w:eastAsia="ru-RU"/>
        </w:rPr>
      </w:pPr>
      <w:r w:rsidRPr="00A94802">
        <w:rPr>
          <w:rFonts w:ascii="Arial" w:eastAsia="Times New Roman" w:hAnsi="Arial" w:cs="Arial"/>
          <w:color w:val="000000"/>
          <w:sz w:val="24"/>
          <w:szCs w:val="24"/>
          <w:lang w:eastAsia="ru-RU"/>
        </w:rPr>
        <w:t xml:space="preserve">Председатель    Краснозаводского                         Глава   Краснозаводского              </w:t>
      </w:r>
    </w:p>
    <w:p w:rsidR="00A94802" w:rsidRPr="00A94802" w:rsidRDefault="00A94802" w:rsidP="00A94802">
      <w:pPr>
        <w:spacing w:after="0" w:line="240" w:lineRule="auto"/>
        <w:ind w:left="1713" w:hanging="1713"/>
        <w:rPr>
          <w:rFonts w:ascii="Times New Roman" w:eastAsia="Times New Roman" w:hAnsi="Times New Roman" w:cs="Times New Roman"/>
          <w:sz w:val="24"/>
          <w:szCs w:val="24"/>
          <w:lang w:eastAsia="ru-RU"/>
        </w:rPr>
      </w:pPr>
      <w:r w:rsidRPr="00A94802">
        <w:rPr>
          <w:rFonts w:ascii="Arial" w:eastAsia="Times New Roman" w:hAnsi="Arial" w:cs="Arial"/>
          <w:color w:val="000000"/>
          <w:sz w:val="24"/>
          <w:szCs w:val="24"/>
          <w:lang w:eastAsia="ru-RU"/>
        </w:rPr>
        <w:t>сельского Совета депутатов                                    сельсовета</w:t>
      </w:r>
    </w:p>
    <w:p w:rsidR="00A94802" w:rsidRPr="00A94802" w:rsidRDefault="00A94802" w:rsidP="00A94802">
      <w:pPr>
        <w:spacing w:after="0" w:line="240" w:lineRule="auto"/>
        <w:ind w:right="-5"/>
        <w:jc w:val="both"/>
        <w:rPr>
          <w:rFonts w:ascii="Times New Roman" w:eastAsia="Times New Roman" w:hAnsi="Times New Roman" w:cs="Times New Roman"/>
          <w:sz w:val="24"/>
          <w:szCs w:val="24"/>
          <w:lang w:eastAsia="ru-RU"/>
        </w:rPr>
      </w:pPr>
      <w:r w:rsidRPr="00A94802">
        <w:rPr>
          <w:rFonts w:ascii="Arial" w:eastAsia="Times New Roman" w:hAnsi="Arial" w:cs="Arial"/>
          <w:color w:val="000000"/>
          <w:sz w:val="24"/>
          <w:szCs w:val="24"/>
          <w:lang w:eastAsia="ru-RU"/>
        </w:rPr>
        <w:t>_____________ Неверова И.Г.                                 _____________О.В.Мехоношин</w:t>
      </w:r>
    </w:p>
    <w:p w:rsidR="006F11BD" w:rsidRDefault="00A94802" w:rsidP="00A94802">
      <w:pPr>
        <w:spacing w:after="0" w:line="240" w:lineRule="auto"/>
        <w:jc w:val="center"/>
      </w:pPr>
      <w:r w:rsidRPr="00A94802">
        <w:rPr>
          <w:rFonts w:ascii="Times New Roman" w:eastAsia="Times New Roman" w:hAnsi="Times New Roman" w:cs="Times New Roman"/>
          <w:sz w:val="24"/>
          <w:szCs w:val="24"/>
          <w:lang w:eastAsia="ru-RU"/>
        </w:rPr>
        <w:t> </w:t>
      </w:r>
      <w:r>
        <w:rPr>
          <w:rFonts w:ascii="Arial" w:eastAsia="Times New Roman" w:hAnsi="Arial" w:cs="Arial"/>
          <w:b/>
          <w:bCs/>
          <w:color w:val="000000"/>
          <w:sz w:val="24"/>
          <w:szCs w:val="24"/>
          <w:lang w:eastAsia="ru-RU"/>
        </w:rPr>
        <w:t xml:space="preserve"> </w:t>
      </w:r>
      <w:r w:rsidR="00C618D7">
        <w:rPr>
          <w:rFonts w:ascii="Arial" w:eastAsia="Times New Roman" w:hAnsi="Arial" w:cs="Arial"/>
          <w:color w:val="000000"/>
          <w:sz w:val="24"/>
          <w:szCs w:val="24"/>
          <w:lang w:eastAsia="ru-RU"/>
        </w:rPr>
        <w:t xml:space="preserve"> </w:t>
      </w:r>
    </w:p>
    <w:sectPr w:rsidR="006F11BD">
      <w:headerReference w:type="even" r:id="rId13"/>
      <w:headerReference w:type="default" r:id="rId14"/>
      <w:footerReference w:type="even" r:id="rId15"/>
      <w:footerReference w:type="default" r:id="rId16"/>
      <w:headerReference w:type="first" r:id="rId17"/>
      <w:footerReference w:type="firs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50C" w:rsidRDefault="0091650C" w:rsidP="00436164">
      <w:pPr>
        <w:spacing w:after="0" w:line="240" w:lineRule="auto"/>
      </w:pPr>
      <w:r>
        <w:separator/>
      </w:r>
    </w:p>
  </w:endnote>
  <w:endnote w:type="continuationSeparator" w:id="0">
    <w:p w:rsidR="0091650C" w:rsidRDefault="0091650C" w:rsidP="00436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64" w:rsidRDefault="0043616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64" w:rsidRDefault="0043616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64" w:rsidRDefault="0043616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50C" w:rsidRDefault="0091650C" w:rsidP="00436164">
      <w:pPr>
        <w:spacing w:after="0" w:line="240" w:lineRule="auto"/>
      </w:pPr>
      <w:r>
        <w:separator/>
      </w:r>
    </w:p>
  </w:footnote>
  <w:footnote w:type="continuationSeparator" w:id="0">
    <w:p w:rsidR="0091650C" w:rsidRDefault="0091650C" w:rsidP="004361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64" w:rsidRDefault="0043616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64" w:rsidRDefault="0043616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164" w:rsidRDefault="004361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1EFF"/>
    <w:multiLevelType w:val="multilevel"/>
    <w:tmpl w:val="1EBA06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E1"/>
    <w:rsid w:val="000D4E64"/>
    <w:rsid w:val="003A7C72"/>
    <w:rsid w:val="00435D69"/>
    <w:rsid w:val="00436164"/>
    <w:rsid w:val="00512EAF"/>
    <w:rsid w:val="006F11BD"/>
    <w:rsid w:val="0091650C"/>
    <w:rsid w:val="00925CE1"/>
    <w:rsid w:val="00A94802"/>
    <w:rsid w:val="00AB41CF"/>
    <w:rsid w:val="00B923E7"/>
    <w:rsid w:val="00C61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1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6164"/>
  </w:style>
  <w:style w:type="paragraph" w:styleId="a5">
    <w:name w:val="footer"/>
    <w:basedOn w:val="a"/>
    <w:link w:val="a6"/>
    <w:uiPriority w:val="99"/>
    <w:unhideWhenUsed/>
    <w:rsid w:val="004361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6164"/>
  </w:style>
  <w:style w:type="paragraph" w:styleId="a7">
    <w:name w:val="List Paragraph"/>
    <w:basedOn w:val="a"/>
    <w:uiPriority w:val="34"/>
    <w:qFormat/>
    <w:rsid w:val="00A948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616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6164"/>
  </w:style>
  <w:style w:type="paragraph" w:styleId="a5">
    <w:name w:val="footer"/>
    <w:basedOn w:val="a"/>
    <w:link w:val="a6"/>
    <w:uiPriority w:val="99"/>
    <w:unhideWhenUsed/>
    <w:rsid w:val="0043616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36164"/>
  </w:style>
  <w:style w:type="paragraph" w:styleId="a7">
    <w:name w:val="List Paragraph"/>
    <w:basedOn w:val="a"/>
    <w:uiPriority w:val="34"/>
    <w:qFormat/>
    <w:rsid w:val="00A948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467472">
      <w:bodyDiv w:val="1"/>
      <w:marLeft w:val="0"/>
      <w:marRight w:val="0"/>
      <w:marTop w:val="0"/>
      <w:marBottom w:val="0"/>
      <w:divBdr>
        <w:top w:val="none" w:sz="0" w:space="0" w:color="auto"/>
        <w:left w:val="none" w:sz="0" w:space="0" w:color="auto"/>
        <w:bottom w:val="none" w:sz="0" w:space="0" w:color="auto"/>
        <w:right w:val="none" w:sz="0" w:space="0" w:color="auto"/>
      </w:divBdr>
    </w:div>
    <w:div w:id="13000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0D0E4968F96D1AFACDF12EE401C2A487D50597B68718DE7FA8BC44408DE542576F02F7F4F0DA9140A6I"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goto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40D0E4968F96D1AFACDF12EE401C2A487D50597B68718DE7FA8BC44408DE542576F02F7F4F0DA9140A6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40D0E4968F96D1AFACDF12EE401C2A487D50597B68718DE7FA8BC44408DE542576F02F7F4F0DA9140A6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40D0E4968F96D1AFACDF12EE401C2A487D50597B68718DE7FA8BC44408DE542576F02F7F4F0DA9040A1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2897</Words>
  <Characters>16516</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2022-06-27T07:03:00Z</cp:lastPrinted>
  <dcterms:created xsi:type="dcterms:W3CDTF">2022-06-23T11:33:00Z</dcterms:created>
  <dcterms:modified xsi:type="dcterms:W3CDTF">2022-08-19T07:00:00Z</dcterms:modified>
</cp:coreProperties>
</file>