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4" w:rsidRDefault="00767134" w:rsidP="00767134">
      <w:pPr>
        <w:ind w:right="-1"/>
        <w:jc w:val="right"/>
        <w:rPr>
          <w:i/>
        </w:rPr>
      </w:pPr>
      <w:r>
        <w:rPr>
          <w:i/>
        </w:rPr>
        <w:t>Проект</w:t>
      </w:r>
    </w:p>
    <w:p w:rsidR="00767134" w:rsidRPr="00767134" w:rsidRDefault="00767134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Боготольский сельский Совета депутатов</w:t>
      </w:r>
    </w:p>
    <w:p w:rsidR="00767134" w:rsidRPr="00767134" w:rsidRDefault="00767134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Боготольского района</w:t>
      </w:r>
    </w:p>
    <w:p w:rsidR="00767134" w:rsidRPr="00767134" w:rsidRDefault="00767134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Красноярского края</w:t>
      </w:r>
    </w:p>
    <w:p w:rsidR="00767134" w:rsidRPr="00767134" w:rsidRDefault="00767134" w:rsidP="00767134">
      <w:pPr>
        <w:ind w:right="-766"/>
        <w:jc w:val="center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РЕШЕНИЕ</w:t>
      </w:r>
    </w:p>
    <w:tbl>
      <w:tblPr>
        <w:tblW w:w="9172" w:type="dxa"/>
        <w:jc w:val="center"/>
        <w:tblLook w:val="01E0" w:firstRow="1" w:lastRow="1" w:firstColumn="1" w:lastColumn="1" w:noHBand="0" w:noVBand="0"/>
      </w:tblPr>
      <w:tblGrid>
        <w:gridCol w:w="1683"/>
        <w:gridCol w:w="5319"/>
        <w:gridCol w:w="2170"/>
      </w:tblGrid>
      <w:tr w:rsidR="00767134" w:rsidRPr="00767134" w:rsidTr="00D724BC">
        <w:trPr>
          <w:trHeight w:val="571"/>
          <w:jc w:val="center"/>
        </w:trPr>
        <w:tc>
          <w:tcPr>
            <w:tcW w:w="3003" w:type="dxa"/>
          </w:tcPr>
          <w:p w:rsidR="00767134" w:rsidRPr="00F1757D" w:rsidRDefault="00767134" w:rsidP="00D724BC">
            <w:pPr>
              <w:spacing w:line="276" w:lineRule="auto"/>
              <w:ind w:right="-1" w:firstLine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57D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767134" w:rsidRPr="00F1757D" w:rsidRDefault="00767134" w:rsidP="00D724BC">
            <w:pPr>
              <w:spacing w:line="276" w:lineRule="auto"/>
              <w:ind w:right="-1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5" w:type="dxa"/>
          </w:tcPr>
          <w:p w:rsidR="00767134" w:rsidRPr="00F1757D" w:rsidRDefault="00767134" w:rsidP="00D724BC">
            <w:pPr>
              <w:spacing w:line="276" w:lineRule="auto"/>
              <w:ind w:firstLine="5103"/>
              <w:jc w:val="center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F1757D">
              <w:rPr>
                <w:rFonts w:ascii="Arial" w:hAnsi="Arial" w:cs="Arial"/>
                <w:color w:val="262626"/>
                <w:sz w:val="24"/>
                <w:szCs w:val="24"/>
              </w:rPr>
              <w:t xml:space="preserve"> </w:t>
            </w:r>
            <w:r w:rsidR="00F1757D">
              <w:rPr>
                <w:rFonts w:ascii="Arial" w:hAnsi="Arial" w:cs="Arial"/>
                <w:color w:val="262626"/>
                <w:sz w:val="24"/>
                <w:szCs w:val="24"/>
              </w:rPr>
              <w:t xml:space="preserve">          с. </w:t>
            </w:r>
            <w:r w:rsidRPr="00F1757D">
              <w:rPr>
                <w:rFonts w:ascii="Arial" w:hAnsi="Arial" w:cs="Arial"/>
                <w:color w:val="262626"/>
                <w:sz w:val="24"/>
                <w:szCs w:val="24"/>
              </w:rPr>
              <w:t>Боготол</w:t>
            </w:r>
          </w:p>
          <w:p w:rsidR="00767134" w:rsidRPr="00F1757D" w:rsidRDefault="00767134" w:rsidP="00D724BC">
            <w:pPr>
              <w:spacing w:line="276" w:lineRule="auto"/>
              <w:ind w:firstLine="5103"/>
              <w:jc w:val="center"/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2964" w:type="dxa"/>
          </w:tcPr>
          <w:p w:rsidR="00767134" w:rsidRPr="00F1757D" w:rsidRDefault="00767134" w:rsidP="00D724BC">
            <w:pPr>
              <w:spacing w:line="276" w:lineRule="auto"/>
              <w:ind w:right="-1"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757D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</w:tr>
    </w:tbl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 xml:space="preserve">О внесении изменений </w:t>
      </w:r>
      <w:r w:rsidR="00032634">
        <w:rPr>
          <w:rFonts w:ascii="Arial" w:hAnsi="Arial" w:cs="Arial"/>
          <w:sz w:val="24"/>
          <w:szCs w:val="24"/>
        </w:rPr>
        <w:t xml:space="preserve">и дополнений </w:t>
      </w:r>
      <w:r w:rsidRPr="00767134">
        <w:rPr>
          <w:rFonts w:ascii="Arial" w:hAnsi="Arial" w:cs="Arial"/>
          <w:sz w:val="24"/>
          <w:szCs w:val="24"/>
        </w:rPr>
        <w:t xml:space="preserve">в Устав </w:t>
      </w:r>
    </w:p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Боготольского сельсовета Боготольского района</w:t>
      </w:r>
    </w:p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Красноярского края</w:t>
      </w:r>
    </w:p>
    <w:p w:rsidR="00767134" w:rsidRPr="00767134" w:rsidRDefault="00767134" w:rsidP="00767134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</w:p>
    <w:p w:rsidR="00767134" w:rsidRPr="00767134" w:rsidRDefault="00767134" w:rsidP="00767134">
      <w:pPr>
        <w:keepNext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67134">
        <w:rPr>
          <w:rFonts w:ascii="Arial" w:hAnsi="Arial" w:cs="Arial"/>
          <w:sz w:val="24"/>
          <w:szCs w:val="24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 w:rsidRPr="00767134">
        <w:rPr>
          <w:rFonts w:ascii="Arial" w:hAnsi="Arial" w:cs="Arial"/>
          <w:i/>
          <w:sz w:val="24"/>
          <w:szCs w:val="24"/>
        </w:rPr>
        <w:t xml:space="preserve"> </w:t>
      </w:r>
      <w:r w:rsidRPr="00767134">
        <w:rPr>
          <w:rFonts w:ascii="Arial" w:hAnsi="Arial" w:cs="Arial"/>
          <w:sz w:val="24"/>
          <w:szCs w:val="24"/>
        </w:rPr>
        <w:t>РЕШИЛ:</w:t>
      </w:r>
    </w:p>
    <w:p w:rsidR="00767134" w:rsidRPr="00595295" w:rsidRDefault="00767134" w:rsidP="000A2D23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>Внести в Устав Боготольского сельсовета Боготольского района Красноярского края следующие изменения:</w:t>
      </w:r>
    </w:p>
    <w:p w:rsidR="002D52DD" w:rsidRPr="00F1757D" w:rsidRDefault="002D52DD" w:rsidP="002D52DD">
      <w:pPr>
        <w:pStyle w:val="a5"/>
        <w:ind w:left="1141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1.1. в статье 6:</w:t>
      </w:r>
    </w:p>
    <w:p w:rsidR="002D52DD" w:rsidRPr="00F1757D" w:rsidRDefault="002D52DD" w:rsidP="00522A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в подпункте 2 пункта 1 слово </w:t>
      </w:r>
      <w:r w:rsidRPr="00F1757D">
        <w:rPr>
          <w:rFonts w:ascii="Arial" w:hAnsi="Arial" w:cs="Arial"/>
          <w:sz w:val="24"/>
          <w:szCs w:val="24"/>
        </w:rPr>
        <w:t xml:space="preserve">«установление» </w:t>
      </w:r>
      <w:r w:rsidRPr="00F1757D">
        <w:rPr>
          <w:rFonts w:ascii="Arial" w:hAnsi="Arial" w:cs="Arial"/>
          <w:b/>
          <w:sz w:val="24"/>
          <w:szCs w:val="24"/>
        </w:rPr>
        <w:t>заменить словом</w:t>
      </w:r>
      <w:r w:rsidRPr="00F1757D">
        <w:rPr>
          <w:rFonts w:ascii="Arial" w:hAnsi="Arial" w:cs="Arial"/>
          <w:sz w:val="24"/>
          <w:szCs w:val="24"/>
        </w:rPr>
        <w:t xml:space="preserve"> «введение»;</w:t>
      </w:r>
    </w:p>
    <w:p w:rsidR="002D52DD" w:rsidRPr="00F1757D" w:rsidRDefault="002D52DD" w:rsidP="00522A9C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1757D">
        <w:rPr>
          <w:rFonts w:ascii="Arial" w:hAnsi="Arial" w:cs="Arial"/>
          <w:b/>
          <w:sz w:val="24"/>
          <w:szCs w:val="24"/>
        </w:rPr>
        <w:t>- подпункт 17 пункта 1 изложить в следующей редакции:</w:t>
      </w:r>
    </w:p>
    <w:bookmarkEnd w:id="0"/>
    <w:p w:rsidR="002D52DD" w:rsidRPr="00F1757D" w:rsidRDefault="002D52DD" w:rsidP="00522A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«17)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2D52DD" w:rsidRPr="002D52D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2D52DD">
        <w:rPr>
          <w:b/>
          <w:sz w:val="26"/>
          <w:szCs w:val="26"/>
        </w:rPr>
        <w:t>1.2. в статье 14: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абзац первый считать абзацем первым пункта 1 и изложить</w:t>
      </w:r>
      <w:r w:rsidRPr="00F1757D">
        <w:rPr>
          <w:rFonts w:ascii="Arial" w:hAnsi="Arial" w:cs="Arial"/>
          <w:sz w:val="24"/>
          <w:szCs w:val="24"/>
        </w:rPr>
        <w:t xml:space="preserve"> </w:t>
      </w:r>
      <w:r w:rsidRPr="00F1757D">
        <w:rPr>
          <w:rFonts w:ascii="Arial" w:hAnsi="Arial" w:cs="Arial"/>
          <w:b/>
          <w:sz w:val="24"/>
          <w:szCs w:val="24"/>
        </w:rPr>
        <w:t>в следующей редакции: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«1. Глава сельсовета в пределах своих полномочий:»;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- </w:t>
      </w:r>
      <w:r w:rsidRPr="00F1757D">
        <w:rPr>
          <w:rFonts w:ascii="Arial" w:hAnsi="Arial" w:cs="Arial"/>
          <w:b/>
          <w:sz w:val="24"/>
          <w:szCs w:val="24"/>
        </w:rPr>
        <w:t>абзац одиннадцатый пункта 1 исключить;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1.3. в статье 21: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пункт 2 дополнить абзацем следующего содержания: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«Вновь избранный Совет собирается на первое заседание в течение 30 дней со дня избрания Совета в правомочном составе.»;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в пункте 3 слово</w:t>
      </w:r>
      <w:r w:rsidRPr="00F1757D">
        <w:rPr>
          <w:rFonts w:ascii="Arial" w:hAnsi="Arial" w:cs="Arial"/>
          <w:sz w:val="24"/>
          <w:szCs w:val="24"/>
        </w:rPr>
        <w:t xml:space="preserve"> «сессию» </w:t>
      </w:r>
      <w:r w:rsidRPr="00F1757D">
        <w:rPr>
          <w:rFonts w:ascii="Arial" w:hAnsi="Arial" w:cs="Arial"/>
          <w:b/>
          <w:sz w:val="24"/>
          <w:szCs w:val="24"/>
        </w:rPr>
        <w:t xml:space="preserve">заменить словами </w:t>
      </w:r>
      <w:r w:rsidRPr="00F1757D">
        <w:rPr>
          <w:rFonts w:ascii="Arial" w:hAnsi="Arial" w:cs="Arial"/>
          <w:sz w:val="24"/>
          <w:szCs w:val="24"/>
        </w:rPr>
        <w:t>«внеочередную сессию»;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1.4. в статье 24:</w:t>
      </w:r>
    </w:p>
    <w:p w:rsidR="002D52DD" w:rsidRPr="00F1757D" w:rsidRDefault="002D52DD" w:rsidP="00522A9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в подпункте 3 пункта 1 слово </w:t>
      </w:r>
      <w:r w:rsidRPr="00F1757D">
        <w:rPr>
          <w:rFonts w:ascii="Arial" w:hAnsi="Arial" w:cs="Arial"/>
          <w:sz w:val="24"/>
          <w:szCs w:val="24"/>
        </w:rPr>
        <w:t xml:space="preserve">«установление» </w:t>
      </w:r>
      <w:r w:rsidRPr="00F1757D">
        <w:rPr>
          <w:rFonts w:ascii="Arial" w:hAnsi="Arial" w:cs="Arial"/>
          <w:b/>
          <w:sz w:val="24"/>
          <w:szCs w:val="24"/>
        </w:rPr>
        <w:t>заменить словом</w:t>
      </w:r>
      <w:r w:rsidRPr="00F1757D">
        <w:rPr>
          <w:rFonts w:ascii="Arial" w:hAnsi="Arial" w:cs="Arial"/>
          <w:sz w:val="24"/>
          <w:szCs w:val="24"/>
        </w:rPr>
        <w:t xml:space="preserve"> «введение»;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подпункт 11 пункта 1 исключить;</w:t>
      </w:r>
    </w:p>
    <w:p w:rsidR="002D52DD" w:rsidRPr="00F1757D" w:rsidRDefault="002D52DD" w:rsidP="00522A9C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1.5. в пункте 7 статьи 26 слова </w:t>
      </w:r>
      <w:r w:rsidRPr="00F1757D">
        <w:rPr>
          <w:rFonts w:ascii="Arial" w:hAnsi="Arial" w:cs="Arial"/>
          <w:sz w:val="24"/>
          <w:szCs w:val="24"/>
        </w:rPr>
        <w:t xml:space="preserve">«об установлении» </w:t>
      </w:r>
      <w:r w:rsidRPr="00F1757D">
        <w:rPr>
          <w:rFonts w:ascii="Arial" w:hAnsi="Arial" w:cs="Arial"/>
          <w:b/>
          <w:sz w:val="24"/>
          <w:szCs w:val="24"/>
        </w:rPr>
        <w:t xml:space="preserve">заменить словами </w:t>
      </w:r>
      <w:r w:rsidRPr="00F1757D">
        <w:rPr>
          <w:rFonts w:ascii="Arial" w:hAnsi="Arial" w:cs="Arial"/>
          <w:sz w:val="24"/>
          <w:szCs w:val="24"/>
        </w:rPr>
        <w:t>«о введении»;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1.8. подпункт 2 пункта 1 статьи 31 исключить;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1.9. статью 31.1 дополнить пунктом 4 следующего содержания:</w:t>
      </w:r>
    </w:p>
    <w:p w:rsidR="002D52DD" w:rsidRPr="00F1757D" w:rsidRDefault="002D52DD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«4. В соответствии с частью 9 статьи 1 Федерального закона от 31.07.2020 № 248-ФЗ «О государственном контроле (надзоре) и муниципальном контроле в </w:t>
      </w:r>
      <w:r w:rsidRPr="00F1757D">
        <w:rPr>
          <w:rFonts w:ascii="Arial" w:hAnsi="Arial" w:cs="Arial"/>
          <w:sz w:val="24"/>
          <w:szCs w:val="24"/>
        </w:rPr>
        <w:lastRenderedPageBreak/>
        <w:t>Российской Федерации» вид муниципального контроля подлежит осуществлению при наличии в границах муниципального образования объектов соответствующего вида контроля.»;</w:t>
      </w:r>
    </w:p>
    <w:p w:rsidR="002D52DD" w:rsidRPr="00F1757D" w:rsidRDefault="002D52DD" w:rsidP="007553EF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в подпункте 1.1 пункта 1 статьи 33 слова </w:t>
      </w:r>
      <w:r w:rsidRPr="00F1757D">
        <w:rPr>
          <w:rFonts w:ascii="Arial" w:hAnsi="Arial" w:cs="Arial"/>
          <w:sz w:val="24"/>
          <w:szCs w:val="24"/>
        </w:rPr>
        <w:t xml:space="preserve">«для выдвижения инициативы проведения местного референдума,» </w:t>
      </w:r>
      <w:r w:rsidRPr="00F1757D">
        <w:rPr>
          <w:rFonts w:ascii="Arial" w:hAnsi="Arial" w:cs="Arial"/>
          <w:b/>
          <w:sz w:val="24"/>
          <w:szCs w:val="24"/>
        </w:rPr>
        <w:t>исключить;</w:t>
      </w:r>
    </w:p>
    <w:p w:rsidR="007553EF" w:rsidRPr="00F1757D" w:rsidRDefault="007553EF" w:rsidP="007553EF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статью 34.1 исключить;</w:t>
      </w:r>
    </w:p>
    <w:p w:rsidR="002D52DD" w:rsidRPr="00F1757D" w:rsidRDefault="007553EF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1.12</w:t>
      </w:r>
      <w:r w:rsidR="002D52DD" w:rsidRPr="00F1757D">
        <w:rPr>
          <w:rFonts w:ascii="Arial" w:hAnsi="Arial" w:cs="Arial"/>
          <w:b/>
          <w:sz w:val="24"/>
          <w:szCs w:val="24"/>
        </w:rPr>
        <w:t>. пункт 4 статьи 37.1 после слова</w:t>
      </w:r>
      <w:r w:rsidR="002D52DD" w:rsidRPr="00F1757D">
        <w:rPr>
          <w:rFonts w:ascii="Arial" w:hAnsi="Arial" w:cs="Arial"/>
          <w:sz w:val="24"/>
          <w:szCs w:val="24"/>
        </w:rPr>
        <w:t xml:space="preserve"> «референдума» </w:t>
      </w:r>
      <w:r w:rsidR="002D52DD" w:rsidRPr="00F1757D">
        <w:rPr>
          <w:rFonts w:ascii="Arial" w:hAnsi="Arial" w:cs="Arial"/>
          <w:b/>
          <w:sz w:val="24"/>
          <w:szCs w:val="24"/>
        </w:rPr>
        <w:t>дополнить словами</w:t>
      </w:r>
      <w:r w:rsidR="002D52DD" w:rsidRPr="00F1757D">
        <w:rPr>
          <w:rFonts w:ascii="Arial" w:hAnsi="Arial" w:cs="Arial"/>
          <w:sz w:val="24"/>
          <w:szCs w:val="24"/>
        </w:rPr>
        <w:t xml:space="preserve"> «, с учетом особенностей, установленных Федеральным законом  от 06.10.2003 № 131-ФЗ «Об общих принципах организации местного самоуправления в Российской Федерации»»;</w:t>
      </w:r>
    </w:p>
    <w:p w:rsidR="002D52DD" w:rsidRPr="00F1757D" w:rsidRDefault="007553EF" w:rsidP="00522A9C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1.13</w:t>
      </w:r>
      <w:r w:rsidR="002D52DD" w:rsidRPr="00F1757D">
        <w:rPr>
          <w:rFonts w:ascii="Arial" w:hAnsi="Arial" w:cs="Arial"/>
          <w:b/>
          <w:sz w:val="24"/>
          <w:szCs w:val="24"/>
        </w:rPr>
        <w:t>. подпункт 2.5 пункта 2 статьи 40 считать пунктом 3 и изложить в следующей редакции:</w:t>
      </w:r>
    </w:p>
    <w:p w:rsidR="002D52DD" w:rsidRPr="00F1757D" w:rsidRDefault="002D52DD" w:rsidP="00522A9C">
      <w:pPr>
        <w:pStyle w:val="3"/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«3.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2D52DD" w:rsidRPr="00F1757D" w:rsidRDefault="002D52DD" w:rsidP="00522A9C">
      <w:pPr>
        <w:pStyle w:val="3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</w:t>
      </w:r>
      <w:r w:rsidR="007553EF" w:rsidRPr="00F1757D">
        <w:rPr>
          <w:rFonts w:ascii="Arial" w:hAnsi="Arial" w:cs="Arial"/>
          <w:b/>
          <w:sz w:val="24"/>
          <w:szCs w:val="24"/>
        </w:rPr>
        <w:t>14</w:t>
      </w:r>
      <w:r w:rsidRPr="00F1757D">
        <w:rPr>
          <w:rFonts w:ascii="Arial" w:hAnsi="Arial" w:cs="Arial"/>
          <w:b/>
          <w:sz w:val="24"/>
          <w:szCs w:val="24"/>
        </w:rPr>
        <w:t>. в статье 46:</w:t>
      </w:r>
    </w:p>
    <w:p w:rsidR="002D52DD" w:rsidRPr="00F1757D" w:rsidRDefault="002D52DD" w:rsidP="00522A9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в пункте 1 слово </w:t>
      </w:r>
      <w:r w:rsidRPr="00F1757D">
        <w:rPr>
          <w:rFonts w:ascii="Arial" w:hAnsi="Arial" w:cs="Arial"/>
          <w:sz w:val="24"/>
          <w:szCs w:val="24"/>
        </w:rPr>
        <w:t xml:space="preserve">«устанавливаются» </w:t>
      </w:r>
      <w:r w:rsidRPr="00F1757D">
        <w:rPr>
          <w:rFonts w:ascii="Arial" w:hAnsi="Arial" w:cs="Arial"/>
          <w:b/>
          <w:sz w:val="24"/>
          <w:szCs w:val="24"/>
        </w:rPr>
        <w:t>заменить словом</w:t>
      </w:r>
      <w:r w:rsidRPr="00F1757D">
        <w:rPr>
          <w:rFonts w:ascii="Arial" w:hAnsi="Arial" w:cs="Arial"/>
          <w:sz w:val="24"/>
          <w:szCs w:val="24"/>
        </w:rPr>
        <w:t xml:space="preserve"> «вводятся»;</w:t>
      </w:r>
    </w:p>
    <w:p w:rsidR="002D52DD" w:rsidRPr="00F1757D" w:rsidRDefault="002D52DD" w:rsidP="00522A9C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 xml:space="preserve">- пункт 3 </w:t>
      </w:r>
      <w:r w:rsidRPr="00F1757D">
        <w:rPr>
          <w:rFonts w:ascii="Arial" w:hAnsi="Arial" w:cs="Arial"/>
          <w:b/>
          <w:sz w:val="24"/>
          <w:szCs w:val="24"/>
          <w:lang w:eastAsia="ru-RU"/>
        </w:rPr>
        <w:t>изложить в следующей редакции:</w:t>
      </w:r>
    </w:p>
    <w:p w:rsidR="002D52DD" w:rsidRPr="00F1757D" w:rsidRDefault="002D52DD" w:rsidP="00522A9C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«3. Вопросы введения и использования указанных в пункте 2 настоящей статьи разовых платежей граждан решаются на местном референдуме, а в случаях, предусмотренных пунктами 4.1,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граждан.»;</w:t>
      </w:r>
    </w:p>
    <w:p w:rsidR="002D52DD" w:rsidRPr="00F1757D" w:rsidRDefault="002D52DD" w:rsidP="00522A9C">
      <w:pPr>
        <w:pStyle w:val="3"/>
        <w:spacing w:after="0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</w:t>
      </w:r>
      <w:r w:rsidR="007553EF" w:rsidRPr="00F1757D">
        <w:rPr>
          <w:rFonts w:ascii="Arial" w:hAnsi="Arial" w:cs="Arial"/>
          <w:b/>
          <w:sz w:val="24"/>
          <w:szCs w:val="24"/>
        </w:rPr>
        <w:t>15</w:t>
      </w:r>
      <w:r w:rsidRPr="00F1757D">
        <w:rPr>
          <w:rFonts w:ascii="Arial" w:hAnsi="Arial" w:cs="Arial"/>
          <w:b/>
          <w:sz w:val="24"/>
          <w:szCs w:val="24"/>
        </w:rPr>
        <w:t>. в статье 47:</w:t>
      </w:r>
    </w:p>
    <w:p w:rsidR="002D52DD" w:rsidRPr="00F1757D" w:rsidRDefault="002D52DD" w:rsidP="00522A9C">
      <w:pPr>
        <w:pStyle w:val="3"/>
        <w:spacing w:after="0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пункт 1 дополнить абзацем следующего содержания:</w:t>
      </w:r>
    </w:p>
    <w:p w:rsidR="002D52DD" w:rsidRPr="00F1757D" w:rsidRDefault="002D52DD" w:rsidP="007553EF">
      <w:pPr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«документах, определяющих цели национального развития Российской Федерации и направления деятельности органов публичной власти по их достижению.»;</w:t>
      </w:r>
    </w:p>
    <w:p w:rsidR="002D52DD" w:rsidRPr="00F1757D" w:rsidRDefault="002D52DD" w:rsidP="007553EF">
      <w:pPr>
        <w:pStyle w:val="a5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- </w:t>
      </w:r>
      <w:r w:rsidRPr="00F1757D">
        <w:rPr>
          <w:rFonts w:ascii="Arial" w:hAnsi="Arial" w:cs="Arial"/>
          <w:b/>
          <w:sz w:val="24"/>
          <w:szCs w:val="24"/>
        </w:rPr>
        <w:t>абзац второй пункта 5 исключить;</w:t>
      </w:r>
    </w:p>
    <w:p w:rsidR="002D52DD" w:rsidRPr="00F1757D" w:rsidRDefault="007553EF" w:rsidP="007553EF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1.16</w:t>
      </w:r>
      <w:r w:rsidR="002D52DD" w:rsidRPr="00F1757D">
        <w:rPr>
          <w:rFonts w:ascii="Arial" w:hAnsi="Arial" w:cs="Arial"/>
          <w:b/>
          <w:sz w:val="24"/>
          <w:szCs w:val="24"/>
        </w:rPr>
        <w:t xml:space="preserve">. в статье 53 слово </w:t>
      </w:r>
      <w:r w:rsidR="002D52DD" w:rsidRPr="00F1757D">
        <w:rPr>
          <w:rFonts w:ascii="Arial" w:hAnsi="Arial" w:cs="Arial"/>
          <w:sz w:val="24"/>
          <w:szCs w:val="24"/>
        </w:rPr>
        <w:t xml:space="preserve">«законодательством» </w:t>
      </w:r>
      <w:r w:rsidR="002D52DD" w:rsidRPr="00F1757D">
        <w:rPr>
          <w:rFonts w:ascii="Arial" w:hAnsi="Arial" w:cs="Arial"/>
          <w:b/>
          <w:sz w:val="24"/>
          <w:szCs w:val="24"/>
        </w:rPr>
        <w:t>заменить словами</w:t>
      </w:r>
      <w:r w:rsidR="002D52DD" w:rsidRPr="00F1757D">
        <w:rPr>
          <w:rFonts w:ascii="Arial" w:hAnsi="Arial" w:cs="Arial"/>
          <w:sz w:val="24"/>
          <w:szCs w:val="24"/>
        </w:rPr>
        <w:t xml:space="preserve"> «федеральными законами»;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1.16. в статье 54 слова</w:t>
      </w:r>
      <w:r w:rsidRPr="00F1757D">
        <w:rPr>
          <w:rFonts w:ascii="Arial" w:hAnsi="Arial" w:cs="Arial"/>
          <w:sz w:val="24"/>
          <w:szCs w:val="24"/>
        </w:rPr>
        <w:t xml:space="preserve"> «глава администрации сельсовета» </w:t>
      </w:r>
      <w:r w:rsidRPr="00F1757D">
        <w:rPr>
          <w:rFonts w:ascii="Arial" w:hAnsi="Arial" w:cs="Arial"/>
          <w:b/>
          <w:sz w:val="24"/>
          <w:szCs w:val="24"/>
        </w:rPr>
        <w:t>заменить словами</w:t>
      </w:r>
      <w:r w:rsidRPr="00F1757D">
        <w:rPr>
          <w:rFonts w:ascii="Arial" w:hAnsi="Arial" w:cs="Arial"/>
          <w:sz w:val="24"/>
          <w:szCs w:val="24"/>
        </w:rPr>
        <w:t xml:space="preserve"> «органы территориального общественного самоуправления»;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1.17. в статье 56: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- </w:t>
      </w:r>
      <w:r w:rsidRPr="00F1757D">
        <w:rPr>
          <w:rFonts w:ascii="Arial" w:hAnsi="Arial" w:cs="Arial"/>
          <w:b/>
          <w:sz w:val="24"/>
          <w:szCs w:val="24"/>
        </w:rPr>
        <w:t>в абзаце втором пункта 1 слова</w:t>
      </w:r>
      <w:r w:rsidRPr="00F1757D">
        <w:rPr>
          <w:rFonts w:ascii="Arial" w:hAnsi="Arial" w:cs="Arial"/>
          <w:sz w:val="24"/>
          <w:szCs w:val="24"/>
        </w:rPr>
        <w:t xml:space="preserve"> «реестр уставов муниципальных образований Российской Федерации» </w:t>
      </w:r>
      <w:r w:rsidRPr="00F1757D">
        <w:rPr>
          <w:rFonts w:ascii="Arial" w:hAnsi="Arial" w:cs="Arial"/>
          <w:b/>
          <w:sz w:val="24"/>
          <w:szCs w:val="24"/>
        </w:rPr>
        <w:t xml:space="preserve">заменить словами </w:t>
      </w:r>
      <w:r w:rsidRPr="00F1757D">
        <w:rPr>
          <w:rFonts w:ascii="Arial" w:hAnsi="Arial" w:cs="Arial"/>
          <w:sz w:val="24"/>
          <w:szCs w:val="24"/>
        </w:rPr>
        <w:t>«реестр уставов муниципальных образований Красноярского края»;</w:t>
      </w:r>
    </w:p>
    <w:p w:rsidR="002D52DD" w:rsidRPr="00F1757D" w:rsidRDefault="002D52DD" w:rsidP="007553EF">
      <w:pPr>
        <w:pStyle w:val="a5"/>
        <w:ind w:left="709" w:right="-1"/>
        <w:jc w:val="both"/>
        <w:rPr>
          <w:rFonts w:ascii="Arial" w:hAnsi="Arial" w:cs="Arial"/>
          <w:b/>
          <w:sz w:val="24"/>
          <w:szCs w:val="24"/>
        </w:rPr>
      </w:pPr>
      <w:r w:rsidRPr="00F1757D">
        <w:rPr>
          <w:rFonts w:ascii="Arial" w:hAnsi="Arial" w:cs="Arial"/>
          <w:b/>
          <w:sz w:val="24"/>
          <w:szCs w:val="24"/>
        </w:rPr>
        <w:t>- дополнить пунктом 5 следующего содержания:</w:t>
      </w:r>
    </w:p>
    <w:p w:rsidR="002D52DD" w:rsidRPr="00F1757D" w:rsidRDefault="002D52DD" w:rsidP="007553EF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 xml:space="preserve"> «</w:t>
      </w:r>
      <w:r w:rsidRPr="00F1757D">
        <w:rPr>
          <w:rFonts w:ascii="Arial" w:hAnsi="Arial" w:cs="Arial"/>
          <w:color w:val="000000"/>
          <w:sz w:val="24"/>
          <w:szCs w:val="24"/>
        </w:rPr>
        <w:t>5. Действие подпункта 26 пункта 1 статьи 6 Устава приостановлено до 01.01.2024 г. в соответствии с </w:t>
      </w:r>
      <w:r w:rsidRPr="00F1757D">
        <w:rPr>
          <w:rFonts w:ascii="Arial" w:hAnsi="Arial" w:cs="Arial"/>
          <w:sz w:val="24"/>
          <w:szCs w:val="24"/>
        </w:rPr>
        <w:t>Законом Красноярского края от 23.12.2021 № 2-358 «О внесении изменений в статью 1 Закона края «О закреплении вопросов местного значения за сельскими поселениями Красноярского края</w:t>
      </w:r>
      <w:r w:rsidRPr="00F1757D">
        <w:rPr>
          <w:rFonts w:ascii="Arial" w:hAnsi="Arial" w:cs="Arial"/>
          <w:iCs/>
          <w:sz w:val="24"/>
          <w:szCs w:val="24"/>
        </w:rPr>
        <w:t>»».</w:t>
      </w:r>
    </w:p>
    <w:p w:rsidR="00767134" w:rsidRPr="00595295" w:rsidRDefault="00767134" w:rsidP="000A2D23">
      <w:pPr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1757D">
        <w:rPr>
          <w:rFonts w:ascii="Arial" w:hAnsi="Arial" w:cs="Arial"/>
          <w:sz w:val="24"/>
          <w:szCs w:val="24"/>
        </w:rPr>
        <w:t>2. Контроль за исполнением Решения возложить на Главу Боготольского</w:t>
      </w:r>
      <w:r w:rsidRPr="00595295">
        <w:rPr>
          <w:rFonts w:ascii="Arial" w:hAnsi="Arial" w:cs="Arial"/>
          <w:sz w:val="24"/>
          <w:szCs w:val="24"/>
        </w:rPr>
        <w:t xml:space="preserve"> сельсовета Е.В. Крикливых.</w:t>
      </w:r>
    </w:p>
    <w:p w:rsidR="00767134" w:rsidRPr="00595295" w:rsidRDefault="00767134" w:rsidP="00767134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95295">
        <w:rPr>
          <w:rFonts w:ascii="Arial" w:hAnsi="Arial" w:cs="Arial"/>
          <w:sz w:val="24"/>
          <w:szCs w:val="24"/>
        </w:rPr>
        <w:t xml:space="preserve">3. Глава Боготольского сельсовета обязан опубликовать зарегистрированное настоящее Решение в течение семи дней </w:t>
      </w:r>
      <w:r w:rsidRPr="00595295">
        <w:rPr>
          <w:rFonts w:ascii="Arial" w:hAnsi="Arial" w:cs="Arial"/>
          <w:sz w:val="24"/>
          <w:szCs w:val="24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767134" w:rsidRPr="00595295" w:rsidRDefault="00767134" w:rsidP="00767134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95295">
        <w:rPr>
          <w:rFonts w:ascii="Arial" w:hAnsi="Arial" w:cs="Arial"/>
          <w:bCs/>
          <w:sz w:val="24"/>
          <w:szCs w:val="24"/>
        </w:rPr>
        <w:t xml:space="preserve">4. </w:t>
      </w:r>
      <w:r w:rsidRPr="00595295">
        <w:rPr>
          <w:rFonts w:ascii="Arial" w:hAnsi="Arial" w:cs="Arial"/>
          <w:sz w:val="24"/>
          <w:szCs w:val="24"/>
        </w:rPr>
        <w:t>Настоящее Решение вступает в силу в день, следующий за днем его официального опубликования.</w:t>
      </w:r>
    </w:p>
    <w:p w:rsidR="00767134" w:rsidRPr="00595295" w:rsidRDefault="00767134" w:rsidP="00767134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67134" w:rsidRPr="00595295" w:rsidRDefault="00767134" w:rsidP="007671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>Председатель Боготольского                                     Глава Боготольского</w:t>
      </w:r>
    </w:p>
    <w:p w:rsidR="00767134" w:rsidRPr="00595295" w:rsidRDefault="00767134" w:rsidP="007671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t>Сельского Совета депутатов                                      сельсовета</w:t>
      </w:r>
    </w:p>
    <w:p w:rsidR="00767134" w:rsidRPr="00595295" w:rsidRDefault="00767134" w:rsidP="007671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5295">
        <w:rPr>
          <w:rFonts w:ascii="Arial" w:hAnsi="Arial" w:cs="Arial"/>
          <w:sz w:val="24"/>
          <w:szCs w:val="24"/>
        </w:rPr>
        <w:lastRenderedPageBreak/>
        <w:t xml:space="preserve">                         И.Н.Тихонова                                                        Е.В. Крикливых</w:t>
      </w:r>
    </w:p>
    <w:p w:rsidR="00767134" w:rsidRPr="00595295" w:rsidRDefault="00767134" w:rsidP="0076713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67134" w:rsidRPr="00595295" w:rsidRDefault="00767134" w:rsidP="0076713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40631" w:rsidRPr="00595295" w:rsidRDefault="00E40631">
      <w:pPr>
        <w:rPr>
          <w:rFonts w:ascii="Arial" w:hAnsi="Arial" w:cs="Arial"/>
          <w:sz w:val="24"/>
          <w:szCs w:val="24"/>
        </w:rPr>
      </w:pPr>
    </w:p>
    <w:sectPr w:rsidR="00E40631" w:rsidRPr="0059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35" w:rsidRDefault="00D74935" w:rsidP="000A2D23">
      <w:r>
        <w:separator/>
      </w:r>
    </w:p>
  </w:endnote>
  <w:endnote w:type="continuationSeparator" w:id="0">
    <w:p w:rsidR="00D74935" w:rsidRDefault="00D74935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35" w:rsidRDefault="00D74935" w:rsidP="000A2D23">
      <w:r>
        <w:separator/>
      </w:r>
    </w:p>
  </w:footnote>
  <w:footnote w:type="continuationSeparator" w:id="0">
    <w:p w:rsidR="00D74935" w:rsidRDefault="00D74935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7D75"/>
    <w:rsid w:val="00032634"/>
    <w:rsid w:val="000A2D23"/>
    <w:rsid w:val="001773C6"/>
    <w:rsid w:val="00261935"/>
    <w:rsid w:val="002D52DD"/>
    <w:rsid w:val="004A0798"/>
    <w:rsid w:val="00522A9C"/>
    <w:rsid w:val="00595295"/>
    <w:rsid w:val="007553EF"/>
    <w:rsid w:val="00767134"/>
    <w:rsid w:val="00D2402C"/>
    <w:rsid w:val="00D74935"/>
    <w:rsid w:val="00E40631"/>
    <w:rsid w:val="00F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506"/>
  <w15:chartTrackingRefBased/>
  <w15:docId w15:val="{2EE2487A-9265-47D9-85EB-30EF801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2021-11-17T06:09:00Z</cp:lastPrinted>
  <dcterms:created xsi:type="dcterms:W3CDTF">2021-11-17T03:59:00Z</dcterms:created>
  <dcterms:modified xsi:type="dcterms:W3CDTF">2022-04-28T04:44:00Z</dcterms:modified>
</cp:coreProperties>
</file>