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FF" w:rsidRPr="006A2CBA" w:rsidRDefault="005A2EFF" w:rsidP="00196470">
      <w:pPr>
        <w:ind w:firstLine="709"/>
        <w:jc w:val="center"/>
        <w:rPr>
          <w:bCs/>
          <w:iCs/>
        </w:rPr>
      </w:pPr>
      <w:r w:rsidRPr="006A2CBA">
        <w:rPr>
          <w:bCs/>
          <w:iCs/>
        </w:rPr>
        <w:t>КРАСНОЯРСКИЙ КРАЙ</w:t>
      </w:r>
    </w:p>
    <w:p w:rsidR="005A2EFF" w:rsidRPr="006A2CBA" w:rsidRDefault="005A2EFF" w:rsidP="00196470">
      <w:pPr>
        <w:ind w:firstLine="709"/>
        <w:jc w:val="center"/>
        <w:rPr>
          <w:bCs/>
          <w:iCs/>
        </w:rPr>
      </w:pPr>
      <w:r w:rsidRPr="006A2CBA">
        <w:rPr>
          <w:bCs/>
          <w:iCs/>
        </w:rPr>
        <w:t>БОГОТОЛЬСКИЙ РАЙОН</w:t>
      </w:r>
    </w:p>
    <w:p w:rsidR="005A2EFF" w:rsidRPr="006A2CBA" w:rsidRDefault="005A2EFF" w:rsidP="00196470">
      <w:pPr>
        <w:ind w:firstLine="709"/>
        <w:jc w:val="center"/>
        <w:rPr>
          <w:bCs/>
          <w:iCs/>
        </w:rPr>
      </w:pPr>
      <w:r w:rsidRPr="006A2CBA">
        <w:rPr>
          <w:bCs/>
          <w:iCs/>
        </w:rPr>
        <w:t>ЧАЙКОВСКИЙ СЕЛЬСОВЕТ</w:t>
      </w:r>
    </w:p>
    <w:p w:rsidR="005A2EFF" w:rsidRPr="006A2CBA" w:rsidRDefault="005A2EFF" w:rsidP="00196470">
      <w:pPr>
        <w:ind w:firstLine="709"/>
        <w:jc w:val="center"/>
      </w:pPr>
      <w:r w:rsidRPr="006A2CBA">
        <w:t>ЧАЙКОВСКИЙ СЕЛЬСКИЙ СОВЕТ ДЕПУТАТОВ</w:t>
      </w:r>
    </w:p>
    <w:p w:rsidR="005A2EFF" w:rsidRPr="006A2CBA" w:rsidRDefault="005A2EFF" w:rsidP="00196470">
      <w:pPr>
        <w:ind w:firstLine="709"/>
        <w:jc w:val="both"/>
      </w:pPr>
    </w:p>
    <w:p w:rsidR="005A2EFF" w:rsidRPr="006A2CBA" w:rsidRDefault="005A2EFF" w:rsidP="00196470">
      <w:pPr>
        <w:ind w:firstLine="709"/>
        <w:jc w:val="center"/>
      </w:pPr>
      <w:r w:rsidRPr="006A2CBA">
        <w:t>РЕШЕНИЕ</w:t>
      </w:r>
      <w:r w:rsidR="00EA5785">
        <w:t>/проект/</w:t>
      </w:r>
    </w:p>
    <w:p w:rsidR="005A2EFF" w:rsidRPr="006A2CBA" w:rsidRDefault="005A2EFF" w:rsidP="00196470">
      <w:pPr>
        <w:ind w:firstLine="709"/>
        <w:jc w:val="both"/>
      </w:pPr>
    </w:p>
    <w:tbl>
      <w:tblPr>
        <w:tblW w:w="9465" w:type="dxa"/>
        <w:tblLayout w:type="fixed"/>
        <w:tblLook w:val="04A0"/>
      </w:tblPr>
      <w:tblGrid>
        <w:gridCol w:w="3285"/>
        <w:gridCol w:w="3628"/>
        <w:gridCol w:w="2552"/>
      </w:tblGrid>
      <w:tr w:rsidR="005A2EFF" w:rsidRPr="006A2CBA" w:rsidTr="005A2EFF">
        <w:tc>
          <w:tcPr>
            <w:tcW w:w="3284" w:type="dxa"/>
            <w:hideMark/>
          </w:tcPr>
          <w:p w:rsidR="005A2EFF" w:rsidRPr="006A2CBA" w:rsidRDefault="00EA5785" w:rsidP="006A2CBA">
            <w:pPr>
              <w:jc w:val="both"/>
            </w:pPr>
            <w:r>
              <w:t>«»</w:t>
            </w:r>
            <w:r w:rsidR="005A2EFF" w:rsidRPr="006A2CBA">
              <w:t xml:space="preserve"> 202</w:t>
            </w:r>
            <w:r w:rsidR="006A2CBA">
              <w:t>3</w:t>
            </w:r>
            <w:r w:rsidR="005A2EFF" w:rsidRPr="006A2CBA">
              <w:t xml:space="preserve"> </w:t>
            </w:r>
          </w:p>
        </w:tc>
        <w:tc>
          <w:tcPr>
            <w:tcW w:w="3628" w:type="dxa"/>
            <w:hideMark/>
          </w:tcPr>
          <w:p w:rsidR="005A2EFF" w:rsidRPr="006A2CBA" w:rsidRDefault="00196470" w:rsidP="00196470">
            <w:pPr>
              <w:ind w:firstLine="709"/>
              <w:jc w:val="both"/>
            </w:pPr>
            <w:r w:rsidRPr="006A2CBA">
              <w:t xml:space="preserve">  </w:t>
            </w:r>
            <w:r w:rsidR="005A2EFF" w:rsidRPr="006A2CBA">
              <w:t xml:space="preserve">  пос. Чайковский</w:t>
            </w:r>
          </w:p>
        </w:tc>
        <w:tc>
          <w:tcPr>
            <w:tcW w:w="2552" w:type="dxa"/>
            <w:hideMark/>
          </w:tcPr>
          <w:p w:rsidR="005A2EFF" w:rsidRPr="006A2CBA" w:rsidRDefault="005A2EFF" w:rsidP="006A2CBA">
            <w:pPr>
              <w:jc w:val="both"/>
            </w:pPr>
            <w:r w:rsidRPr="006A2CBA">
              <w:t xml:space="preserve">                     №</w:t>
            </w:r>
            <w:r w:rsidR="0030354C" w:rsidRPr="006A2CBA">
              <w:t xml:space="preserve"> </w:t>
            </w:r>
          </w:p>
        </w:tc>
      </w:tr>
    </w:tbl>
    <w:p w:rsidR="005A2EFF" w:rsidRPr="006A2CBA" w:rsidRDefault="005A2EFF" w:rsidP="0019647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2C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A2EFF" w:rsidRPr="006A2CBA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CBA" w:rsidRPr="009F32DC" w:rsidRDefault="006A2CBA" w:rsidP="006A2CBA">
      <w:pPr>
        <w:rPr>
          <w:b/>
        </w:rPr>
      </w:pPr>
      <w:r w:rsidRPr="001F59CF">
        <w:rPr>
          <w:b/>
        </w:rPr>
        <w:t xml:space="preserve">О передаче Контрольно-счетному органу </w:t>
      </w:r>
      <w:proofErr w:type="spellStart"/>
      <w:r w:rsidRPr="001F59CF">
        <w:rPr>
          <w:b/>
        </w:rPr>
        <w:t>Боготольского</w:t>
      </w:r>
      <w:proofErr w:type="spellEnd"/>
      <w:r w:rsidRPr="001F59CF">
        <w:rPr>
          <w:b/>
        </w:rPr>
        <w:t xml:space="preserve"> района</w:t>
      </w:r>
      <w:r w:rsidR="009F32DC">
        <w:rPr>
          <w:b/>
        </w:rPr>
        <w:t xml:space="preserve"> </w:t>
      </w:r>
      <w:r w:rsidRPr="001F59CF">
        <w:rPr>
          <w:b/>
        </w:rPr>
        <w:t>полномочий по осуществлению внешнего муниципального финансового контроля на 2023 год</w:t>
      </w:r>
    </w:p>
    <w:tbl>
      <w:tblPr>
        <w:tblW w:w="0" w:type="auto"/>
        <w:tblLook w:val="01E0"/>
      </w:tblPr>
      <w:tblGrid>
        <w:gridCol w:w="5328"/>
      </w:tblGrid>
      <w:tr w:rsidR="006A2CBA" w:rsidRPr="001F59CF" w:rsidTr="008E718F">
        <w:tc>
          <w:tcPr>
            <w:tcW w:w="5328" w:type="dxa"/>
            <w:shd w:val="clear" w:color="auto" w:fill="auto"/>
          </w:tcPr>
          <w:p w:rsidR="006A2CBA" w:rsidRPr="001F59CF" w:rsidRDefault="006A2CBA" w:rsidP="008E718F">
            <w:pPr>
              <w:ind w:left="600"/>
              <w:rPr>
                <w:b/>
                <w:i/>
              </w:rPr>
            </w:pPr>
          </w:p>
        </w:tc>
      </w:tr>
    </w:tbl>
    <w:p w:rsidR="006A2CBA" w:rsidRPr="001F59CF" w:rsidRDefault="006A2CBA" w:rsidP="006A2CBA">
      <w:pPr>
        <w:ind w:firstLine="708"/>
        <w:jc w:val="both"/>
      </w:pPr>
      <w:r w:rsidRPr="001F59CF">
        <w:rPr>
          <w:color w:val="000000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5" w:history="1">
        <w:r w:rsidRPr="001F59CF">
          <w:rPr>
            <w:color w:val="000000"/>
          </w:rPr>
          <w:t xml:space="preserve"> от 07.02.2011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1F59CF">
        <w:t xml:space="preserve">, Уставом </w:t>
      </w:r>
      <w:r>
        <w:t xml:space="preserve">Чайковского </w:t>
      </w:r>
      <w:r w:rsidRPr="001F59CF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Боготольского</w:t>
      </w:r>
      <w:proofErr w:type="spellEnd"/>
      <w:r>
        <w:rPr>
          <w:color w:val="000000"/>
        </w:rPr>
        <w:t xml:space="preserve"> района</w:t>
      </w:r>
      <w:r w:rsidRPr="001F59CF">
        <w:rPr>
          <w:color w:val="000000"/>
        </w:rPr>
        <w:t xml:space="preserve">, </w:t>
      </w:r>
      <w:r>
        <w:rPr>
          <w:color w:val="000000"/>
        </w:rPr>
        <w:t>Чайковский</w:t>
      </w:r>
      <w:r w:rsidRPr="001F59CF">
        <w:rPr>
          <w:color w:val="000000"/>
        </w:rPr>
        <w:t xml:space="preserve"> сельский</w:t>
      </w:r>
      <w:r w:rsidRPr="001F59CF">
        <w:t xml:space="preserve"> Совет депутатов </w:t>
      </w:r>
      <w:r w:rsidRPr="001F59CF">
        <w:rPr>
          <w:b/>
        </w:rPr>
        <w:t>РЕШИЛ</w:t>
      </w:r>
      <w:r w:rsidRPr="001F59CF">
        <w:t>:</w:t>
      </w:r>
    </w:p>
    <w:p w:rsidR="006A2CBA" w:rsidRPr="001F59CF" w:rsidRDefault="006A2CBA" w:rsidP="006A2CBA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6A2CBA" w:rsidRPr="001F59CF" w:rsidRDefault="006A2CBA" w:rsidP="006A2CBA">
      <w:pPr>
        <w:tabs>
          <w:tab w:val="left" w:pos="709"/>
        </w:tabs>
        <w:jc w:val="both"/>
      </w:pPr>
      <w:r w:rsidRPr="001F59CF">
        <w:t xml:space="preserve">      </w:t>
      </w:r>
      <w:r w:rsidRPr="001F59CF">
        <w:tab/>
        <w:t xml:space="preserve">1. Передать Контрольно-счетному органу </w:t>
      </w:r>
      <w:proofErr w:type="spellStart"/>
      <w:r w:rsidRPr="001F59CF">
        <w:t>Боготольского</w:t>
      </w:r>
      <w:proofErr w:type="spellEnd"/>
      <w:r w:rsidRPr="001F59CF">
        <w:t xml:space="preserve"> района полномочия по осуществлению внешнего муниципального финансового контроля с 1 марта 2023 года по 31 декабря 2023 года. </w:t>
      </w:r>
    </w:p>
    <w:p w:rsidR="006A2CBA" w:rsidRPr="001F59CF" w:rsidRDefault="006A2CBA" w:rsidP="006A2CBA">
      <w:pPr>
        <w:tabs>
          <w:tab w:val="left" w:pos="709"/>
        </w:tabs>
        <w:jc w:val="both"/>
      </w:pPr>
      <w:r w:rsidRPr="001F59CF">
        <w:tab/>
        <w:t xml:space="preserve">2.  Председателю </w:t>
      </w:r>
      <w:r>
        <w:t>Чайковского</w:t>
      </w:r>
      <w:r w:rsidRPr="001F59CF">
        <w:t xml:space="preserve"> сельского Совета депутатов заключить с Председателем </w:t>
      </w:r>
      <w:proofErr w:type="spellStart"/>
      <w:r w:rsidRPr="001F59CF">
        <w:t>Боготольского</w:t>
      </w:r>
      <w:proofErr w:type="spellEnd"/>
      <w:r w:rsidRPr="001F59CF">
        <w:t xml:space="preserve"> районного Совета депутатов Соглашение о передаче полномочий по осуществлению внешнего муниципального финансового контроля согласно приложению к настоящему решению.</w:t>
      </w:r>
    </w:p>
    <w:p w:rsidR="006A2CBA" w:rsidRPr="001F59CF" w:rsidRDefault="006A2CBA" w:rsidP="006A2CBA">
      <w:pPr>
        <w:tabs>
          <w:tab w:val="left" w:pos="709"/>
        </w:tabs>
        <w:ind w:firstLine="709"/>
        <w:jc w:val="both"/>
      </w:pPr>
      <w:r>
        <w:t>3</w:t>
      </w:r>
      <w:r w:rsidRPr="001F59CF">
        <w:t xml:space="preserve">. Контроль за исполнением настоящего решения возложить </w:t>
      </w:r>
      <w:r w:rsidR="00EA5785" w:rsidRPr="00B12240">
        <w:t xml:space="preserve">на </w:t>
      </w:r>
      <w:proofErr w:type="gramStart"/>
      <w:r w:rsidR="00EA5785" w:rsidRPr="00B12240">
        <w:t>постоянную</w:t>
      </w:r>
      <w:proofErr w:type="gramEnd"/>
      <w:r w:rsidR="00EA5785" w:rsidRPr="00B12240">
        <w:t xml:space="preserve"> комиссию по социально-правовым вопросам (</w:t>
      </w:r>
      <w:r w:rsidR="00EA5785">
        <w:t>зам</w:t>
      </w:r>
      <w:proofErr w:type="gramStart"/>
      <w:r w:rsidR="00EA5785">
        <w:t>.</w:t>
      </w:r>
      <w:r w:rsidR="00EA5785" w:rsidRPr="00B12240">
        <w:t>п</w:t>
      </w:r>
      <w:proofErr w:type="gramEnd"/>
      <w:r w:rsidR="00EA5785" w:rsidRPr="00B12240">
        <w:t>редседател</w:t>
      </w:r>
      <w:r w:rsidR="00EA5785">
        <w:t>я</w:t>
      </w:r>
      <w:r w:rsidR="00EA5785" w:rsidRPr="00B12240">
        <w:t xml:space="preserve"> </w:t>
      </w:r>
      <w:r w:rsidR="00EA5785">
        <w:t>Н</w:t>
      </w:r>
      <w:r w:rsidR="00EA5785" w:rsidRPr="00B12240">
        <w:t>.В.</w:t>
      </w:r>
      <w:r w:rsidR="00EA5785">
        <w:t>Игнатьев</w:t>
      </w:r>
      <w:r w:rsidR="00EA5785" w:rsidRPr="00B12240">
        <w:t>).</w:t>
      </w:r>
    </w:p>
    <w:p w:rsidR="006A2CBA" w:rsidRPr="001F59CF" w:rsidRDefault="006A2CBA" w:rsidP="006A2CBA">
      <w:pPr>
        <w:tabs>
          <w:tab w:val="left" w:pos="709"/>
        </w:tabs>
        <w:ind w:firstLine="709"/>
        <w:jc w:val="both"/>
      </w:pPr>
      <w:r>
        <w:t>4</w:t>
      </w:r>
      <w:r w:rsidRPr="001F59CF">
        <w:t>. Опубликовать настоящее решение в официальном печатном издании «</w:t>
      </w:r>
      <w:r>
        <w:t xml:space="preserve">Земля </w:t>
      </w:r>
      <w:proofErr w:type="spellStart"/>
      <w:r>
        <w:t>боготольская</w:t>
      </w:r>
      <w:proofErr w:type="spellEnd"/>
      <w:r w:rsidRPr="001F59CF">
        <w:t xml:space="preserve">», разместить на официальном сайте </w:t>
      </w:r>
      <w:proofErr w:type="spellStart"/>
      <w:r w:rsidRPr="001F59CF">
        <w:t>Боготольского</w:t>
      </w:r>
      <w:proofErr w:type="spellEnd"/>
      <w:r w:rsidRPr="001F59CF">
        <w:t xml:space="preserve"> района </w:t>
      </w:r>
      <w:hyperlink r:id="rId6" w:history="1">
        <w:r w:rsidRPr="001F59CF">
          <w:rPr>
            <w:rStyle w:val="a5"/>
          </w:rPr>
          <w:t>www.bogotol-r.ru</w:t>
        </w:r>
      </w:hyperlink>
      <w:r w:rsidRPr="001F59CF">
        <w:t xml:space="preserve">  в сети Интернет на странице </w:t>
      </w:r>
      <w:r w:rsidRPr="001F59CF">
        <w:softHyphen/>
      </w:r>
      <w:r w:rsidRPr="001F59CF">
        <w:softHyphen/>
      </w:r>
      <w:r w:rsidRPr="001F59CF">
        <w:softHyphen/>
      </w:r>
      <w:r w:rsidRPr="001F59CF">
        <w:softHyphen/>
      </w:r>
      <w:r w:rsidRPr="001F59CF">
        <w:softHyphen/>
      </w:r>
      <w:r>
        <w:t>Чайковского</w:t>
      </w:r>
      <w:r w:rsidRPr="001F59CF">
        <w:t xml:space="preserve"> сельсовета.</w:t>
      </w:r>
    </w:p>
    <w:p w:rsidR="006A2CBA" w:rsidRPr="001F59CF" w:rsidRDefault="006A2CBA" w:rsidP="006A2CBA">
      <w:pPr>
        <w:jc w:val="both"/>
      </w:pPr>
      <w:r w:rsidRPr="001F59CF">
        <w:tab/>
        <w:t xml:space="preserve">5. Решение вступает в силу в </w:t>
      </w:r>
      <w:proofErr w:type="gramStart"/>
      <w:r w:rsidRPr="001F59CF">
        <w:t>день, следующий за днем его официального опубликования и распространяет</w:t>
      </w:r>
      <w:proofErr w:type="gramEnd"/>
      <w:r w:rsidRPr="001F59CF">
        <w:t xml:space="preserve"> свое действие на правоотношения, возникшие с 01 марта 2023 года.</w:t>
      </w:r>
    </w:p>
    <w:p w:rsidR="005A2EFF" w:rsidRPr="006A2CBA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6A2CBA" w:rsidRDefault="005A2EFF" w:rsidP="00196470">
      <w:pPr>
        <w:ind w:firstLine="709"/>
        <w:jc w:val="both"/>
        <w:rPr>
          <w:bCs/>
          <w:iCs/>
        </w:rPr>
      </w:pPr>
    </w:p>
    <w:p w:rsidR="005A2EFF" w:rsidRPr="006A2CBA" w:rsidRDefault="005A2EFF" w:rsidP="00196470">
      <w:pPr>
        <w:ind w:firstLine="709"/>
        <w:jc w:val="both"/>
        <w:rPr>
          <w:bCs/>
          <w:iCs/>
        </w:rPr>
      </w:pPr>
    </w:p>
    <w:p w:rsidR="005A2EFF" w:rsidRPr="006A2CBA" w:rsidRDefault="005A2EFF" w:rsidP="00196470">
      <w:pPr>
        <w:jc w:val="both"/>
      </w:pPr>
      <w:r w:rsidRPr="006A2CBA">
        <w:t xml:space="preserve">Глава Чайковского сельсовета, </w:t>
      </w:r>
    </w:p>
    <w:p w:rsidR="005A2EFF" w:rsidRPr="006A2CBA" w:rsidRDefault="005A2EFF" w:rsidP="00196470">
      <w:pPr>
        <w:jc w:val="both"/>
      </w:pPr>
      <w:r w:rsidRPr="006A2CBA">
        <w:t>Председатель сельского Совета депутатов</w:t>
      </w:r>
      <w:r w:rsidRPr="006A2CBA">
        <w:tab/>
        <w:t xml:space="preserve">         </w:t>
      </w:r>
      <w:r w:rsidR="00196470" w:rsidRPr="006A2CBA">
        <w:t xml:space="preserve">                            </w:t>
      </w:r>
      <w:r w:rsidRPr="006A2CBA">
        <w:t xml:space="preserve">    Г. Ф. Муратов</w:t>
      </w:r>
    </w:p>
    <w:p w:rsidR="00E44496" w:rsidRPr="001676D4" w:rsidRDefault="00E44496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Pr="001676D4" w:rsidRDefault="001676D4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6A2CBA">
      <w:pPr>
        <w:jc w:val="both"/>
        <w:rPr>
          <w:rFonts w:ascii="Arial" w:hAnsi="Arial"/>
        </w:rPr>
      </w:pPr>
    </w:p>
    <w:p w:rsidR="006A2CBA" w:rsidRDefault="006A2CBA" w:rsidP="006A2CBA">
      <w:pPr>
        <w:jc w:val="both"/>
        <w:rPr>
          <w:rFonts w:ascii="Arial" w:hAnsi="Arial"/>
        </w:rPr>
      </w:pPr>
    </w:p>
    <w:p w:rsidR="006A2CBA" w:rsidRDefault="006A2CBA" w:rsidP="006A2CBA">
      <w:pPr>
        <w:jc w:val="both"/>
        <w:rPr>
          <w:rFonts w:ascii="Arial" w:hAnsi="Arial"/>
        </w:rPr>
      </w:pPr>
    </w:p>
    <w:p w:rsidR="001676D4" w:rsidRDefault="001676D4" w:rsidP="001676D4">
      <w:pPr>
        <w:jc w:val="right"/>
        <w:rPr>
          <w:rFonts w:ascii="Arial" w:hAnsi="Arial"/>
        </w:rPr>
      </w:pPr>
    </w:p>
    <w:p w:rsidR="009F32DC" w:rsidRDefault="009F32DC" w:rsidP="001676D4">
      <w:pPr>
        <w:jc w:val="right"/>
        <w:rPr>
          <w:rFonts w:ascii="Arial" w:hAnsi="Arial"/>
        </w:rPr>
      </w:pPr>
    </w:p>
    <w:p w:rsidR="001676D4" w:rsidRDefault="001676D4" w:rsidP="001676D4">
      <w:pPr>
        <w:jc w:val="right"/>
      </w:pPr>
      <w:r>
        <w:lastRenderedPageBreak/>
        <w:t>Приложение</w:t>
      </w:r>
    </w:p>
    <w:p w:rsidR="001676D4" w:rsidRDefault="001676D4" w:rsidP="001676D4">
      <w:pPr>
        <w:jc w:val="center"/>
      </w:pPr>
      <w:r>
        <w:t xml:space="preserve">                                                                                                                  к Решению Чайковского</w:t>
      </w:r>
    </w:p>
    <w:p w:rsidR="001676D4" w:rsidRDefault="001676D4" w:rsidP="001676D4">
      <w:pPr>
        <w:jc w:val="right"/>
      </w:pPr>
      <w:r>
        <w:t xml:space="preserve">сельского Совета депутатов </w:t>
      </w:r>
    </w:p>
    <w:p w:rsidR="001676D4" w:rsidRDefault="001676D4" w:rsidP="006A2CBA">
      <w:pPr>
        <w:jc w:val="right"/>
      </w:pPr>
      <w:r>
        <w:t xml:space="preserve">                                                                                                    от </w:t>
      </w:r>
      <w:r w:rsidR="00EA5785">
        <w:t>«»</w:t>
      </w:r>
      <w:r w:rsidR="006A2CBA">
        <w:t xml:space="preserve"> 2023 № </w:t>
      </w:r>
    </w:p>
    <w:p w:rsidR="001676D4" w:rsidRDefault="001676D4" w:rsidP="001676D4">
      <w:pPr>
        <w:jc w:val="center"/>
      </w:pPr>
    </w:p>
    <w:p w:rsidR="001676D4" w:rsidRDefault="001676D4" w:rsidP="001676D4">
      <w:pPr>
        <w:jc w:val="center"/>
      </w:pPr>
    </w:p>
    <w:p w:rsidR="006A2CBA" w:rsidRPr="004C07DE" w:rsidRDefault="006A2CBA" w:rsidP="006A2CBA">
      <w:pPr>
        <w:jc w:val="center"/>
        <w:rPr>
          <w:b/>
          <w:bCs/>
        </w:rPr>
      </w:pPr>
      <w:r w:rsidRPr="004C07DE">
        <w:rPr>
          <w:b/>
          <w:bCs/>
        </w:rPr>
        <w:t>Соглашение</w:t>
      </w:r>
    </w:p>
    <w:p w:rsidR="006A2CBA" w:rsidRPr="006A2CBA" w:rsidRDefault="006A2CBA" w:rsidP="006A2CBA">
      <w:pPr>
        <w:jc w:val="center"/>
        <w:rPr>
          <w:b/>
          <w:bCs/>
        </w:rPr>
      </w:pPr>
      <w:r w:rsidRPr="004C07DE">
        <w:rPr>
          <w:b/>
          <w:bCs/>
        </w:rPr>
        <w:t xml:space="preserve">о передаче </w:t>
      </w:r>
      <w:proofErr w:type="spellStart"/>
      <w:r w:rsidRPr="004C07DE">
        <w:rPr>
          <w:b/>
          <w:bCs/>
        </w:rPr>
        <w:t>Боготольскому</w:t>
      </w:r>
      <w:proofErr w:type="spellEnd"/>
      <w:r w:rsidRPr="004C07DE">
        <w:rPr>
          <w:b/>
          <w:bCs/>
        </w:rPr>
        <w:t xml:space="preserve"> районному Совету депутатов, Контрольно-счетному органу </w:t>
      </w:r>
      <w:proofErr w:type="spellStart"/>
      <w:r w:rsidRPr="004C07DE">
        <w:rPr>
          <w:b/>
          <w:bCs/>
        </w:rPr>
        <w:t>Боготольского</w:t>
      </w:r>
      <w:proofErr w:type="spellEnd"/>
      <w:r w:rsidRPr="004C07DE">
        <w:rPr>
          <w:b/>
          <w:bCs/>
        </w:rPr>
        <w:t xml:space="preserve"> района </w:t>
      </w:r>
      <w:proofErr w:type="gramStart"/>
      <w:r w:rsidRPr="004C07DE">
        <w:rPr>
          <w:b/>
          <w:bCs/>
        </w:rPr>
        <w:t>осуществления части полномочий Чайковского сельского Совета депутатов</w:t>
      </w:r>
      <w:proofErr w:type="gramEnd"/>
      <w:r w:rsidRPr="004C07DE">
        <w:rPr>
          <w:b/>
          <w:bCs/>
        </w:rPr>
        <w:t xml:space="preserve"> по осуществлению   муниципального финансового контроля</w:t>
      </w:r>
      <w:r w:rsidRPr="005165EA">
        <w:t xml:space="preserve"> </w:t>
      </w:r>
    </w:p>
    <w:p w:rsidR="006A2CBA" w:rsidRPr="005165EA" w:rsidRDefault="006A2CBA" w:rsidP="006A2CBA"/>
    <w:p w:rsidR="006A2CBA" w:rsidRPr="005165EA" w:rsidRDefault="006A2CBA" w:rsidP="006A2CBA">
      <w:pPr>
        <w:jc w:val="both"/>
      </w:pPr>
      <w:r w:rsidRPr="005165EA">
        <w:t xml:space="preserve">    </w:t>
      </w:r>
      <w:proofErr w:type="gramStart"/>
      <w:r w:rsidRPr="005165EA">
        <w:t xml:space="preserve">Чайковский сельский Совет депутатов в лице председателя Муратова </w:t>
      </w:r>
      <w:proofErr w:type="spellStart"/>
      <w:r w:rsidRPr="005165EA">
        <w:t>Галимуллы</w:t>
      </w:r>
      <w:proofErr w:type="spellEnd"/>
      <w:r w:rsidRPr="005165EA">
        <w:t xml:space="preserve"> </w:t>
      </w:r>
      <w:proofErr w:type="spellStart"/>
      <w:r w:rsidRPr="005165EA">
        <w:t>Фахуртдиновича</w:t>
      </w:r>
      <w:proofErr w:type="spellEnd"/>
      <w:r>
        <w:t>,</w:t>
      </w:r>
      <w:r w:rsidRPr="005165EA">
        <w:t xml:space="preserve"> действующего на основании Устава Чайковского сельсовета, именуемый в дальнейшем «сельский Совет депутатов», с одной стороны, </w:t>
      </w:r>
      <w:proofErr w:type="spellStart"/>
      <w:r w:rsidRPr="005165EA">
        <w:t>Боготольский</w:t>
      </w:r>
      <w:proofErr w:type="spellEnd"/>
      <w:r w:rsidRPr="005165EA">
        <w:t xml:space="preserve"> районный Совет депутатов в лице Председателя </w:t>
      </w:r>
      <w:proofErr w:type="spellStart"/>
      <w:r w:rsidRPr="005165EA">
        <w:t>Ускова</w:t>
      </w:r>
      <w:proofErr w:type="spellEnd"/>
      <w:r w:rsidRPr="005165EA">
        <w:t xml:space="preserve"> Вячеслава Олеговича, действующего на основании Устава, именуемый в дальнейшем «районный Совет депутатов», Контрольно-счетный орган </w:t>
      </w:r>
      <w:proofErr w:type="spellStart"/>
      <w:r w:rsidRPr="005165EA">
        <w:t>Боготольского</w:t>
      </w:r>
      <w:proofErr w:type="spellEnd"/>
      <w:r w:rsidRPr="005165EA">
        <w:t xml:space="preserve"> района  в лице Председателя </w:t>
      </w:r>
      <w:r>
        <w:t xml:space="preserve"> Ивановой Елены Владимировны, </w:t>
      </w:r>
      <w:r w:rsidRPr="005165EA">
        <w:t>действующей на основании Устава, именуемый</w:t>
      </w:r>
      <w:proofErr w:type="gramEnd"/>
      <w:r w:rsidRPr="005165EA"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center"/>
      </w:pPr>
      <w:r w:rsidRPr="005165EA">
        <w:t>1. Предмет соглашения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both"/>
      </w:pPr>
      <w:r w:rsidRPr="005165EA">
        <w:t xml:space="preserve">1.1. Предметом настоящего Соглашения является передача </w:t>
      </w:r>
      <w:proofErr w:type="spellStart"/>
      <w:r w:rsidRPr="005165EA">
        <w:t>Боготольскому</w:t>
      </w:r>
      <w:proofErr w:type="spellEnd"/>
      <w:r w:rsidRPr="005165EA">
        <w:t xml:space="preserve"> районному Совету депутатов, Контрольно-счетному органу </w:t>
      </w:r>
      <w:proofErr w:type="gramStart"/>
      <w:r w:rsidRPr="005165EA">
        <w:t>осуществления части полномочий Чайковского сельского Совета депутатов</w:t>
      </w:r>
      <w:proofErr w:type="gramEnd"/>
      <w:r w:rsidRPr="005165EA">
        <w:t xml:space="preserve"> по осуществлению внешнего муниципального финансового контроля.</w:t>
      </w:r>
    </w:p>
    <w:p w:rsidR="006A2CBA" w:rsidRPr="005165EA" w:rsidRDefault="006A2CBA" w:rsidP="006A2CBA">
      <w:pPr>
        <w:jc w:val="both"/>
      </w:pPr>
      <w:r w:rsidRPr="005165EA">
        <w:t xml:space="preserve">1.2. Полномочия по осуществлению внешнего муниципального финансового контроля осуществляются Председателем Контрольно-счетного органа </w:t>
      </w:r>
      <w:proofErr w:type="spellStart"/>
      <w:r w:rsidRPr="005165EA">
        <w:t>Боготольского</w:t>
      </w:r>
      <w:proofErr w:type="spellEnd"/>
      <w:r w:rsidRPr="005165EA">
        <w:t xml:space="preserve"> района. </w:t>
      </w:r>
    </w:p>
    <w:p w:rsidR="006A2CBA" w:rsidRPr="005165EA" w:rsidRDefault="006A2CBA" w:rsidP="006A2CBA">
      <w:pPr>
        <w:jc w:val="both"/>
      </w:pPr>
      <w:r w:rsidRPr="005165EA">
        <w:t xml:space="preserve">1.3. </w:t>
      </w:r>
      <w:proofErr w:type="spellStart"/>
      <w:r w:rsidRPr="005165EA">
        <w:t>Боготольскому</w:t>
      </w:r>
      <w:proofErr w:type="spellEnd"/>
      <w:r w:rsidRPr="005165EA">
        <w:t xml:space="preserve"> районному Совету, Контрольно-счетному органу </w:t>
      </w:r>
      <w:r w:rsidRPr="005165EA">
        <w:rPr>
          <w:color w:val="000000"/>
        </w:rPr>
        <w:t>передаются следующие полномочия:</w:t>
      </w:r>
    </w:p>
    <w:p w:rsidR="006A2CBA" w:rsidRPr="005165EA" w:rsidRDefault="006A2CBA" w:rsidP="006A2CBA">
      <w:pPr>
        <w:shd w:val="clear" w:color="auto" w:fill="FFFFFF"/>
        <w:ind w:firstLine="709"/>
        <w:jc w:val="both"/>
      </w:pPr>
      <w:r w:rsidRPr="005165EA">
        <w:rPr>
          <w:color w:val="000000"/>
        </w:rPr>
        <w:t>1.3.1) внешняя проверка годового отчета об исполнении сельского бюджета;</w:t>
      </w:r>
    </w:p>
    <w:p w:rsidR="006A2CBA" w:rsidRPr="005165EA" w:rsidRDefault="006A2CBA" w:rsidP="006A2CBA">
      <w:pPr>
        <w:shd w:val="clear" w:color="auto" w:fill="FFFFFF"/>
        <w:ind w:firstLine="709"/>
        <w:jc w:val="both"/>
      </w:pPr>
      <w:r w:rsidRPr="005165EA">
        <w:rPr>
          <w:color w:val="000000"/>
        </w:rPr>
        <w:t>1.3.2) экспертиза проекта сельского бюджета;</w:t>
      </w:r>
    </w:p>
    <w:p w:rsidR="006A2CBA" w:rsidRPr="005165EA" w:rsidRDefault="006A2CBA" w:rsidP="006A2CBA">
      <w:pPr>
        <w:shd w:val="clear" w:color="auto" w:fill="FFFFFF"/>
        <w:ind w:firstLine="709"/>
        <w:jc w:val="both"/>
        <w:rPr>
          <w:color w:val="000000"/>
        </w:rPr>
      </w:pPr>
      <w:r w:rsidRPr="005165EA">
        <w:rPr>
          <w:color w:val="000000"/>
        </w:rPr>
        <w:t xml:space="preserve">1.3.3) </w:t>
      </w:r>
      <w:r>
        <w:rPr>
          <w:color w:val="000000"/>
        </w:rPr>
        <w:t>в</w:t>
      </w:r>
      <w:r w:rsidRPr="005165EA">
        <w:rPr>
          <w:color w:val="000000"/>
        </w:rPr>
        <w:t xml:space="preserve">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</w:t>
      </w:r>
      <w:proofErr w:type="spellStart"/>
      <w:r w:rsidRPr="005165EA">
        <w:rPr>
          <w:color w:val="000000"/>
        </w:rPr>
        <w:t>Боготольского</w:t>
      </w:r>
      <w:proofErr w:type="spellEnd"/>
      <w:r w:rsidRPr="005165EA">
        <w:rPr>
          <w:color w:val="000000"/>
        </w:rPr>
        <w:t xml:space="preserve"> района.</w:t>
      </w:r>
    </w:p>
    <w:p w:rsidR="006A2CBA" w:rsidRPr="005165EA" w:rsidRDefault="006A2CBA" w:rsidP="006A2CBA">
      <w:pPr>
        <w:jc w:val="both"/>
      </w:pPr>
      <w:r w:rsidRPr="005165EA"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6A2CBA" w:rsidRPr="005165EA" w:rsidRDefault="006A2CBA" w:rsidP="006A2CBA">
      <w:pPr>
        <w:jc w:val="both"/>
      </w:pPr>
      <w:r w:rsidRPr="005165EA"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</w:t>
      </w:r>
      <w:proofErr w:type="spellStart"/>
      <w:r w:rsidRPr="005165EA">
        <w:t>Боготольского</w:t>
      </w:r>
      <w:proofErr w:type="spellEnd"/>
      <w:r w:rsidRPr="005165EA">
        <w:t xml:space="preserve">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6A2CBA" w:rsidRPr="005165EA" w:rsidRDefault="006A2CBA" w:rsidP="006A2CBA"/>
    <w:p w:rsidR="006A2CBA" w:rsidRDefault="006A2CBA" w:rsidP="006A2CBA">
      <w:pPr>
        <w:jc w:val="center"/>
      </w:pPr>
      <w:r w:rsidRPr="005165EA">
        <w:t>2. Срок действия Соглашения и основания прекращения</w:t>
      </w:r>
    </w:p>
    <w:p w:rsidR="006A2CBA" w:rsidRPr="005165EA" w:rsidRDefault="006A2CBA" w:rsidP="006A2CBA">
      <w:pPr>
        <w:jc w:val="center"/>
      </w:pPr>
    </w:p>
    <w:p w:rsidR="006A2CBA" w:rsidRPr="005165EA" w:rsidRDefault="006A2CBA" w:rsidP="006A2CBA">
      <w:pPr>
        <w:jc w:val="both"/>
      </w:pPr>
      <w:r w:rsidRPr="005165EA">
        <w:lastRenderedPageBreak/>
        <w:t xml:space="preserve">2.1. Соглашение заключено на срок </w:t>
      </w:r>
      <w:r>
        <w:t>10 месяцев</w:t>
      </w:r>
      <w:r w:rsidRPr="005165EA">
        <w:t xml:space="preserve"> и действует в период с 1 </w:t>
      </w:r>
      <w:r>
        <w:t>марта</w:t>
      </w:r>
      <w:r w:rsidRPr="005165EA">
        <w:t xml:space="preserve"> по 31 декабря 202</w:t>
      </w:r>
      <w:r>
        <w:t>3</w:t>
      </w:r>
      <w:r w:rsidRPr="005165EA">
        <w:t xml:space="preserve"> года.</w:t>
      </w:r>
    </w:p>
    <w:p w:rsidR="006A2CBA" w:rsidRPr="005165EA" w:rsidRDefault="006A2CBA" w:rsidP="006A2CBA">
      <w:pPr>
        <w:jc w:val="both"/>
      </w:pPr>
      <w:r w:rsidRPr="005165EA"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6A2CBA" w:rsidRPr="005165EA" w:rsidRDefault="006A2CBA" w:rsidP="006A2CBA">
      <w:pPr>
        <w:jc w:val="both"/>
      </w:pPr>
    </w:p>
    <w:p w:rsidR="006A2CBA" w:rsidRDefault="006A2CBA" w:rsidP="006A2CBA">
      <w:pPr>
        <w:jc w:val="center"/>
      </w:pPr>
      <w:r w:rsidRPr="005165EA">
        <w:t>3. Права и обязанности сторон</w:t>
      </w:r>
    </w:p>
    <w:p w:rsidR="006A2CBA" w:rsidRPr="005165EA" w:rsidRDefault="006A2CBA" w:rsidP="006A2CBA">
      <w:pPr>
        <w:jc w:val="center"/>
      </w:pPr>
    </w:p>
    <w:p w:rsidR="006A2CBA" w:rsidRPr="004C07DE" w:rsidRDefault="006A2CBA" w:rsidP="006A2CBA">
      <w:pPr>
        <w:jc w:val="both"/>
        <w:rPr>
          <w:kern w:val="3"/>
        </w:rPr>
      </w:pPr>
      <w:r w:rsidRPr="005165EA">
        <w:t xml:space="preserve"> </w:t>
      </w:r>
      <w:r w:rsidRPr="004C07DE">
        <w:rPr>
          <w:kern w:val="3"/>
        </w:rPr>
        <w:t>3.1. В целях реализации настоящего Соглашения районный Совет депутатов, Контрольно-счетный орган обязуется: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- в случае прекращения исполнения части полномочий передать их сельскому Совету депутатов.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3.2. В целях реализации настоящего Соглашения сельский Совет депутатов обязуется: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15 марта – годовой отчет об исполнении бюджета за 2022 год, до 15 ноября – проект решения о бюджете на 2024 год и плановый период 2025-2026 г.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 xml:space="preserve">- </w:t>
      </w:r>
      <w:r w:rsidRPr="004C07DE">
        <w:rPr>
          <w:bCs/>
          <w:kern w:val="3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3.3. Районный Совет депутатов, Контрольно-счетный орган имеет право: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- вносить предложения по совершенствованию системы реализации части полномочий, выполняемых в рамках настоящего Соглашения;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- 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</w:t>
      </w:r>
      <w:r>
        <w:rPr>
          <w:kern w:val="3"/>
        </w:rPr>
        <w:t>.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 xml:space="preserve"> 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>3.4. Сельский Совет депутатов имеет право:</w:t>
      </w:r>
    </w:p>
    <w:p w:rsidR="006A2CBA" w:rsidRPr="004C07DE" w:rsidRDefault="006A2CBA" w:rsidP="006A2CBA">
      <w:pPr>
        <w:widowControl w:val="0"/>
        <w:suppressAutoHyphens/>
        <w:autoSpaceDN w:val="0"/>
        <w:jc w:val="both"/>
        <w:rPr>
          <w:kern w:val="3"/>
        </w:rPr>
      </w:pPr>
      <w:r w:rsidRPr="004C07DE">
        <w:rPr>
          <w:kern w:val="3"/>
        </w:rPr>
        <w:t xml:space="preserve"> - 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center"/>
      </w:pPr>
      <w:r w:rsidRPr="005165EA">
        <w:t>4. Ответственность сторон</w:t>
      </w:r>
      <w:r>
        <w:br/>
      </w:r>
    </w:p>
    <w:p w:rsidR="006A2CBA" w:rsidRPr="005165EA" w:rsidRDefault="006A2CBA" w:rsidP="006A2CBA">
      <w:pPr>
        <w:jc w:val="both"/>
      </w:pPr>
      <w:r w:rsidRPr="005165EA">
        <w:t xml:space="preserve"> 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6A2CBA" w:rsidRPr="005165EA" w:rsidRDefault="006A2CBA" w:rsidP="006A2CBA"/>
    <w:p w:rsidR="006A2CBA" w:rsidRPr="005165EA" w:rsidRDefault="006A2CBA" w:rsidP="006A2CBA">
      <w:pPr>
        <w:jc w:val="center"/>
      </w:pPr>
      <w:r w:rsidRPr="005165EA">
        <w:t>5. Заключительные положения</w:t>
      </w:r>
    </w:p>
    <w:p w:rsidR="006A2CBA" w:rsidRPr="005165EA" w:rsidRDefault="006A2CBA" w:rsidP="006A2CBA"/>
    <w:p w:rsidR="006A2CBA" w:rsidRPr="005165EA" w:rsidRDefault="006A2CBA" w:rsidP="006A2CBA">
      <w:pPr>
        <w:jc w:val="both"/>
      </w:pPr>
      <w:r w:rsidRPr="005165EA">
        <w:t>5.1.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both"/>
      </w:pPr>
      <w:r w:rsidRPr="005165EA">
        <w:t xml:space="preserve"> 5.2. Действие настоящего Соглашения может быть прекращено досрочно по письменному соглашению Сторон.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both"/>
      </w:pPr>
      <w:r w:rsidRPr="005165EA">
        <w:t xml:space="preserve"> 5.3.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6A2CBA" w:rsidRPr="005165EA" w:rsidRDefault="006A2CBA" w:rsidP="006A2CBA">
      <w:pPr>
        <w:jc w:val="both"/>
      </w:pPr>
    </w:p>
    <w:p w:rsidR="006A2CBA" w:rsidRPr="005165EA" w:rsidRDefault="006A2CBA" w:rsidP="006A2CBA">
      <w:pPr>
        <w:jc w:val="both"/>
      </w:pPr>
      <w:r w:rsidRPr="005165EA">
        <w:t xml:space="preserve"> 5.4.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A2CBA" w:rsidRPr="005165EA" w:rsidRDefault="006A2CBA" w:rsidP="006A2CBA">
      <w:pPr>
        <w:jc w:val="center"/>
      </w:pPr>
    </w:p>
    <w:p w:rsidR="006A2CBA" w:rsidRPr="005165EA" w:rsidRDefault="006A2CBA" w:rsidP="006A2CBA">
      <w:pPr>
        <w:jc w:val="center"/>
      </w:pPr>
      <w:r w:rsidRPr="005165EA">
        <w:t>6. Реквизиты и подписи сторон</w:t>
      </w:r>
    </w:p>
    <w:p w:rsidR="006A2CBA" w:rsidRPr="005165EA" w:rsidRDefault="006A2CBA" w:rsidP="006A2CBA">
      <w:pPr>
        <w:jc w:val="center"/>
      </w:pPr>
    </w:p>
    <w:tbl>
      <w:tblPr>
        <w:tblW w:w="10035" w:type="dxa"/>
        <w:tblLayout w:type="fixed"/>
        <w:tblLook w:val="04A0"/>
      </w:tblPr>
      <w:tblGrid>
        <w:gridCol w:w="5150"/>
        <w:gridCol w:w="4885"/>
      </w:tblGrid>
      <w:tr w:rsidR="006A2CBA" w:rsidRPr="005165EA" w:rsidTr="008E718F">
        <w:trPr>
          <w:trHeight w:val="2506"/>
        </w:trPr>
        <w:tc>
          <w:tcPr>
            <w:tcW w:w="5146" w:type="dxa"/>
          </w:tcPr>
          <w:p w:rsidR="006A2CBA" w:rsidRPr="005165EA" w:rsidRDefault="006A2CBA" w:rsidP="008E718F">
            <w:r w:rsidRPr="005165EA">
              <w:t>Чайковский сельский Совет депутатов</w:t>
            </w:r>
          </w:p>
          <w:p w:rsidR="006A2CBA" w:rsidRPr="005165EA" w:rsidRDefault="006A2CBA" w:rsidP="008E718F">
            <w:r w:rsidRPr="005165EA">
              <w:t xml:space="preserve">ул. 50 лет Октября, 11  п. Чайковский, </w:t>
            </w:r>
          </w:p>
          <w:p w:rsidR="006A2CBA" w:rsidRPr="005165EA" w:rsidRDefault="006A2CBA" w:rsidP="008E718F">
            <w:proofErr w:type="spellStart"/>
            <w:r w:rsidRPr="005165EA">
              <w:t>Боготольский</w:t>
            </w:r>
            <w:proofErr w:type="spellEnd"/>
            <w:r w:rsidRPr="005165EA">
              <w:t xml:space="preserve"> район, Красноярский край, </w:t>
            </w:r>
          </w:p>
          <w:p w:rsidR="006A2CBA" w:rsidRPr="005165EA" w:rsidRDefault="006A2CBA" w:rsidP="008E718F">
            <w:r w:rsidRPr="005165EA">
              <w:t>662078</w:t>
            </w:r>
          </w:p>
          <w:p w:rsidR="006A2CBA" w:rsidRPr="005165EA" w:rsidRDefault="006A2CBA" w:rsidP="008E718F">
            <w:pPr>
              <w:rPr>
                <w:color w:val="000000"/>
              </w:rPr>
            </w:pPr>
            <w:r w:rsidRPr="005165EA">
              <w:rPr>
                <w:color w:val="000000"/>
              </w:rPr>
              <w:t>ИНН 2406001506</w:t>
            </w:r>
          </w:p>
          <w:p w:rsidR="006A2CBA" w:rsidRPr="005165EA" w:rsidRDefault="006A2CBA" w:rsidP="008E718F"/>
          <w:p w:rsidR="006A2CBA" w:rsidRPr="005165EA" w:rsidRDefault="006A2CBA" w:rsidP="008E718F">
            <w:r w:rsidRPr="005165EA">
              <w:t xml:space="preserve">Председатель Чайковского сельского </w:t>
            </w:r>
          </w:p>
          <w:p w:rsidR="006A2CBA" w:rsidRPr="005165EA" w:rsidRDefault="006A2CBA" w:rsidP="008E718F">
            <w:r w:rsidRPr="005165EA">
              <w:t>Совета депутатов</w:t>
            </w:r>
          </w:p>
          <w:p w:rsidR="006A2CBA" w:rsidRPr="005165EA" w:rsidRDefault="006A2CBA" w:rsidP="008E718F"/>
          <w:p w:rsidR="006A2CBA" w:rsidRPr="005165EA" w:rsidRDefault="006A2CBA" w:rsidP="008E718F">
            <w:r w:rsidRPr="005165EA">
              <w:t>__________________ Г. Ф. Муратов</w:t>
            </w:r>
          </w:p>
        </w:tc>
        <w:tc>
          <w:tcPr>
            <w:tcW w:w="4882" w:type="dxa"/>
          </w:tcPr>
          <w:p w:rsidR="006A2CBA" w:rsidRPr="005165EA" w:rsidRDefault="006A2CBA" w:rsidP="008E718F">
            <w:pPr>
              <w:tabs>
                <w:tab w:val="left" w:pos="6765"/>
              </w:tabs>
              <w:spacing w:line="360" w:lineRule="auto"/>
            </w:pPr>
            <w:proofErr w:type="spellStart"/>
            <w:r w:rsidRPr="005165EA">
              <w:t>Боготольский</w:t>
            </w:r>
            <w:proofErr w:type="spellEnd"/>
            <w:r w:rsidRPr="005165EA">
              <w:t xml:space="preserve"> районный Совет депутатов</w:t>
            </w:r>
          </w:p>
          <w:p w:rsidR="006A2CBA" w:rsidRPr="005165EA" w:rsidRDefault="006A2CBA" w:rsidP="008E718F">
            <w:pPr>
              <w:tabs>
                <w:tab w:val="left" w:pos="6765"/>
              </w:tabs>
              <w:spacing w:line="360" w:lineRule="auto"/>
            </w:pPr>
            <w:r w:rsidRPr="005165EA">
              <w:t xml:space="preserve">ул. </w:t>
            </w:r>
            <w:proofErr w:type="gramStart"/>
            <w:r w:rsidRPr="005165EA">
              <w:t>Комсомольская</w:t>
            </w:r>
            <w:proofErr w:type="gramEnd"/>
            <w:r w:rsidRPr="005165EA">
              <w:t>,2, г. Боготол, 662060</w:t>
            </w:r>
          </w:p>
          <w:p w:rsidR="006A2CBA" w:rsidRPr="005165EA" w:rsidRDefault="006A2CBA" w:rsidP="008E718F">
            <w:r w:rsidRPr="005165EA">
              <w:t>ИНН 2444001930</w:t>
            </w:r>
          </w:p>
          <w:p w:rsidR="006A2CBA" w:rsidRPr="005165EA" w:rsidRDefault="006A2CBA" w:rsidP="008E718F">
            <w:r w:rsidRPr="005165EA">
              <w:t xml:space="preserve">Председатель </w:t>
            </w:r>
            <w:proofErr w:type="spellStart"/>
            <w:r w:rsidRPr="005165EA">
              <w:t>Боготольского</w:t>
            </w:r>
            <w:proofErr w:type="spellEnd"/>
            <w:r w:rsidRPr="005165EA">
              <w:t xml:space="preserve"> районного Совета депутатов</w:t>
            </w:r>
          </w:p>
          <w:p w:rsidR="006A2CBA" w:rsidRPr="005165EA" w:rsidRDefault="006A2CBA" w:rsidP="008E718F"/>
          <w:p w:rsidR="006A2CBA" w:rsidRPr="005165EA" w:rsidRDefault="006A2CBA" w:rsidP="008E718F">
            <w:r w:rsidRPr="005165EA">
              <w:t xml:space="preserve">                     ____________  В.О. </w:t>
            </w:r>
            <w:proofErr w:type="spellStart"/>
            <w:r w:rsidRPr="005165EA">
              <w:t>Усков</w:t>
            </w:r>
            <w:proofErr w:type="spellEnd"/>
          </w:p>
        </w:tc>
      </w:tr>
    </w:tbl>
    <w:p w:rsidR="006A2CBA" w:rsidRPr="005165EA" w:rsidRDefault="006A2CBA" w:rsidP="006A2CBA"/>
    <w:p w:rsidR="006A2CBA" w:rsidRPr="005165EA" w:rsidRDefault="006A2CBA" w:rsidP="006A2CBA">
      <w:pPr>
        <w:tabs>
          <w:tab w:val="left" w:pos="6765"/>
        </w:tabs>
        <w:spacing w:line="360" w:lineRule="auto"/>
      </w:pPr>
      <w:r w:rsidRPr="005165EA">
        <w:t xml:space="preserve">Контрольно-счетный орган </w:t>
      </w:r>
      <w:proofErr w:type="spellStart"/>
      <w:r w:rsidRPr="005165EA">
        <w:t>Боготольского</w:t>
      </w:r>
      <w:proofErr w:type="spellEnd"/>
      <w:r w:rsidRPr="005165EA">
        <w:t xml:space="preserve"> района</w:t>
      </w:r>
    </w:p>
    <w:p w:rsidR="006A2CBA" w:rsidRPr="005165EA" w:rsidRDefault="006A2CBA" w:rsidP="006A2CBA">
      <w:pPr>
        <w:tabs>
          <w:tab w:val="left" w:pos="6765"/>
        </w:tabs>
        <w:spacing w:line="360" w:lineRule="auto"/>
      </w:pPr>
      <w:r w:rsidRPr="005165EA">
        <w:t xml:space="preserve">ул. </w:t>
      </w:r>
      <w:proofErr w:type="gramStart"/>
      <w:r w:rsidRPr="005165EA">
        <w:t>Комсомольская</w:t>
      </w:r>
      <w:proofErr w:type="gramEnd"/>
      <w:r w:rsidRPr="005165EA">
        <w:t>,2, г. Боготол, 662060</w:t>
      </w:r>
    </w:p>
    <w:p w:rsidR="006A2CBA" w:rsidRPr="005165EA" w:rsidRDefault="006A2CBA" w:rsidP="006A2CBA">
      <w:r w:rsidRPr="005165EA">
        <w:t xml:space="preserve">Председатель Контрольно-счетного органа </w:t>
      </w:r>
    </w:p>
    <w:p w:rsidR="006A2CBA" w:rsidRPr="005165EA" w:rsidRDefault="006A2CBA" w:rsidP="006A2CBA">
      <w:proofErr w:type="spellStart"/>
      <w:r w:rsidRPr="005165EA">
        <w:t>Боготольского</w:t>
      </w:r>
      <w:proofErr w:type="spellEnd"/>
      <w:r w:rsidRPr="005165EA">
        <w:t xml:space="preserve"> района</w:t>
      </w:r>
    </w:p>
    <w:p w:rsidR="006A2CBA" w:rsidRPr="005165EA" w:rsidRDefault="006A2CBA" w:rsidP="006A2CBA"/>
    <w:p w:rsidR="006A2CBA" w:rsidRPr="005165EA" w:rsidRDefault="006A2CBA" w:rsidP="006A2CBA">
      <w:r w:rsidRPr="005165EA">
        <w:t xml:space="preserve">__________________  </w:t>
      </w:r>
      <w:r>
        <w:t>Е.В. Иванова</w:t>
      </w:r>
      <w:bookmarkStart w:id="0" w:name="_GoBack"/>
      <w:bookmarkEnd w:id="0"/>
    </w:p>
    <w:p w:rsidR="006A2CBA" w:rsidRPr="00197E40" w:rsidRDefault="006A2CBA" w:rsidP="006A2CBA">
      <w:pPr>
        <w:tabs>
          <w:tab w:val="left" w:pos="7200"/>
        </w:tabs>
        <w:jc w:val="right"/>
      </w:pPr>
    </w:p>
    <w:p w:rsidR="006A2CBA" w:rsidRPr="00197E40" w:rsidRDefault="006A2CBA" w:rsidP="006A2CBA">
      <w:pPr>
        <w:jc w:val="both"/>
      </w:pPr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676D4">
      <w:pPr>
        <w:rPr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Pr="00196470" w:rsidRDefault="001676D4" w:rsidP="00196470">
      <w:pPr>
        <w:ind w:firstLine="709"/>
        <w:jc w:val="both"/>
        <w:rPr>
          <w:rFonts w:ascii="Arial" w:hAnsi="Arial"/>
        </w:rPr>
      </w:pPr>
    </w:p>
    <w:sectPr w:rsidR="001676D4" w:rsidRPr="00196470" w:rsidSect="003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EFF"/>
    <w:rsid w:val="001676D4"/>
    <w:rsid w:val="00196470"/>
    <w:rsid w:val="002F5FEF"/>
    <w:rsid w:val="0030354C"/>
    <w:rsid w:val="003B6999"/>
    <w:rsid w:val="004F1FE8"/>
    <w:rsid w:val="005A2EFF"/>
    <w:rsid w:val="006A2CBA"/>
    <w:rsid w:val="00954D78"/>
    <w:rsid w:val="009F32DC"/>
    <w:rsid w:val="00C41542"/>
    <w:rsid w:val="00D11EFC"/>
    <w:rsid w:val="00E44496"/>
    <w:rsid w:val="00EA5785"/>
    <w:rsid w:val="00ED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Hyperlink"/>
    <w:uiPriority w:val="99"/>
    <w:unhideWhenUsed/>
    <w:rsid w:val="006A2C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garantF1://12082695.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2023-03-15T06:51:00Z</cp:lastPrinted>
  <dcterms:created xsi:type="dcterms:W3CDTF">2023-03-13T03:31:00Z</dcterms:created>
  <dcterms:modified xsi:type="dcterms:W3CDTF">2023-03-15T06:54:00Z</dcterms:modified>
</cp:coreProperties>
</file>