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6BD" w:rsidRDefault="003416BD"/>
    <w:p w:rsidR="00061E3B" w:rsidRDefault="00061E3B" w:rsidP="00061E3B"/>
    <w:p w:rsidR="00061E3B" w:rsidRDefault="00061E3B" w:rsidP="00061E3B">
      <w:pPr>
        <w:ind w:firstLine="709"/>
        <w:jc w:val="both"/>
      </w:pPr>
      <w:r>
        <w:t xml:space="preserve">            </w:t>
      </w:r>
    </w:p>
    <w:p w:rsidR="00061E3B" w:rsidRDefault="00061E3B" w:rsidP="00061E3B">
      <w:pPr>
        <w:ind w:firstLine="709"/>
        <w:jc w:val="center"/>
        <w:rPr>
          <w:bCs/>
          <w:iCs/>
        </w:rPr>
      </w:pPr>
    </w:p>
    <w:p w:rsidR="00061E3B" w:rsidRDefault="00061E3B" w:rsidP="00061E3B">
      <w:pPr>
        <w:ind w:firstLine="709"/>
        <w:jc w:val="center"/>
        <w:rPr>
          <w:bCs/>
          <w:iCs/>
        </w:rPr>
      </w:pPr>
      <w:r>
        <w:rPr>
          <w:bCs/>
          <w:iCs/>
        </w:rPr>
        <w:t>КРАСНОЯРСКИЙ КРАЙ</w:t>
      </w:r>
    </w:p>
    <w:p w:rsidR="00061E3B" w:rsidRDefault="00061E3B" w:rsidP="00061E3B">
      <w:pPr>
        <w:ind w:firstLine="709"/>
        <w:jc w:val="center"/>
        <w:rPr>
          <w:bCs/>
          <w:iCs/>
        </w:rPr>
      </w:pPr>
      <w:r>
        <w:rPr>
          <w:bCs/>
          <w:iCs/>
        </w:rPr>
        <w:t>БОГОТОЛЬСКИЙ РАЙОН</w:t>
      </w:r>
    </w:p>
    <w:p w:rsidR="00061E3B" w:rsidRDefault="00061E3B" w:rsidP="00061E3B">
      <w:pPr>
        <w:ind w:firstLine="709"/>
        <w:jc w:val="center"/>
        <w:rPr>
          <w:bCs/>
          <w:iCs/>
        </w:rPr>
      </w:pPr>
      <w:r>
        <w:rPr>
          <w:bCs/>
          <w:iCs/>
        </w:rPr>
        <w:t>ЧАЙКОВСКИЙ СЕЛЬСОВЕТ</w:t>
      </w:r>
    </w:p>
    <w:p w:rsidR="00061E3B" w:rsidRDefault="00061E3B" w:rsidP="00061E3B">
      <w:pPr>
        <w:ind w:firstLine="709"/>
        <w:jc w:val="center"/>
      </w:pPr>
      <w:r>
        <w:t>ЧАЙКОВСКИЙ СЕЛЬСКИЙ СОВЕТ ДЕПУТАТОВ</w:t>
      </w:r>
    </w:p>
    <w:p w:rsidR="00061E3B" w:rsidRDefault="00061E3B" w:rsidP="00061E3B">
      <w:pPr>
        <w:ind w:firstLine="709"/>
        <w:jc w:val="center"/>
      </w:pPr>
    </w:p>
    <w:p w:rsidR="00061E3B" w:rsidRDefault="00AC4AA2" w:rsidP="00061E3B">
      <w:pPr>
        <w:ind w:firstLine="709"/>
        <w:jc w:val="center"/>
      </w:pPr>
      <w:r>
        <w:t>РЕШЕНИЕ</w:t>
      </w:r>
      <w:r w:rsidR="00CD018E">
        <w:t>/проект/</w:t>
      </w:r>
    </w:p>
    <w:p w:rsidR="00061E3B" w:rsidRDefault="00061E3B" w:rsidP="00061E3B">
      <w:pPr>
        <w:ind w:firstLine="709"/>
        <w:jc w:val="both"/>
      </w:pPr>
    </w:p>
    <w:tbl>
      <w:tblPr>
        <w:tblW w:w="10035" w:type="dxa"/>
        <w:tblLayout w:type="fixed"/>
        <w:tblLook w:val="04A0" w:firstRow="1" w:lastRow="0" w:firstColumn="1" w:lastColumn="0" w:noHBand="0" w:noVBand="1"/>
      </w:tblPr>
      <w:tblGrid>
        <w:gridCol w:w="3286"/>
        <w:gridCol w:w="3629"/>
        <w:gridCol w:w="3120"/>
      </w:tblGrid>
      <w:tr w:rsidR="00061E3B" w:rsidTr="00061E3B">
        <w:tc>
          <w:tcPr>
            <w:tcW w:w="3284" w:type="dxa"/>
            <w:hideMark/>
          </w:tcPr>
          <w:p w:rsidR="00061E3B" w:rsidRDefault="00061E3B" w:rsidP="00CD018E">
            <w:pPr>
              <w:spacing w:line="276" w:lineRule="auto"/>
              <w:jc w:val="both"/>
              <w:rPr>
                <w:lang w:eastAsia="en-US"/>
              </w:rPr>
            </w:pPr>
            <w:r>
              <w:rPr>
                <w:lang w:eastAsia="en-US"/>
              </w:rPr>
              <w:t xml:space="preserve">от 2021 </w:t>
            </w:r>
          </w:p>
        </w:tc>
        <w:tc>
          <w:tcPr>
            <w:tcW w:w="3628" w:type="dxa"/>
            <w:hideMark/>
          </w:tcPr>
          <w:p w:rsidR="00061E3B" w:rsidRDefault="00061E3B">
            <w:pPr>
              <w:spacing w:line="276" w:lineRule="auto"/>
              <w:jc w:val="both"/>
              <w:rPr>
                <w:lang w:eastAsia="en-US"/>
              </w:rPr>
            </w:pPr>
            <w:r>
              <w:rPr>
                <w:lang w:eastAsia="en-US"/>
              </w:rPr>
              <w:t xml:space="preserve">       пос. Чайковский</w:t>
            </w:r>
          </w:p>
        </w:tc>
        <w:tc>
          <w:tcPr>
            <w:tcW w:w="3119" w:type="dxa"/>
            <w:hideMark/>
          </w:tcPr>
          <w:p w:rsidR="00061E3B" w:rsidRDefault="00061E3B" w:rsidP="00CD018E">
            <w:pPr>
              <w:spacing w:line="276" w:lineRule="auto"/>
              <w:jc w:val="both"/>
              <w:rPr>
                <w:lang w:val="en-US" w:eastAsia="en-US"/>
              </w:rPr>
            </w:pPr>
            <w:r>
              <w:rPr>
                <w:lang w:eastAsia="en-US"/>
              </w:rPr>
              <w:t xml:space="preserve">                     № </w:t>
            </w:r>
          </w:p>
        </w:tc>
      </w:tr>
    </w:tbl>
    <w:p w:rsidR="00061E3B" w:rsidRDefault="00061E3B" w:rsidP="00061E3B">
      <w:pPr>
        <w:jc w:val="both"/>
      </w:pPr>
    </w:p>
    <w:tbl>
      <w:tblPr>
        <w:tblW w:w="0" w:type="auto"/>
        <w:tblLayout w:type="fixed"/>
        <w:tblLook w:val="04A0" w:firstRow="1" w:lastRow="0" w:firstColumn="1" w:lastColumn="0" w:noHBand="0" w:noVBand="1"/>
      </w:tblPr>
      <w:tblGrid>
        <w:gridCol w:w="9464"/>
      </w:tblGrid>
      <w:tr w:rsidR="00061E3B" w:rsidTr="00061E3B">
        <w:trPr>
          <w:trHeight w:val="1034"/>
        </w:trPr>
        <w:tc>
          <w:tcPr>
            <w:tcW w:w="9464" w:type="dxa"/>
            <w:hideMark/>
          </w:tcPr>
          <w:p w:rsidR="00061E3B" w:rsidRDefault="00061E3B" w:rsidP="00AC4AA2">
            <w:pPr>
              <w:spacing w:line="276" w:lineRule="auto"/>
              <w:ind w:firstLine="709"/>
              <w:jc w:val="center"/>
              <w:rPr>
                <w:lang w:eastAsia="en-US"/>
              </w:rPr>
            </w:pPr>
            <w:r>
              <w:rPr>
                <w:lang w:eastAsia="en-US"/>
              </w:rPr>
              <w:t>О внесении изменений в решение Чайковского сельского Совета депутатов от 23.05.2012 № 25-58 «О системах оплаты труда работников муниципальных учреждений Чайковского сельсовета»</w:t>
            </w:r>
          </w:p>
        </w:tc>
      </w:tr>
    </w:tbl>
    <w:p w:rsidR="00061E3B" w:rsidRDefault="00061E3B" w:rsidP="00061E3B">
      <w:pPr>
        <w:jc w:val="both"/>
      </w:pPr>
    </w:p>
    <w:p w:rsidR="00061E3B" w:rsidRDefault="00061E3B" w:rsidP="00061E3B">
      <w:pPr>
        <w:ind w:firstLine="709"/>
        <w:jc w:val="both"/>
        <w:rPr>
          <w:color w:val="FF0000"/>
        </w:rPr>
      </w:pPr>
      <w:r>
        <w:rPr>
          <w:color w:val="000000"/>
        </w:rPr>
        <w:t xml:space="preserve">           </w:t>
      </w:r>
      <w:r>
        <w:t>В соответствии с Законом Красноярского края от 29.10.2009  № 9-3864 «О системах оплаты труда работников краевых государственных учреждений»</w:t>
      </w:r>
      <w:r>
        <w:rPr>
          <w:color w:val="FF0000"/>
        </w:rPr>
        <w:t xml:space="preserve"> </w:t>
      </w:r>
      <w:r>
        <w:rPr>
          <w:color w:val="000000"/>
        </w:rPr>
        <w:t>Чайковский сельский Совет депутатов РЕШИЛ:</w:t>
      </w:r>
    </w:p>
    <w:p w:rsidR="00061E3B" w:rsidRDefault="00061E3B" w:rsidP="00061E3B">
      <w:pPr>
        <w:ind w:firstLine="709"/>
        <w:jc w:val="both"/>
        <w:rPr>
          <w:color w:val="000000"/>
        </w:rPr>
      </w:pPr>
      <w:r>
        <w:rPr>
          <w:color w:val="000000"/>
        </w:rPr>
        <w:t xml:space="preserve">   </w:t>
      </w:r>
      <w:r>
        <w:rPr>
          <w:noProof/>
          <w:color w:val="000000"/>
        </w:rPr>
        <w:t xml:space="preserve">                                                                                                                                                                                                                                                                                                                                                                                                                       </w:t>
      </w:r>
    </w:p>
    <w:p w:rsidR="00061E3B" w:rsidRDefault="00061E3B" w:rsidP="00061E3B">
      <w:pPr>
        <w:autoSpaceDE w:val="0"/>
        <w:autoSpaceDN w:val="0"/>
        <w:adjustRightInd w:val="0"/>
        <w:ind w:firstLine="709"/>
        <w:jc w:val="both"/>
      </w:pPr>
      <w:r w:rsidRPr="00842C80">
        <w:rPr>
          <w:b/>
        </w:rPr>
        <w:t>1</w:t>
      </w:r>
      <w:r>
        <w:t xml:space="preserve">. </w:t>
      </w:r>
      <w:proofErr w:type="gramStart"/>
      <w:r>
        <w:t>Внести в Положение к Решению Чайковского сельского Совета депутатов от 23.05.2012 № 25-58 «О системах оплаты труда работников Чайковского сельсовета» (в</w:t>
      </w:r>
      <w:proofErr w:type="gramEnd"/>
      <w:r>
        <w:t xml:space="preserve"> редакции от 10.09.2012 № 28-70, 25.10.2012 № 30-73, от 30.09.2013 № 40-111, от 22.10.2014 № 50-135, 24.04.2015 № 56-151, 29.12.2016 № 12-45, от 31.05.2018 № 27-92, от 27.07.2018 № 28-96, от 25.12.2018 № 32-123, от 26.12.2019 № 40-164, от 19.01.2021 № 4-25</w:t>
      </w:r>
      <w:r w:rsidR="00CD018E">
        <w:t>, от 23.04.2021 №6-36</w:t>
      </w:r>
      <w:r>
        <w:t>) следующие изменения:</w:t>
      </w:r>
    </w:p>
    <w:p w:rsidR="00061E3B" w:rsidRDefault="00061E3B" w:rsidP="00061E3B">
      <w:pPr>
        <w:autoSpaceDE w:val="0"/>
        <w:autoSpaceDN w:val="0"/>
        <w:adjustRightInd w:val="0"/>
        <w:ind w:firstLine="709"/>
        <w:jc w:val="both"/>
      </w:pPr>
      <w:r>
        <w:t>1.1  в статье 4 Положения:</w:t>
      </w:r>
    </w:p>
    <w:p w:rsidR="00061E3B" w:rsidRDefault="00FF447D" w:rsidP="00061E3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статью</w:t>
      </w:r>
      <w:r w:rsidR="00061E3B">
        <w:rPr>
          <w:rFonts w:ascii="Times New Roman" w:hAnsi="Times New Roman" w:cs="Times New Roman"/>
          <w:sz w:val="24"/>
          <w:szCs w:val="24"/>
        </w:rPr>
        <w:t xml:space="preserve"> 4  приложения к решению изложить в </w:t>
      </w:r>
      <w:r>
        <w:rPr>
          <w:rFonts w:ascii="Times New Roman" w:hAnsi="Times New Roman" w:cs="Times New Roman"/>
          <w:sz w:val="24"/>
          <w:szCs w:val="24"/>
        </w:rPr>
        <w:t>новой</w:t>
      </w:r>
      <w:r w:rsidR="00061E3B">
        <w:rPr>
          <w:rFonts w:ascii="Times New Roman" w:hAnsi="Times New Roman" w:cs="Times New Roman"/>
          <w:sz w:val="24"/>
          <w:szCs w:val="24"/>
        </w:rPr>
        <w:t xml:space="preserve"> редакции:</w:t>
      </w:r>
    </w:p>
    <w:p w:rsidR="00FF447D" w:rsidRDefault="00842C80" w:rsidP="00FF447D">
      <w:pPr>
        <w:autoSpaceDE w:val="0"/>
        <w:autoSpaceDN w:val="0"/>
        <w:adjustRightInd w:val="0"/>
        <w:spacing w:line="25" w:lineRule="atLeast"/>
        <w:ind w:firstLine="540"/>
        <w:jc w:val="both"/>
        <w:outlineLvl w:val="1"/>
      </w:pPr>
      <w:r>
        <w:t xml:space="preserve">      </w:t>
      </w:r>
      <w:r w:rsidR="00FF447D">
        <w:t>1. Работникам учреждений в пределах утвержденного фонда оплаты труда могут устанавливаться следующие выплаты стимулирующего характера:</w:t>
      </w:r>
    </w:p>
    <w:p w:rsidR="00FF447D" w:rsidRDefault="00FF447D" w:rsidP="00FF447D">
      <w:pPr>
        <w:autoSpaceDE w:val="0"/>
        <w:autoSpaceDN w:val="0"/>
        <w:adjustRightInd w:val="0"/>
        <w:spacing w:line="25" w:lineRule="atLeast"/>
        <w:ind w:firstLine="540"/>
        <w:jc w:val="both"/>
        <w:outlineLvl w:val="1"/>
      </w:pPr>
      <w:r>
        <w:t>выплаты за важность выполняемой работы, степень самостоятельности и ответственности при выполнении поставленных задач;</w:t>
      </w:r>
    </w:p>
    <w:p w:rsidR="00FF447D" w:rsidRDefault="00FF447D" w:rsidP="00FF447D">
      <w:pPr>
        <w:autoSpaceDE w:val="0"/>
        <w:autoSpaceDN w:val="0"/>
        <w:adjustRightInd w:val="0"/>
        <w:spacing w:line="25" w:lineRule="atLeast"/>
        <w:ind w:firstLine="540"/>
        <w:jc w:val="both"/>
        <w:outlineLvl w:val="1"/>
      </w:pPr>
      <w:r>
        <w:t>выплаты за интенсивность и высокие результаты работы;</w:t>
      </w:r>
    </w:p>
    <w:p w:rsidR="00FF447D" w:rsidRDefault="00FF447D" w:rsidP="00FF447D">
      <w:pPr>
        <w:autoSpaceDE w:val="0"/>
        <w:autoSpaceDN w:val="0"/>
        <w:adjustRightInd w:val="0"/>
        <w:spacing w:line="25" w:lineRule="atLeast"/>
        <w:ind w:firstLine="540"/>
        <w:jc w:val="both"/>
        <w:outlineLvl w:val="1"/>
      </w:pPr>
      <w:r>
        <w:t>выплаты за качество выполняемых работ;</w:t>
      </w:r>
    </w:p>
    <w:p w:rsidR="00FF447D" w:rsidRDefault="00FF447D" w:rsidP="00FF447D">
      <w:pPr>
        <w:autoSpaceDE w:val="0"/>
        <w:autoSpaceDN w:val="0"/>
        <w:adjustRightInd w:val="0"/>
        <w:spacing w:line="25" w:lineRule="atLeast"/>
        <w:ind w:firstLine="540"/>
        <w:jc w:val="both"/>
        <w:outlineLvl w:val="1"/>
      </w:pPr>
      <w:r>
        <w:t>персональные выплаты;</w:t>
      </w:r>
    </w:p>
    <w:p w:rsidR="00FF447D" w:rsidRDefault="00FF447D" w:rsidP="00FF447D">
      <w:pPr>
        <w:autoSpaceDE w:val="0"/>
        <w:autoSpaceDN w:val="0"/>
        <w:adjustRightInd w:val="0"/>
        <w:spacing w:line="25" w:lineRule="atLeast"/>
        <w:ind w:firstLine="540"/>
        <w:jc w:val="both"/>
        <w:outlineLvl w:val="1"/>
      </w:pPr>
      <w:r>
        <w:t>выплаты по итогам работы за год.</w:t>
      </w:r>
    </w:p>
    <w:p w:rsidR="00FF447D" w:rsidRDefault="00842C80" w:rsidP="00FF447D">
      <w:pPr>
        <w:autoSpaceDE w:val="0"/>
        <w:autoSpaceDN w:val="0"/>
        <w:adjustRightInd w:val="0"/>
        <w:spacing w:line="25" w:lineRule="atLeast"/>
        <w:ind w:firstLine="540"/>
        <w:jc w:val="both"/>
        <w:outlineLvl w:val="1"/>
      </w:pPr>
      <w:r>
        <w:t xml:space="preserve">     </w:t>
      </w:r>
      <w:r w:rsidR="00FF447D">
        <w:t>2. Персональные выплаты устанавливаются с учетом  сложности, напряженности и особого режима работы, опыта работы, в целях повышения уровня оплаты труда</w:t>
      </w:r>
      <w:proofErr w:type="gramStart"/>
      <w:r w:rsidR="00FF447D">
        <w:t xml:space="preserve"> </w:t>
      </w:r>
      <w:r w:rsidR="00837309">
        <w:t>.</w:t>
      </w:r>
      <w:proofErr w:type="gramEnd"/>
    </w:p>
    <w:p w:rsidR="00FF447D" w:rsidRDefault="00FF447D" w:rsidP="00FF447D">
      <w:pPr>
        <w:tabs>
          <w:tab w:val="left" w:pos="7020"/>
        </w:tabs>
        <w:spacing w:line="25" w:lineRule="atLeast"/>
        <w:ind w:firstLine="120"/>
        <w:jc w:val="both"/>
      </w:pPr>
      <w:r>
        <w:rPr>
          <w:color w:val="000000"/>
        </w:rPr>
        <w:t xml:space="preserve">       </w:t>
      </w:r>
      <w:r w:rsidR="00842C80">
        <w:rPr>
          <w:color w:val="000000"/>
        </w:rPr>
        <w:t xml:space="preserve">    </w:t>
      </w:r>
      <w:r>
        <w:rPr>
          <w:color w:val="000000"/>
        </w:rPr>
        <w:t xml:space="preserve"> </w:t>
      </w:r>
      <w:r>
        <w:t>2.1. Работникам, месячная заработная плата которых при полностью отработанной норме рабочего времени и выполненной норме труда (трудовых обязанностей) не превышает размер заработной платы, установленный настоящим пунктом, предоставляется  региональная выплата.</w:t>
      </w:r>
    </w:p>
    <w:p w:rsidR="00FF447D" w:rsidRDefault="00FF447D" w:rsidP="00FF447D">
      <w:pPr>
        <w:tabs>
          <w:tab w:val="left" w:pos="7020"/>
        </w:tabs>
        <w:spacing w:line="25" w:lineRule="atLeast"/>
        <w:ind w:firstLine="120"/>
        <w:jc w:val="both"/>
      </w:pPr>
      <w:r>
        <w:t xml:space="preserve">     Для целей  расчета региональной выплаты размер заработной платы составляет 20468 рублей.</w:t>
      </w:r>
    </w:p>
    <w:p w:rsidR="00FF447D" w:rsidRDefault="00FF447D" w:rsidP="00FF447D">
      <w:pPr>
        <w:tabs>
          <w:tab w:val="left" w:pos="7020"/>
        </w:tabs>
        <w:spacing w:line="25" w:lineRule="atLeast"/>
        <w:ind w:firstLine="120"/>
        <w:jc w:val="both"/>
      </w:pPr>
      <w:r>
        <w:t xml:space="preserve">     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FF447D" w:rsidRDefault="00FF447D" w:rsidP="00FF447D">
      <w:pPr>
        <w:tabs>
          <w:tab w:val="left" w:pos="7020"/>
        </w:tabs>
        <w:spacing w:line="25" w:lineRule="atLeast"/>
        <w:ind w:firstLine="120"/>
        <w:jc w:val="both"/>
      </w:pPr>
      <w:r>
        <w:t xml:space="preserve">     </w:t>
      </w:r>
      <w:proofErr w:type="gramStart"/>
      <w:r>
        <w:t xml:space="preserve">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w:t>
      </w:r>
      <w:r>
        <w:lastRenderedPageBreak/>
        <w:t>установленного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работников времени, и величиной заработной платы конкретного работника за соответствующий период времени.</w:t>
      </w:r>
      <w:proofErr w:type="gramEnd"/>
    </w:p>
    <w:p w:rsidR="00FF447D" w:rsidRDefault="00FF447D" w:rsidP="00FF447D">
      <w:pPr>
        <w:tabs>
          <w:tab w:val="left" w:pos="7020"/>
        </w:tabs>
        <w:spacing w:line="25" w:lineRule="atLeast"/>
        <w:ind w:firstLine="120"/>
        <w:jc w:val="both"/>
      </w:pPr>
      <w:r>
        <w:t xml:space="preserve">     Для целей настоящего пункта, при расчете региональной доплаты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FF447D" w:rsidRDefault="00FF447D" w:rsidP="00FF447D">
      <w:pPr>
        <w:tabs>
          <w:tab w:val="left" w:pos="7020"/>
        </w:tabs>
        <w:spacing w:line="25" w:lineRule="atLeast"/>
        <w:ind w:firstLine="120"/>
        <w:jc w:val="both"/>
      </w:pPr>
      <w:r>
        <w:t xml:space="preserve">     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FF447D" w:rsidRDefault="00FF447D" w:rsidP="00FF447D">
      <w:pPr>
        <w:tabs>
          <w:tab w:val="left" w:pos="7020"/>
        </w:tabs>
        <w:spacing w:line="25" w:lineRule="atLeast"/>
        <w:ind w:firstLine="120"/>
        <w:jc w:val="both"/>
      </w:pPr>
      <w:r>
        <w:t xml:space="preserve">     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FF447D" w:rsidRDefault="00FF447D" w:rsidP="00FF447D">
      <w:pPr>
        <w:pStyle w:val="ConsPlusNonformat"/>
        <w:spacing w:line="25"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842C80">
        <w:rPr>
          <w:rFonts w:ascii="Times New Roman" w:hAnsi="Times New Roman" w:cs="Times New Roman"/>
          <w:sz w:val="24"/>
          <w:szCs w:val="24"/>
        </w:rPr>
        <w:t xml:space="preserve">   </w:t>
      </w:r>
      <w:r>
        <w:rPr>
          <w:rFonts w:ascii="Times New Roman" w:hAnsi="Times New Roman" w:cs="Times New Roman"/>
          <w:sz w:val="24"/>
          <w:szCs w:val="24"/>
        </w:rPr>
        <w:t xml:space="preserve"> 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систему оплаты труда.</w:t>
      </w:r>
    </w:p>
    <w:p w:rsidR="00FF447D" w:rsidRDefault="00842C80" w:rsidP="00FF447D">
      <w:pPr>
        <w:autoSpaceDE w:val="0"/>
        <w:autoSpaceDN w:val="0"/>
        <w:adjustRightInd w:val="0"/>
        <w:spacing w:line="25" w:lineRule="atLeast"/>
        <w:ind w:firstLine="540"/>
        <w:jc w:val="both"/>
        <w:outlineLvl w:val="1"/>
      </w:pPr>
      <w:r>
        <w:t xml:space="preserve">   </w:t>
      </w:r>
      <w:r w:rsidR="00FF447D">
        <w:t xml:space="preserve">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00FF447D">
        <w:t>размера оплаты труда</w:t>
      </w:r>
      <w:proofErr w:type="gramEnd"/>
      <w:r w:rsidR="00FF447D">
        <w:t>) обеспечения региональной выплаты, установленной пунктом 2.1. настоящей статьи».</w:t>
      </w:r>
    </w:p>
    <w:p w:rsidR="00FF447D" w:rsidRDefault="00FF447D" w:rsidP="00FF447D">
      <w:pPr>
        <w:autoSpaceDE w:val="0"/>
        <w:autoSpaceDN w:val="0"/>
        <w:adjustRightInd w:val="0"/>
        <w:spacing w:line="25" w:lineRule="atLeast"/>
        <w:ind w:firstLine="540"/>
        <w:jc w:val="both"/>
        <w:outlineLvl w:val="1"/>
      </w:pPr>
      <w:r>
        <w:t xml:space="preserve">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FF447D" w:rsidRDefault="00842C80" w:rsidP="00842C80">
      <w:pPr>
        <w:pStyle w:val="ConsPlusNonformat"/>
        <w:jc w:val="both"/>
        <w:rPr>
          <w:rFonts w:ascii="Times New Roman" w:hAnsi="Times New Roman" w:cs="Times New Roman"/>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r w:rsidRPr="00842C80">
        <w:rPr>
          <w:rFonts w:ascii="Times New Roman" w:hAnsi="Times New Roman" w:cs="Times New Roman"/>
          <w:sz w:val="24"/>
          <w:szCs w:val="24"/>
        </w:rPr>
        <w:t>1.2</w:t>
      </w:r>
      <w:r w:rsidR="00837309" w:rsidRPr="00842C80">
        <w:rPr>
          <w:rFonts w:ascii="Times New Roman" w:hAnsi="Times New Roman" w:cs="Times New Roman"/>
          <w:sz w:val="24"/>
          <w:szCs w:val="24"/>
        </w:rPr>
        <w:t>.</w:t>
      </w:r>
      <w:r w:rsidR="00837309">
        <w:rPr>
          <w:rFonts w:ascii="Times New Roman" w:hAnsi="Times New Roman" w:cs="Times New Roman"/>
          <w:sz w:val="24"/>
          <w:szCs w:val="24"/>
        </w:rPr>
        <w:t xml:space="preserve"> Решение</w:t>
      </w:r>
      <w:proofErr w:type="gramStart"/>
      <w:r w:rsidR="00837309">
        <w:rPr>
          <w:rFonts w:ascii="Times New Roman" w:hAnsi="Times New Roman" w:cs="Times New Roman"/>
          <w:sz w:val="24"/>
          <w:szCs w:val="24"/>
        </w:rPr>
        <w:t xml:space="preserve"> </w:t>
      </w:r>
      <w:r w:rsidR="00837309" w:rsidRPr="00837309">
        <w:rPr>
          <w:rFonts w:ascii="Times New Roman" w:hAnsi="Times New Roman" w:cs="Times New Roman"/>
          <w:sz w:val="24"/>
          <w:szCs w:val="24"/>
          <w:lang w:eastAsia="en-US"/>
        </w:rPr>
        <w:t>О</w:t>
      </w:r>
      <w:proofErr w:type="gramEnd"/>
      <w:r w:rsidR="00837309" w:rsidRPr="00837309">
        <w:rPr>
          <w:rFonts w:ascii="Times New Roman" w:hAnsi="Times New Roman" w:cs="Times New Roman"/>
          <w:sz w:val="24"/>
          <w:szCs w:val="24"/>
          <w:lang w:eastAsia="en-US"/>
        </w:rPr>
        <w:t xml:space="preserve"> внесении изменений в решение Чайковского сельского Совета депутатов от 23.05.2012 № 25-58 «О системах оплаты труда работников муниципальных учреждений Чайковского сельсовета»</w:t>
      </w:r>
      <w:r w:rsidR="00837309">
        <w:rPr>
          <w:rFonts w:ascii="Times New Roman" w:hAnsi="Times New Roman" w:cs="Times New Roman"/>
          <w:sz w:val="24"/>
          <w:szCs w:val="24"/>
          <w:lang w:eastAsia="en-US"/>
        </w:rPr>
        <w:t xml:space="preserve"> от 23.04.2021 № 6-36 признать ошибочным и отменить.</w:t>
      </w:r>
    </w:p>
    <w:p w:rsidR="00061E3B" w:rsidRDefault="00842C80" w:rsidP="00842C80">
      <w:pPr>
        <w:jc w:val="both"/>
      </w:pPr>
      <w:r>
        <w:rPr>
          <w:b/>
        </w:rPr>
        <w:t xml:space="preserve">      2</w:t>
      </w:r>
      <w:r w:rsidR="00061E3B" w:rsidRPr="00842C80">
        <w:rPr>
          <w:b/>
        </w:rPr>
        <w:t>.</w:t>
      </w:r>
      <w:r w:rsidR="00061E3B">
        <w:t xml:space="preserve"> Контроль над выполнением настоящего Решения    возложить на постоянную комиссию по бюджету, финансам, налогам и сборам.</w:t>
      </w:r>
    </w:p>
    <w:p w:rsidR="00061E3B" w:rsidRDefault="00842C80" w:rsidP="00842C80">
      <w:pPr>
        <w:jc w:val="both"/>
      </w:pPr>
      <w:r>
        <w:rPr>
          <w:b/>
        </w:rPr>
        <w:t xml:space="preserve">      3</w:t>
      </w:r>
      <w:r w:rsidR="00061E3B" w:rsidRPr="00842C80">
        <w:rPr>
          <w:b/>
        </w:rPr>
        <w:t>.</w:t>
      </w:r>
      <w:r w:rsidR="00061E3B">
        <w:t xml:space="preserve"> Опубликовать настоящее Решение в газете «Земля боготольская» и разместить  на официальном сайте администрации Боготольского района в сети Интернет.</w:t>
      </w:r>
    </w:p>
    <w:p w:rsidR="00061E3B" w:rsidRDefault="00842C80" w:rsidP="00842C80">
      <w:pPr>
        <w:pStyle w:val="ConsPlusNormal"/>
        <w:tabs>
          <w:tab w:val="left" w:pos="1120"/>
        </w:tabs>
        <w:ind w:firstLine="0"/>
        <w:jc w:val="both"/>
        <w:rPr>
          <w:rFonts w:ascii="Times New Roman" w:hAnsi="Times New Roman" w:cs="Times New Roman"/>
          <w:sz w:val="24"/>
          <w:szCs w:val="24"/>
        </w:rPr>
      </w:pPr>
      <w:r>
        <w:rPr>
          <w:rFonts w:ascii="Times New Roman" w:hAnsi="Times New Roman" w:cs="Times New Roman"/>
          <w:b/>
          <w:sz w:val="24"/>
          <w:szCs w:val="24"/>
        </w:rPr>
        <w:t xml:space="preserve">      4</w:t>
      </w:r>
      <w:r w:rsidR="00061E3B" w:rsidRPr="00842C80">
        <w:rPr>
          <w:rFonts w:ascii="Times New Roman" w:hAnsi="Times New Roman" w:cs="Times New Roman"/>
          <w:b/>
          <w:sz w:val="24"/>
          <w:szCs w:val="24"/>
        </w:rPr>
        <w:t>.</w:t>
      </w:r>
      <w:r w:rsidR="00061E3B">
        <w:rPr>
          <w:rFonts w:ascii="Times New Roman" w:hAnsi="Times New Roman" w:cs="Times New Roman"/>
          <w:sz w:val="24"/>
          <w:szCs w:val="24"/>
        </w:rPr>
        <w:t xml:space="preserve"> Решение вступает в силу в день, следующий за днем его официального опубликования и применяется к </w:t>
      </w:r>
      <w:proofErr w:type="gramStart"/>
      <w:r w:rsidR="00061E3B">
        <w:rPr>
          <w:rFonts w:ascii="Times New Roman" w:hAnsi="Times New Roman" w:cs="Times New Roman"/>
          <w:sz w:val="24"/>
          <w:szCs w:val="24"/>
        </w:rPr>
        <w:t>правоотношениям</w:t>
      </w:r>
      <w:proofErr w:type="gramEnd"/>
      <w:r w:rsidR="00061E3B">
        <w:rPr>
          <w:rFonts w:ascii="Times New Roman" w:hAnsi="Times New Roman" w:cs="Times New Roman"/>
          <w:sz w:val="24"/>
          <w:szCs w:val="24"/>
        </w:rPr>
        <w:t xml:space="preserve"> возникшим с 01 января 2021года.</w:t>
      </w:r>
    </w:p>
    <w:p w:rsidR="00061E3B" w:rsidRDefault="00061E3B" w:rsidP="00061E3B">
      <w:pPr>
        <w:jc w:val="both"/>
      </w:pPr>
    </w:p>
    <w:p w:rsidR="00061E3B" w:rsidRDefault="00061E3B" w:rsidP="00061E3B">
      <w:pPr>
        <w:jc w:val="both"/>
      </w:pPr>
    </w:p>
    <w:p w:rsidR="00061E3B" w:rsidRDefault="00061E3B" w:rsidP="00061E3B">
      <w:pPr>
        <w:jc w:val="both"/>
      </w:pPr>
    </w:p>
    <w:p w:rsidR="00061E3B" w:rsidRDefault="00061E3B" w:rsidP="00061E3B">
      <w:pPr>
        <w:jc w:val="both"/>
      </w:pPr>
      <w:r>
        <w:t xml:space="preserve">Глава Чайковского сельсовета, </w:t>
      </w:r>
    </w:p>
    <w:p w:rsidR="00061E3B" w:rsidRDefault="00061E3B" w:rsidP="00061E3B">
      <w:pPr>
        <w:jc w:val="both"/>
      </w:pPr>
      <w:r>
        <w:t>Председатель сельского Совета депутатов</w:t>
      </w:r>
      <w:r>
        <w:tab/>
        <w:t xml:space="preserve">                              Г. Ф. Муратов</w:t>
      </w:r>
    </w:p>
    <w:p w:rsidR="00061E3B" w:rsidRDefault="00061E3B" w:rsidP="00061E3B"/>
    <w:p w:rsidR="00061E3B" w:rsidRDefault="00061E3B" w:rsidP="00061E3B"/>
    <w:p w:rsidR="00061E3B" w:rsidRDefault="00061E3B" w:rsidP="00061E3B"/>
    <w:p w:rsidR="00061E3B" w:rsidRDefault="00061E3B" w:rsidP="00061E3B"/>
    <w:p w:rsidR="00061E3B" w:rsidRDefault="00061E3B" w:rsidP="00061E3B"/>
    <w:p w:rsidR="00061E3B" w:rsidRDefault="00061E3B" w:rsidP="00061E3B">
      <w:pPr>
        <w:jc w:val="right"/>
      </w:pPr>
      <w:r>
        <w:t xml:space="preserve">                                                                               к Решению Чайковского сельского Совета</w:t>
      </w:r>
    </w:p>
    <w:p w:rsidR="00061E3B" w:rsidRDefault="00061E3B" w:rsidP="00061E3B">
      <w:pPr>
        <w:jc w:val="right"/>
      </w:pPr>
      <w:r>
        <w:t xml:space="preserve">                                                                    депутатов от 23.05.2012 № 25-58                                                              </w:t>
      </w:r>
    </w:p>
    <w:p w:rsidR="00061E3B" w:rsidRDefault="00061E3B" w:rsidP="00061E3B">
      <w:pPr>
        <w:jc w:val="right"/>
      </w:pPr>
      <w:r>
        <w:t xml:space="preserve">                                                                               </w:t>
      </w:r>
      <w:proofErr w:type="gramStart"/>
      <w:r>
        <w:t>(в редакции от  10.09.2012 № 28-70, от 25.10.</w:t>
      </w:r>
      <w:proofErr w:type="gramEnd"/>
    </w:p>
    <w:p w:rsidR="00061E3B" w:rsidRDefault="00061E3B" w:rsidP="00061E3B">
      <w:pPr>
        <w:jc w:val="right"/>
      </w:pPr>
      <w:r>
        <w:t xml:space="preserve">                                                                               2012 № 30-73, от 30.09.2013 № 40-111, от </w:t>
      </w:r>
    </w:p>
    <w:p w:rsidR="00061E3B" w:rsidRDefault="00061E3B" w:rsidP="00061E3B">
      <w:pPr>
        <w:jc w:val="right"/>
      </w:pPr>
      <w:r>
        <w:t xml:space="preserve">                                                                                  22.10.2014 № 50-135, 24.04.2015 № 56-151, </w:t>
      </w:r>
    </w:p>
    <w:p w:rsidR="00061E3B" w:rsidRDefault="00061E3B" w:rsidP="00061E3B">
      <w:pPr>
        <w:jc w:val="right"/>
      </w:pPr>
      <w:r>
        <w:t xml:space="preserve">                                                                               от 09.12.2016 № 12-45, 31.05.2018 № 27-92,</w:t>
      </w:r>
    </w:p>
    <w:p w:rsidR="00061E3B" w:rsidRDefault="00061E3B" w:rsidP="00061E3B">
      <w:pPr>
        <w:jc w:val="right"/>
      </w:pPr>
      <w:r>
        <w:t xml:space="preserve">                                                                               от 27.07.2018 № 28-96, 25.12.2018 № 32-123, </w:t>
      </w:r>
    </w:p>
    <w:p w:rsidR="00061E3B" w:rsidRDefault="00061E3B" w:rsidP="00061E3B">
      <w:pPr>
        <w:jc w:val="right"/>
      </w:pPr>
      <w:r>
        <w:t xml:space="preserve">                                           </w:t>
      </w:r>
      <w:r w:rsidR="00837309">
        <w:t xml:space="preserve">                               </w:t>
      </w:r>
      <w:r>
        <w:t>от  26.12.2</w:t>
      </w:r>
      <w:r w:rsidR="00837309">
        <w:t>019 № 40-164, от 19.01.2021 № 4-</w:t>
      </w:r>
      <w:r>
        <w:t>25</w:t>
      </w:r>
      <w:r w:rsidR="00AC4AA2">
        <w:t>,</w:t>
      </w:r>
      <w:r>
        <w:t>)</w:t>
      </w:r>
    </w:p>
    <w:p w:rsidR="00061E3B" w:rsidRDefault="00061E3B" w:rsidP="00061E3B">
      <w:pPr>
        <w:jc w:val="right"/>
      </w:pPr>
      <w:r>
        <w:t xml:space="preserve">                                                                                                         </w:t>
      </w:r>
    </w:p>
    <w:p w:rsidR="00061E3B" w:rsidRPr="00D73B89" w:rsidRDefault="00061E3B" w:rsidP="00061E3B">
      <w:pPr>
        <w:pStyle w:val="ConsPlusTitle"/>
        <w:jc w:val="center"/>
        <w:outlineLvl w:val="0"/>
        <w:rPr>
          <w:sz w:val="24"/>
          <w:szCs w:val="24"/>
        </w:rPr>
      </w:pPr>
      <w:r w:rsidRPr="00D73B89">
        <w:rPr>
          <w:sz w:val="24"/>
          <w:szCs w:val="24"/>
        </w:rPr>
        <w:t>ПОЛОЖЕНИЕ</w:t>
      </w:r>
    </w:p>
    <w:p w:rsidR="00061E3B" w:rsidRPr="00D73B89" w:rsidRDefault="00061E3B" w:rsidP="00061E3B">
      <w:pPr>
        <w:pStyle w:val="ConsPlusTitle"/>
        <w:jc w:val="center"/>
        <w:outlineLvl w:val="0"/>
        <w:rPr>
          <w:sz w:val="24"/>
          <w:szCs w:val="24"/>
        </w:rPr>
      </w:pPr>
      <w:r w:rsidRPr="00D73B89">
        <w:rPr>
          <w:sz w:val="24"/>
          <w:szCs w:val="24"/>
        </w:rPr>
        <w:t xml:space="preserve"> о системах оплаты труда работников  муниципальных учреждений</w:t>
      </w:r>
    </w:p>
    <w:p w:rsidR="00061E3B" w:rsidRPr="00D73B89" w:rsidRDefault="00061E3B" w:rsidP="00061E3B">
      <w:pPr>
        <w:pStyle w:val="ConsPlusTitle"/>
        <w:jc w:val="center"/>
        <w:outlineLvl w:val="0"/>
        <w:rPr>
          <w:sz w:val="24"/>
          <w:szCs w:val="24"/>
        </w:rPr>
      </w:pPr>
      <w:r w:rsidRPr="00D73B89">
        <w:rPr>
          <w:sz w:val="24"/>
          <w:szCs w:val="24"/>
        </w:rPr>
        <w:t xml:space="preserve">  Чайковского сельсовета </w:t>
      </w:r>
    </w:p>
    <w:p w:rsidR="00061E3B" w:rsidRDefault="00061E3B" w:rsidP="00061E3B">
      <w:pPr>
        <w:pStyle w:val="ConsPlusTitle"/>
        <w:jc w:val="both"/>
        <w:outlineLvl w:val="0"/>
        <w:rPr>
          <w:b w:val="0"/>
          <w:sz w:val="24"/>
          <w:szCs w:val="24"/>
        </w:rPr>
      </w:pPr>
      <w:r>
        <w:rPr>
          <w:b w:val="0"/>
          <w:sz w:val="24"/>
          <w:szCs w:val="24"/>
        </w:rPr>
        <w:t xml:space="preserve">          Настоящее Положение устанавливает системы оплаты труда работников учреждений, финансируемых за счёт средств бюджета сельсовета.</w:t>
      </w:r>
    </w:p>
    <w:p w:rsidR="00061E3B" w:rsidRPr="00D73B89" w:rsidRDefault="00061E3B" w:rsidP="00061E3B">
      <w:pPr>
        <w:pStyle w:val="ConsPlusTitle"/>
        <w:jc w:val="both"/>
        <w:outlineLvl w:val="0"/>
        <w:rPr>
          <w:sz w:val="24"/>
          <w:szCs w:val="24"/>
        </w:rPr>
      </w:pPr>
      <w:r>
        <w:rPr>
          <w:b w:val="0"/>
          <w:sz w:val="24"/>
          <w:szCs w:val="24"/>
        </w:rP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лицами, замещающими муниципальные должности, муниципальными служащими.</w:t>
      </w:r>
    </w:p>
    <w:p w:rsidR="00061E3B" w:rsidRPr="00D73B89" w:rsidRDefault="00061E3B" w:rsidP="00061E3B">
      <w:pPr>
        <w:pStyle w:val="ConsPlusTitle"/>
        <w:jc w:val="center"/>
        <w:outlineLvl w:val="0"/>
        <w:rPr>
          <w:sz w:val="24"/>
          <w:szCs w:val="24"/>
        </w:rPr>
      </w:pPr>
      <w:r w:rsidRPr="00D73B89">
        <w:rPr>
          <w:sz w:val="24"/>
          <w:szCs w:val="24"/>
        </w:rPr>
        <w:t>Статья 1. Общие положения</w:t>
      </w:r>
    </w:p>
    <w:p w:rsidR="00061E3B" w:rsidRDefault="00061E3B" w:rsidP="00061E3B">
      <w:pPr>
        <w:autoSpaceDE w:val="0"/>
        <w:autoSpaceDN w:val="0"/>
        <w:adjustRightInd w:val="0"/>
        <w:ind w:firstLine="540"/>
        <w:jc w:val="both"/>
        <w:outlineLvl w:val="1"/>
      </w:pPr>
      <w:r>
        <w:t>1. Система оплаты труда работников учреждений (далее - система оплаты труда) включает в себя следующие элементы оплаты труда:</w:t>
      </w:r>
    </w:p>
    <w:p w:rsidR="00061E3B" w:rsidRDefault="00061E3B" w:rsidP="00061E3B">
      <w:pPr>
        <w:autoSpaceDE w:val="0"/>
        <w:autoSpaceDN w:val="0"/>
        <w:adjustRightInd w:val="0"/>
        <w:ind w:firstLine="540"/>
        <w:jc w:val="both"/>
        <w:outlineLvl w:val="1"/>
      </w:pPr>
      <w:r>
        <w:t>оклады (должностные оклады), ставки заработной платы;</w:t>
      </w:r>
    </w:p>
    <w:p w:rsidR="00061E3B" w:rsidRDefault="00061E3B" w:rsidP="00061E3B">
      <w:pPr>
        <w:autoSpaceDE w:val="0"/>
        <w:autoSpaceDN w:val="0"/>
        <w:adjustRightInd w:val="0"/>
        <w:ind w:firstLine="540"/>
        <w:jc w:val="both"/>
        <w:outlineLvl w:val="1"/>
      </w:pPr>
      <w:r>
        <w:t>выплаты компенсационного характера;</w:t>
      </w:r>
    </w:p>
    <w:p w:rsidR="00061E3B" w:rsidRDefault="00061E3B" w:rsidP="00061E3B">
      <w:pPr>
        <w:autoSpaceDE w:val="0"/>
        <w:autoSpaceDN w:val="0"/>
        <w:adjustRightInd w:val="0"/>
        <w:ind w:firstLine="540"/>
        <w:jc w:val="both"/>
        <w:outlineLvl w:val="1"/>
      </w:pPr>
      <w:r>
        <w:t>выплаты стимулирующего характера.</w:t>
      </w:r>
    </w:p>
    <w:p w:rsidR="00061E3B" w:rsidRDefault="00061E3B" w:rsidP="00061E3B">
      <w:pPr>
        <w:autoSpaceDE w:val="0"/>
        <w:autoSpaceDN w:val="0"/>
        <w:adjustRightInd w:val="0"/>
        <w:ind w:firstLine="540"/>
        <w:jc w:val="both"/>
        <w:outlineLvl w:val="1"/>
      </w:pPr>
      <w:r>
        <w:t>2. Система оплаты труда (включая размеры окладов (должностных окладов), ставок заработной платы,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w:t>
      </w:r>
    </w:p>
    <w:p w:rsidR="00061E3B" w:rsidRDefault="00061E3B" w:rsidP="00061E3B">
      <w:pPr>
        <w:autoSpaceDE w:val="0"/>
        <w:autoSpaceDN w:val="0"/>
        <w:adjustRightInd w:val="0"/>
        <w:ind w:firstLine="540"/>
        <w:jc w:val="both"/>
        <w:outlineLvl w:val="1"/>
      </w:pPr>
      <w:r>
        <w:t>3. Система оплаты труда устанавливается с учетом:</w:t>
      </w:r>
    </w:p>
    <w:p w:rsidR="00061E3B" w:rsidRDefault="00061E3B" w:rsidP="00061E3B">
      <w:pPr>
        <w:autoSpaceDE w:val="0"/>
        <w:autoSpaceDN w:val="0"/>
        <w:adjustRightInd w:val="0"/>
        <w:ind w:firstLine="540"/>
        <w:jc w:val="both"/>
        <w:outlineLvl w:val="1"/>
      </w:pPr>
      <w:r>
        <w:t>а) единого тарифно-квалификационного справочника работ и профессий рабочих;</w:t>
      </w:r>
    </w:p>
    <w:p w:rsidR="00061E3B" w:rsidRDefault="00061E3B" w:rsidP="00061E3B">
      <w:pPr>
        <w:autoSpaceDE w:val="0"/>
        <w:autoSpaceDN w:val="0"/>
        <w:adjustRightInd w:val="0"/>
        <w:ind w:firstLine="540"/>
        <w:jc w:val="both"/>
        <w:outlineLvl w:val="1"/>
      </w:pPr>
      <w:r>
        <w:t>б) единого квалификационного справочника должностей руководителей, специалистов и служащих;</w:t>
      </w:r>
    </w:p>
    <w:p w:rsidR="00061E3B" w:rsidRDefault="00061E3B" w:rsidP="00061E3B">
      <w:pPr>
        <w:autoSpaceDE w:val="0"/>
        <w:autoSpaceDN w:val="0"/>
        <w:adjustRightInd w:val="0"/>
        <w:ind w:firstLine="540"/>
        <w:jc w:val="both"/>
        <w:outlineLvl w:val="1"/>
      </w:pPr>
      <w:r>
        <w:t>в) государственных гарантий по оплате труда;</w:t>
      </w:r>
    </w:p>
    <w:p w:rsidR="00061E3B" w:rsidRDefault="00061E3B" w:rsidP="00061E3B">
      <w:pPr>
        <w:autoSpaceDE w:val="0"/>
        <w:autoSpaceDN w:val="0"/>
        <w:adjustRightInd w:val="0"/>
        <w:ind w:firstLine="540"/>
        <w:jc w:val="both"/>
        <w:outlineLvl w:val="1"/>
      </w:pPr>
      <w:r>
        <w:t>г) примерных положений об оплате труда работников  учреждений по ведомственной принадлежности с учётом видов экономической деятельности;</w:t>
      </w:r>
    </w:p>
    <w:p w:rsidR="00061E3B" w:rsidRDefault="00061E3B" w:rsidP="00061E3B">
      <w:pPr>
        <w:autoSpaceDE w:val="0"/>
        <w:autoSpaceDN w:val="0"/>
        <w:adjustRightInd w:val="0"/>
        <w:ind w:firstLine="540"/>
        <w:jc w:val="both"/>
        <w:outlineLvl w:val="1"/>
      </w:pPr>
      <w:r>
        <w:t>д) рекомендаций Российской трехсторонней комиссии по регулированию социально-трудовых отношений;</w:t>
      </w:r>
    </w:p>
    <w:p w:rsidR="00061E3B" w:rsidRDefault="00061E3B" w:rsidP="00061E3B">
      <w:pPr>
        <w:autoSpaceDE w:val="0"/>
        <w:autoSpaceDN w:val="0"/>
        <w:adjustRightInd w:val="0"/>
        <w:ind w:firstLine="540"/>
        <w:jc w:val="both"/>
        <w:outlineLvl w:val="1"/>
      </w:pPr>
      <w:r>
        <w:t>е) мнения представительного органа работников.</w:t>
      </w:r>
    </w:p>
    <w:p w:rsidR="00061E3B" w:rsidRDefault="00061E3B" w:rsidP="00061E3B">
      <w:pPr>
        <w:autoSpaceDE w:val="0"/>
        <w:autoSpaceDN w:val="0"/>
        <w:adjustRightInd w:val="0"/>
        <w:ind w:firstLine="540"/>
        <w:jc w:val="both"/>
        <w:outlineLvl w:val="1"/>
      </w:pPr>
      <w:r>
        <w:t xml:space="preserve">4. </w:t>
      </w:r>
      <w:proofErr w:type="gramStart"/>
      <w:r>
        <w:t>Примерное</w:t>
      </w:r>
      <w:proofErr w:type="gramEnd"/>
      <w:r>
        <w:t xml:space="preserve"> положений об оплате труда работников учреждений по ведомственной принадлежности с учётом видов экономической деятельности утверждаются правовым актом Администрации Чайковского сельсовета.</w:t>
      </w:r>
    </w:p>
    <w:p w:rsidR="00061E3B" w:rsidRDefault="00061E3B" w:rsidP="00061E3B">
      <w:pPr>
        <w:autoSpaceDE w:val="0"/>
        <w:autoSpaceDN w:val="0"/>
        <w:adjustRightInd w:val="0"/>
        <w:ind w:firstLine="540"/>
        <w:jc w:val="both"/>
        <w:outlineLvl w:val="1"/>
      </w:pPr>
      <w:r>
        <w:t xml:space="preserve">5. Для работников,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t>договоры</w:t>
      </w:r>
      <w:proofErr w:type="gramEnd"/>
      <w:r>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rsidR="00061E3B" w:rsidRDefault="00061E3B" w:rsidP="00061E3B">
      <w:pPr>
        <w:autoSpaceDE w:val="0"/>
        <w:autoSpaceDN w:val="0"/>
        <w:adjustRightInd w:val="0"/>
        <w:ind w:firstLine="540"/>
        <w:jc w:val="both"/>
        <w:outlineLvl w:val="1"/>
      </w:pPr>
      <w:r>
        <w:t>6. Заработная плата работников учреждений увеличивается (индексируется) с учетом уровня потребительских цен на товары и услуги.</w:t>
      </w:r>
      <w:r>
        <w:rPr>
          <w:b/>
        </w:rPr>
        <w:t xml:space="preserve"> </w:t>
      </w:r>
      <w:r>
        <w:t>Размеры и сроки индексации устанавливаются Законом Красноярского края о краевом бюджете.</w:t>
      </w:r>
    </w:p>
    <w:p w:rsidR="00061E3B" w:rsidRDefault="00061E3B" w:rsidP="00061E3B">
      <w:pPr>
        <w:autoSpaceDE w:val="0"/>
        <w:autoSpaceDN w:val="0"/>
        <w:adjustRightInd w:val="0"/>
        <w:ind w:firstLine="540"/>
        <w:jc w:val="both"/>
        <w:outlineLvl w:val="1"/>
      </w:pPr>
      <w:r>
        <w:lastRenderedPageBreak/>
        <w:t>7. Работникам учреждений в случаях, установленных настоящим Положением, осуществляется выплата единовременной материальной помощи.</w:t>
      </w:r>
    </w:p>
    <w:p w:rsidR="00061E3B" w:rsidRPr="00D73B89" w:rsidRDefault="00061E3B" w:rsidP="00061E3B">
      <w:pPr>
        <w:autoSpaceDE w:val="0"/>
        <w:autoSpaceDN w:val="0"/>
        <w:adjustRightInd w:val="0"/>
        <w:ind w:firstLine="540"/>
        <w:jc w:val="center"/>
        <w:outlineLvl w:val="1"/>
        <w:rPr>
          <w:b/>
        </w:rPr>
      </w:pPr>
      <w:r w:rsidRPr="00D73B89">
        <w:rPr>
          <w:b/>
        </w:rPr>
        <w:t>Статья 2. Оклады (должностные оклады), ставки заработной платы</w:t>
      </w:r>
    </w:p>
    <w:p w:rsidR="00061E3B" w:rsidRDefault="00061E3B" w:rsidP="00061E3B">
      <w:pPr>
        <w:autoSpaceDE w:val="0"/>
        <w:autoSpaceDN w:val="0"/>
        <w:adjustRightInd w:val="0"/>
        <w:ind w:firstLine="540"/>
        <w:jc w:val="both"/>
        <w:outlineLvl w:val="1"/>
      </w:pPr>
      <w:r>
        <w:t xml:space="preserve">1. </w:t>
      </w:r>
      <w:proofErr w:type="gramStart"/>
      <w:r>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061E3B" w:rsidRDefault="00061E3B" w:rsidP="00061E3B">
      <w:pPr>
        <w:autoSpaceDE w:val="0"/>
        <w:autoSpaceDN w:val="0"/>
        <w:adjustRightInd w:val="0"/>
        <w:ind w:firstLine="540"/>
        <w:jc w:val="both"/>
        <w:outlineLvl w:val="1"/>
      </w:pPr>
      <w:r>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061E3B" w:rsidRDefault="00061E3B" w:rsidP="00061E3B">
      <w:pPr>
        <w:autoSpaceDE w:val="0"/>
        <w:autoSpaceDN w:val="0"/>
        <w:adjustRightInd w:val="0"/>
        <w:ind w:firstLine="540"/>
        <w:jc w:val="both"/>
        <w:outlineLvl w:val="1"/>
      </w:pPr>
      <w:r>
        <w:t>3. Минимальные размеры окладов, ставок устанавливаются в Примерном  положении.</w:t>
      </w:r>
    </w:p>
    <w:p w:rsidR="00061E3B" w:rsidRDefault="00061E3B" w:rsidP="00061E3B">
      <w:pPr>
        <w:autoSpaceDE w:val="0"/>
        <w:autoSpaceDN w:val="0"/>
        <w:adjustRightInd w:val="0"/>
        <w:ind w:firstLine="540"/>
        <w:jc w:val="both"/>
        <w:outlineLvl w:val="1"/>
      </w:pPr>
      <w:r>
        <w:t>В положении об оплате труда могут устанавливаться должности (профессии) работников учреждений и условия, в том числе при наличии квалификационной категории,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061E3B" w:rsidRPr="00D73B89" w:rsidRDefault="00061E3B" w:rsidP="00061E3B">
      <w:pPr>
        <w:autoSpaceDE w:val="0"/>
        <w:autoSpaceDN w:val="0"/>
        <w:adjustRightInd w:val="0"/>
        <w:ind w:firstLine="540"/>
        <w:jc w:val="center"/>
        <w:outlineLvl w:val="1"/>
        <w:rPr>
          <w:b/>
        </w:rPr>
      </w:pPr>
      <w:r w:rsidRPr="00D73B89">
        <w:rPr>
          <w:b/>
        </w:rPr>
        <w:t>Статья 3. Выплаты компенсационного характера</w:t>
      </w:r>
    </w:p>
    <w:p w:rsidR="00061E3B" w:rsidRDefault="00061E3B" w:rsidP="00061E3B">
      <w:pPr>
        <w:autoSpaceDE w:val="0"/>
        <w:autoSpaceDN w:val="0"/>
        <w:adjustRightInd w:val="0"/>
        <w:ind w:firstLine="540"/>
        <w:jc w:val="both"/>
        <w:outlineLvl w:val="1"/>
      </w:pPr>
      <w:r>
        <w:t xml:space="preserve">1. Порядок установления выплат компенсационного характера, их виды и размеры определяются в соответствии с трудовым </w:t>
      </w:r>
      <w:hyperlink r:id="rId6" w:history="1">
        <w:r>
          <w:rPr>
            <w:rStyle w:val="a3"/>
          </w:rPr>
          <w:t>законодательством</w:t>
        </w:r>
      </w:hyperlink>
      <w:r>
        <w:t xml:space="preserve"> и иными нормативными правовыми актами Российской Федерации и Красноярского края, содержащими нормы трудового права, и настоящим Положением.</w:t>
      </w:r>
    </w:p>
    <w:p w:rsidR="00061E3B" w:rsidRDefault="00061E3B" w:rsidP="00061E3B">
      <w:pPr>
        <w:autoSpaceDE w:val="0"/>
        <w:autoSpaceDN w:val="0"/>
        <w:adjustRightInd w:val="0"/>
        <w:ind w:firstLine="540"/>
        <w:jc w:val="both"/>
        <w:outlineLvl w:val="1"/>
      </w:pPr>
      <w:r>
        <w:t>2. К выплатам компенсационного характера относятся:</w:t>
      </w:r>
    </w:p>
    <w:p w:rsidR="00061E3B" w:rsidRDefault="00061E3B" w:rsidP="00061E3B">
      <w:pPr>
        <w:autoSpaceDE w:val="0"/>
        <w:autoSpaceDN w:val="0"/>
        <w:adjustRightInd w:val="0"/>
        <w:ind w:firstLine="540"/>
        <w:jc w:val="both"/>
        <w:outlineLvl w:val="1"/>
      </w:pPr>
      <w:r>
        <w:t xml:space="preserve">выплаты работникам, занятым на тяжелых </w:t>
      </w:r>
      <w:proofErr w:type="gramStart"/>
      <w:r>
        <w:t>работах</w:t>
      </w:r>
      <w:proofErr w:type="gramEnd"/>
      <w:r>
        <w:t>, работах с вредными и (или) опасными и иными особыми условиями труда;</w:t>
      </w:r>
    </w:p>
    <w:p w:rsidR="00061E3B" w:rsidRDefault="00061E3B" w:rsidP="00061E3B">
      <w:pPr>
        <w:autoSpaceDE w:val="0"/>
        <w:autoSpaceDN w:val="0"/>
        <w:adjustRightInd w:val="0"/>
        <w:ind w:firstLine="540"/>
        <w:jc w:val="both"/>
        <w:outlineLvl w:val="1"/>
      </w:pPr>
      <w:r>
        <w:t>выплаты за работу в местностях с особыми климатическими условиями;</w:t>
      </w:r>
    </w:p>
    <w:p w:rsidR="00061E3B" w:rsidRDefault="00061E3B" w:rsidP="00061E3B">
      <w:pPr>
        <w:autoSpaceDE w:val="0"/>
        <w:autoSpaceDN w:val="0"/>
        <w:adjustRightInd w:val="0"/>
        <w:ind w:firstLine="540"/>
        <w:jc w:val="both"/>
        <w:outlineLvl w:val="1"/>
      </w:pPr>
      <w: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061E3B" w:rsidRDefault="00061E3B" w:rsidP="00061E3B">
      <w:pPr>
        <w:autoSpaceDE w:val="0"/>
        <w:autoSpaceDN w:val="0"/>
        <w:adjustRightInd w:val="0"/>
        <w:ind w:firstLine="540"/>
        <w:jc w:val="both"/>
        <w:outlineLvl w:val="1"/>
      </w:pPr>
      <w:r>
        <w:t>выплаты за работу  в сельской местности.</w:t>
      </w:r>
    </w:p>
    <w:p w:rsidR="00061E3B" w:rsidRDefault="00061E3B" w:rsidP="00061E3B">
      <w:pPr>
        <w:autoSpaceDE w:val="0"/>
        <w:autoSpaceDN w:val="0"/>
        <w:adjustRightInd w:val="0"/>
        <w:ind w:firstLine="540"/>
        <w:jc w:val="both"/>
        <w:outlineLvl w:val="1"/>
      </w:pPr>
      <w:r>
        <w:t>3. Виды выплат компенсационного характера, размеры и условия их осуществления устанавливаются в Примерном положении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061E3B" w:rsidRDefault="00061E3B" w:rsidP="00061E3B">
      <w:pPr>
        <w:autoSpaceDE w:val="0"/>
        <w:autoSpaceDN w:val="0"/>
        <w:adjustRightInd w:val="0"/>
        <w:ind w:firstLine="540"/>
        <w:jc w:val="both"/>
        <w:outlineLvl w:val="1"/>
      </w:pPr>
      <w:r>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061E3B" w:rsidRPr="00AC4AA2" w:rsidRDefault="00061E3B" w:rsidP="00061E3B">
      <w:pPr>
        <w:autoSpaceDE w:val="0"/>
        <w:autoSpaceDN w:val="0"/>
        <w:adjustRightInd w:val="0"/>
        <w:ind w:firstLine="540"/>
        <w:jc w:val="center"/>
        <w:outlineLvl w:val="1"/>
        <w:rPr>
          <w:b/>
        </w:rPr>
      </w:pPr>
      <w:r w:rsidRPr="00AC4AA2">
        <w:rPr>
          <w:b/>
        </w:rPr>
        <w:t>Статья 4. Выплаты стимулирующего характера</w:t>
      </w:r>
    </w:p>
    <w:p w:rsidR="00FF447D" w:rsidRDefault="00FF447D" w:rsidP="00FF447D">
      <w:pPr>
        <w:autoSpaceDE w:val="0"/>
        <w:autoSpaceDN w:val="0"/>
        <w:adjustRightInd w:val="0"/>
        <w:spacing w:line="25" w:lineRule="atLeast"/>
        <w:ind w:firstLine="540"/>
        <w:jc w:val="both"/>
        <w:outlineLvl w:val="1"/>
      </w:pPr>
      <w:r>
        <w:t>1. Работникам учреждений в пределах утвержденного фонда оплаты труда могут устанавливаться следующие выплаты стимулирующего характера:</w:t>
      </w:r>
    </w:p>
    <w:p w:rsidR="00FF447D" w:rsidRDefault="00FF447D" w:rsidP="00FF447D">
      <w:pPr>
        <w:autoSpaceDE w:val="0"/>
        <w:autoSpaceDN w:val="0"/>
        <w:adjustRightInd w:val="0"/>
        <w:spacing w:line="25" w:lineRule="atLeast"/>
        <w:ind w:firstLine="540"/>
        <w:jc w:val="both"/>
        <w:outlineLvl w:val="1"/>
      </w:pPr>
      <w:r>
        <w:t>выплаты за важность выполняемой работы, степень самостоятельности и ответственности при выполнении поставленных задач;</w:t>
      </w:r>
    </w:p>
    <w:p w:rsidR="00FF447D" w:rsidRDefault="00FF447D" w:rsidP="00FF447D">
      <w:pPr>
        <w:autoSpaceDE w:val="0"/>
        <w:autoSpaceDN w:val="0"/>
        <w:adjustRightInd w:val="0"/>
        <w:spacing w:line="25" w:lineRule="atLeast"/>
        <w:ind w:firstLine="540"/>
        <w:jc w:val="both"/>
        <w:outlineLvl w:val="1"/>
      </w:pPr>
      <w:r>
        <w:t>выплаты за интенсивность и высокие результаты работы;</w:t>
      </w:r>
    </w:p>
    <w:p w:rsidR="00FF447D" w:rsidRDefault="00FF447D" w:rsidP="00FF447D">
      <w:pPr>
        <w:autoSpaceDE w:val="0"/>
        <w:autoSpaceDN w:val="0"/>
        <w:adjustRightInd w:val="0"/>
        <w:spacing w:line="25" w:lineRule="atLeast"/>
        <w:ind w:firstLine="540"/>
        <w:jc w:val="both"/>
        <w:outlineLvl w:val="1"/>
      </w:pPr>
      <w:r>
        <w:lastRenderedPageBreak/>
        <w:t>выплаты за качество выполняемых работ;</w:t>
      </w:r>
    </w:p>
    <w:p w:rsidR="00FF447D" w:rsidRDefault="00FF447D" w:rsidP="00FF447D">
      <w:pPr>
        <w:autoSpaceDE w:val="0"/>
        <w:autoSpaceDN w:val="0"/>
        <w:adjustRightInd w:val="0"/>
        <w:spacing w:line="25" w:lineRule="atLeast"/>
        <w:ind w:firstLine="540"/>
        <w:jc w:val="both"/>
        <w:outlineLvl w:val="1"/>
      </w:pPr>
      <w:r>
        <w:t>персональные выплаты;</w:t>
      </w:r>
    </w:p>
    <w:p w:rsidR="00FF447D" w:rsidRDefault="00FF447D" w:rsidP="00FF447D">
      <w:pPr>
        <w:autoSpaceDE w:val="0"/>
        <w:autoSpaceDN w:val="0"/>
        <w:adjustRightInd w:val="0"/>
        <w:spacing w:line="25" w:lineRule="atLeast"/>
        <w:ind w:firstLine="540"/>
        <w:jc w:val="both"/>
        <w:outlineLvl w:val="1"/>
      </w:pPr>
      <w:r>
        <w:t>выплаты по итогам работы за год.</w:t>
      </w:r>
    </w:p>
    <w:p w:rsidR="00FF447D" w:rsidRDefault="00FF447D" w:rsidP="00FF447D">
      <w:pPr>
        <w:autoSpaceDE w:val="0"/>
        <w:autoSpaceDN w:val="0"/>
        <w:adjustRightInd w:val="0"/>
        <w:spacing w:line="25" w:lineRule="atLeast"/>
        <w:ind w:firstLine="540"/>
        <w:jc w:val="both"/>
        <w:outlineLvl w:val="1"/>
      </w:pPr>
      <w:r>
        <w:t xml:space="preserve">2. Персональные выплаты устанавливаются с учетом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t>размера оплаты труда</w:t>
      </w:r>
      <w:proofErr w:type="gramEnd"/>
      <w:r>
        <w:t>) обеспечения региональной выплаты, установленной пунктом 2.1. настоящей статьи.</w:t>
      </w:r>
    </w:p>
    <w:p w:rsidR="00FF447D" w:rsidRDefault="00FF447D" w:rsidP="00FF447D">
      <w:pPr>
        <w:tabs>
          <w:tab w:val="left" w:pos="7020"/>
        </w:tabs>
        <w:spacing w:line="25" w:lineRule="atLeast"/>
        <w:ind w:firstLine="120"/>
        <w:jc w:val="both"/>
      </w:pPr>
      <w:r>
        <w:rPr>
          <w:color w:val="000000"/>
        </w:rPr>
        <w:t xml:space="preserve">        </w:t>
      </w:r>
      <w:r>
        <w:t>2.1. Работникам, месячная заработная плата которых при полностью отработанной норме рабочего времени и выполненной норме труда (трудовых обязанностей) не превышает размер заработной платы, установленный настоящим пунктом, предоставляется  региональная выплата.</w:t>
      </w:r>
    </w:p>
    <w:p w:rsidR="00FF447D" w:rsidRDefault="00FF447D" w:rsidP="00FF447D">
      <w:pPr>
        <w:tabs>
          <w:tab w:val="left" w:pos="7020"/>
        </w:tabs>
        <w:spacing w:line="25" w:lineRule="atLeast"/>
        <w:ind w:firstLine="120"/>
        <w:jc w:val="both"/>
      </w:pPr>
      <w:r>
        <w:t xml:space="preserve">     Для целей  расчета региональной выплаты размер заработной платы составляет 20468 рублей.</w:t>
      </w:r>
    </w:p>
    <w:p w:rsidR="00FF447D" w:rsidRDefault="00FF447D" w:rsidP="00FF447D">
      <w:pPr>
        <w:tabs>
          <w:tab w:val="left" w:pos="7020"/>
        </w:tabs>
        <w:spacing w:line="25" w:lineRule="atLeast"/>
        <w:ind w:firstLine="120"/>
        <w:jc w:val="both"/>
      </w:pPr>
      <w:r>
        <w:t xml:space="preserve">     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FF447D" w:rsidRDefault="00FF447D" w:rsidP="00FF447D">
      <w:pPr>
        <w:tabs>
          <w:tab w:val="left" w:pos="7020"/>
        </w:tabs>
        <w:spacing w:line="25" w:lineRule="atLeast"/>
        <w:ind w:firstLine="120"/>
        <w:jc w:val="both"/>
      </w:pPr>
      <w:r>
        <w:t xml:space="preserve">     </w:t>
      </w:r>
      <w:proofErr w:type="gramStart"/>
      <w: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работников времени, и величиной заработной платы конкретного работника за соответствующий период времени.</w:t>
      </w:r>
      <w:proofErr w:type="gramEnd"/>
    </w:p>
    <w:p w:rsidR="00FF447D" w:rsidRDefault="00FF447D" w:rsidP="00FF447D">
      <w:pPr>
        <w:tabs>
          <w:tab w:val="left" w:pos="7020"/>
        </w:tabs>
        <w:spacing w:line="25" w:lineRule="atLeast"/>
        <w:ind w:firstLine="120"/>
        <w:jc w:val="both"/>
      </w:pPr>
      <w:r>
        <w:t xml:space="preserve">     Для целей настоящего пункта, при расчете региональной доплаты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FF447D" w:rsidRDefault="00FF447D" w:rsidP="00FF447D">
      <w:pPr>
        <w:tabs>
          <w:tab w:val="left" w:pos="7020"/>
        </w:tabs>
        <w:spacing w:line="25" w:lineRule="atLeast"/>
        <w:ind w:firstLine="120"/>
        <w:jc w:val="both"/>
      </w:pPr>
      <w:r>
        <w:t xml:space="preserve">     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FF447D" w:rsidRDefault="00FF447D" w:rsidP="00FF447D">
      <w:pPr>
        <w:tabs>
          <w:tab w:val="left" w:pos="7020"/>
        </w:tabs>
        <w:spacing w:line="25" w:lineRule="atLeast"/>
        <w:ind w:firstLine="120"/>
        <w:jc w:val="both"/>
      </w:pPr>
      <w:r>
        <w:t xml:space="preserve">     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FF447D" w:rsidRDefault="00FF447D" w:rsidP="00FF447D">
      <w:pPr>
        <w:pStyle w:val="ConsPlusNonformat"/>
        <w:spacing w:line="25" w:lineRule="atLeast"/>
        <w:jc w:val="both"/>
        <w:rPr>
          <w:rFonts w:ascii="Times New Roman" w:hAnsi="Times New Roman" w:cs="Times New Roman"/>
          <w:sz w:val="24"/>
          <w:szCs w:val="24"/>
        </w:rPr>
      </w:pPr>
      <w:r>
        <w:rPr>
          <w:rFonts w:ascii="Times New Roman" w:hAnsi="Times New Roman" w:cs="Times New Roman"/>
          <w:sz w:val="24"/>
          <w:szCs w:val="24"/>
        </w:rPr>
        <w:t xml:space="preserve">        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систему оплаты труда.</w:t>
      </w:r>
    </w:p>
    <w:p w:rsidR="00FF447D" w:rsidRDefault="00FF447D" w:rsidP="00FF447D">
      <w:pPr>
        <w:autoSpaceDE w:val="0"/>
        <w:autoSpaceDN w:val="0"/>
        <w:adjustRightInd w:val="0"/>
        <w:spacing w:line="25" w:lineRule="atLeast"/>
        <w:ind w:firstLine="540"/>
        <w:jc w:val="both"/>
        <w:outlineLvl w:val="1"/>
      </w:pPr>
      <w:r>
        <w:t xml:space="preserve">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t>размера оплаты труда</w:t>
      </w:r>
      <w:proofErr w:type="gramEnd"/>
      <w:r>
        <w:t>) обеспечения региональной выплаты, установленной пунктом 2.1. настоящей статьи».</w:t>
      </w:r>
    </w:p>
    <w:p w:rsidR="00FF447D" w:rsidRDefault="00FF447D" w:rsidP="00FF447D">
      <w:pPr>
        <w:autoSpaceDE w:val="0"/>
        <w:autoSpaceDN w:val="0"/>
        <w:adjustRightInd w:val="0"/>
        <w:spacing w:line="25" w:lineRule="atLeast"/>
        <w:ind w:firstLine="540"/>
        <w:jc w:val="both"/>
        <w:outlineLvl w:val="1"/>
      </w:pPr>
      <w:r>
        <w:t xml:space="preserve">  Выплаты стимулирующего характера производятся в пределах бюджетных ассигнований на оплату труда работников учреждения, а также средств, полученных от </w:t>
      </w:r>
      <w:r>
        <w:lastRenderedPageBreak/>
        <w:t>приносящей доход деятельности и направленных учреждением в установленном порядке на оплату труда работников.</w:t>
      </w:r>
    </w:p>
    <w:p w:rsidR="00AC4AA2" w:rsidRDefault="00AC4AA2" w:rsidP="00061E3B">
      <w:pPr>
        <w:autoSpaceDE w:val="0"/>
        <w:autoSpaceDN w:val="0"/>
        <w:adjustRightInd w:val="0"/>
        <w:ind w:firstLine="540"/>
        <w:jc w:val="both"/>
        <w:outlineLvl w:val="1"/>
      </w:pPr>
    </w:p>
    <w:p w:rsidR="00061E3B" w:rsidRPr="00AC4AA2" w:rsidRDefault="00061E3B" w:rsidP="00061E3B">
      <w:pPr>
        <w:autoSpaceDE w:val="0"/>
        <w:autoSpaceDN w:val="0"/>
        <w:adjustRightInd w:val="0"/>
        <w:ind w:firstLine="540"/>
        <w:jc w:val="center"/>
        <w:outlineLvl w:val="1"/>
        <w:rPr>
          <w:b/>
        </w:rPr>
      </w:pPr>
      <w:r w:rsidRPr="00AC4AA2">
        <w:rPr>
          <w:b/>
        </w:rPr>
        <w:t>Статья 5. Единовременная материальная помощь</w:t>
      </w:r>
    </w:p>
    <w:p w:rsidR="00061E3B" w:rsidRDefault="00061E3B" w:rsidP="00061E3B">
      <w:pPr>
        <w:pStyle w:val="a4"/>
        <w:numPr>
          <w:ilvl w:val="0"/>
          <w:numId w:val="1"/>
        </w:numPr>
        <w:autoSpaceDE w:val="0"/>
        <w:autoSpaceDN w:val="0"/>
        <w:adjustRightInd w:val="0"/>
        <w:ind w:left="0" w:firstLine="540"/>
        <w:jc w:val="both"/>
        <w:outlineLvl w:val="1"/>
      </w:pPr>
      <w:r>
        <w:t xml:space="preserve"> Работникам учреждений в пределах утвержденного фонда оплаты труда осуществляется выплата единовременной материальной помощи.</w:t>
      </w:r>
    </w:p>
    <w:p w:rsidR="00061E3B" w:rsidRDefault="00061E3B" w:rsidP="00061E3B">
      <w:pPr>
        <w:pStyle w:val="a4"/>
        <w:autoSpaceDE w:val="0"/>
        <w:autoSpaceDN w:val="0"/>
        <w:adjustRightInd w:val="0"/>
        <w:ind w:left="1320"/>
        <w:jc w:val="both"/>
        <w:outlineLvl w:val="1"/>
      </w:pPr>
    </w:p>
    <w:p w:rsidR="00061E3B" w:rsidRDefault="00061E3B" w:rsidP="00061E3B">
      <w:pPr>
        <w:autoSpaceDE w:val="0"/>
        <w:autoSpaceDN w:val="0"/>
        <w:adjustRightInd w:val="0"/>
        <w:ind w:firstLine="540"/>
        <w:jc w:val="both"/>
        <w:outlineLvl w:val="1"/>
      </w:pPr>
      <w:r>
        <w:t>2. Единовременная материальная помощь работникам учреждений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061E3B" w:rsidRDefault="00061E3B" w:rsidP="00061E3B">
      <w:pPr>
        <w:autoSpaceDE w:val="0"/>
        <w:autoSpaceDN w:val="0"/>
        <w:adjustRightInd w:val="0"/>
        <w:ind w:firstLine="540"/>
        <w:jc w:val="both"/>
        <w:outlineLvl w:val="1"/>
      </w:pPr>
      <w:r>
        <w:t xml:space="preserve">3. Размер единовременной материальной помощи не может превышать трех тысяч рублей по каждому основанию, предусмотренному </w:t>
      </w:r>
      <w:hyperlink r:id="rId7" w:history="1">
        <w:r>
          <w:rPr>
            <w:rStyle w:val="a3"/>
          </w:rPr>
          <w:t>пунктом 2</w:t>
        </w:r>
      </w:hyperlink>
      <w:r>
        <w:t xml:space="preserve"> настоящей статьи.</w:t>
      </w:r>
    </w:p>
    <w:p w:rsidR="00061E3B" w:rsidRDefault="00061E3B" w:rsidP="00061E3B">
      <w:pPr>
        <w:autoSpaceDE w:val="0"/>
        <w:autoSpaceDN w:val="0"/>
        <w:adjustRightInd w:val="0"/>
        <w:ind w:firstLine="540"/>
        <w:jc w:val="both"/>
        <w:outlineLvl w:val="1"/>
      </w:pPr>
      <w:r>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061E3B" w:rsidRPr="00AC4AA2" w:rsidRDefault="00061E3B" w:rsidP="00061E3B">
      <w:pPr>
        <w:autoSpaceDE w:val="0"/>
        <w:autoSpaceDN w:val="0"/>
        <w:adjustRightInd w:val="0"/>
        <w:ind w:firstLine="540"/>
        <w:jc w:val="center"/>
        <w:outlineLvl w:val="1"/>
        <w:rPr>
          <w:b/>
        </w:rPr>
      </w:pPr>
      <w:r w:rsidRPr="00AC4AA2">
        <w:rPr>
          <w:b/>
        </w:rPr>
        <w:t>Статья 6. Оплата труда руководителей учреждений и  их заместителей</w:t>
      </w:r>
    </w:p>
    <w:p w:rsidR="00061E3B" w:rsidRDefault="00061E3B" w:rsidP="00061E3B">
      <w:pPr>
        <w:autoSpaceDE w:val="0"/>
        <w:autoSpaceDN w:val="0"/>
        <w:adjustRightInd w:val="0"/>
        <w:ind w:firstLine="540"/>
        <w:jc w:val="both"/>
        <w:outlineLvl w:val="1"/>
      </w:pPr>
      <w:r>
        <w:t>1. 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061E3B" w:rsidRDefault="00061E3B" w:rsidP="00061E3B">
      <w:pPr>
        <w:autoSpaceDE w:val="0"/>
        <w:autoSpaceDN w:val="0"/>
        <w:adjustRightInd w:val="0"/>
        <w:ind w:firstLine="540"/>
        <w:jc w:val="both"/>
        <w:outlineLvl w:val="1"/>
      </w:pPr>
      <w:r>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8" w:history="1">
        <w:r>
          <w:rPr>
            <w:rStyle w:val="a3"/>
          </w:rPr>
          <w:t>приложением 1</w:t>
        </w:r>
      </w:hyperlink>
      <w:r>
        <w:t xml:space="preserve"> к настоящему Положению.</w:t>
      </w:r>
    </w:p>
    <w:p w:rsidR="00061E3B" w:rsidRDefault="00061E3B" w:rsidP="00061E3B">
      <w:pPr>
        <w:autoSpaceDE w:val="0"/>
        <w:autoSpaceDN w:val="0"/>
        <w:adjustRightInd w:val="0"/>
        <w:ind w:firstLine="540"/>
        <w:jc w:val="both"/>
        <w:outlineLvl w:val="1"/>
      </w:pPr>
      <w:r>
        <w:t xml:space="preserve">В примерных положениях об оплате труда могут устанавливаться условия </w:t>
      </w:r>
      <w:proofErr w:type="gramStart"/>
      <w:r>
        <w:t>увеличения размера должностного оклада руководителя учреждения</w:t>
      </w:r>
      <w:proofErr w:type="gramEnd"/>
      <w:r>
        <w:t xml:space="preserve"> при наличии квалификационной категории.</w:t>
      </w:r>
    </w:p>
    <w:p w:rsidR="00061E3B" w:rsidRDefault="00061E3B" w:rsidP="00061E3B">
      <w:pPr>
        <w:autoSpaceDE w:val="0"/>
        <w:autoSpaceDN w:val="0"/>
        <w:adjustRightInd w:val="0"/>
        <w:ind w:firstLine="540"/>
        <w:jc w:val="both"/>
        <w:outlineLvl w:val="1"/>
      </w:pPr>
      <w:r>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9" w:history="1">
        <w:r>
          <w:rPr>
            <w:rStyle w:val="a3"/>
          </w:rPr>
          <w:t>приложением 2</w:t>
        </w:r>
      </w:hyperlink>
      <w:r>
        <w:t xml:space="preserve"> к настоящему Положению.</w:t>
      </w:r>
    </w:p>
    <w:p w:rsidR="00061E3B" w:rsidRDefault="00061E3B" w:rsidP="00061E3B">
      <w:pPr>
        <w:autoSpaceDE w:val="0"/>
        <w:autoSpaceDN w:val="0"/>
        <w:adjustRightInd w:val="0"/>
        <w:ind w:firstLine="540"/>
        <w:jc w:val="both"/>
        <w:outlineLvl w:val="1"/>
      </w:pPr>
      <w:r>
        <w:t xml:space="preserve">4. Руководителю учреждения группа по оплате труда руководителей учреждений устанавливается локальным правовым актом Администрации Чайковского сельсовета, являющегося учредителем учреждения, и определяется не реже одного раза в год в соответствии со значениями объемных показателей за </w:t>
      </w:r>
      <w:proofErr w:type="gramStart"/>
      <w:r>
        <w:t>предшествующий</w:t>
      </w:r>
      <w:proofErr w:type="gramEnd"/>
      <w:r>
        <w:t xml:space="preserve"> год или плановый период.</w:t>
      </w:r>
    </w:p>
    <w:p w:rsidR="00061E3B" w:rsidRDefault="00061E3B" w:rsidP="00061E3B">
      <w:pPr>
        <w:autoSpaceDE w:val="0"/>
        <w:autoSpaceDN w:val="0"/>
        <w:adjustRightInd w:val="0"/>
        <w:ind w:firstLine="540"/>
        <w:jc w:val="both"/>
        <w:outlineLvl w:val="1"/>
      </w:pPr>
      <w:r>
        <w:t>5.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муниципального бюджетного учреждения  культуры устанавливается правовым актом Администрации Чайковского сельсовета.</w:t>
      </w:r>
    </w:p>
    <w:p w:rsidR="00061E3B" w:rsidRDefault="00061E3B" w:rsidP="00061E3B">
      <w:pPr>
        <w:autoSpaceDE w:val="0"/>
        <w:autoSpaceDN w:val="0"/>
        <w:adjustRightInd w:val="0"/>
        <w:ind w:firstLine="700"/>
        <w:jc w:val="both"/>
      </w:pPr>
      <w:r>
        <w:t>6. Размеры должностных окладов заместителей руководителей и главных бухгалтеров устанавливаются руководителем учреждения на 10 - 30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w:t>
      </w:r>
    </w:p>
    <w:p w:rsidR="00061E3B" w:rsidRDefault="00061E3B" w:rsidP="00061E3B">
      <w:pPr>
        <w:autoSpaceDE w:val="0"/>
        <w:autoSpaceDN w:val="0"/>
        <w:adjustRightInd w:val="0"/>
        <w:ind w:firstLine="540"/>
        <w:jc w:val="both"/>
        <w:outlineLvl w:val="1"/>
      </w:pPr>
      <w:r>
        <w:t xml:space="preserve">В примерных положениях об оплате труда могут устанавливаться условия </w:t>
      </w:r>
      <w:proofErr w:type="gramStart"/>
      <w:r>
        <w:t>увеличения размера должностных окладов заместителей руководителя учреждения</w:t>
      </w:r>
      <w:proofErr w:type="gramEnd"/>
      <w:r>
        <w:t xml:space="preserve"> при наличии квалификационной категории.</w:t>
      </w:r>
    </w:p>
    <w:p w:rsidR="00061E3B" w:rsidRDefault="00061E3B" w:rsidP="00061E3B">
      <w:pPr>
        <w:autoSpaceDE w:val="0"/>
        <w:autoSpaceDN w:val="0"/>
        <w:adjustRightInd w:val="0"/>
        <w:ind w:firstLine="567"/>
        <w:jc w:val="both"/>
      </w:pPr>
      <w:r>
        <w:t xml:space="preserve">7. Виды выплат компенсационного характера, размеры и условия их осуществления для руководителей учреждений и их заместителей устанавливаются в Примерном положении. </w:t>
      </w:r>
    </w:p>
    <w:p w:rsidR="00061E3B" w:rsidRDefault="00061E3B" w:rsidP="00061E3B">
      <w:pPr>
        <w:autoSpaceDE w:val="0"/>
        <w:autoSpaceDN w:val="0"/>
        <w:adjustRightInd w:val="0"/>
        <w:ind w:firstLine="540"/>
        <w:jc w:val="both"/>
        <w:outlineLvl w:val="1"/>
      </w:pPr>
      <w:r>
        <w:lastRenderedPageBreak/>
        <w:t>8. Виды выплат стимулирующего характера, размеры и условия их осуществления для руководителей и их заместителей, в том числе критерии оценки результативности и качества деятельности учреждений, устанавливаются  в Примерном положении.</w:t>
      </w:r>
    </w:p>
    <w:p w:rsidR="00061E3B" w:rsidRDefault="00061E3B" w:rsidP="00061E3B">
      <w:pPr>
        <w:autoSpaceDE w:val="0"/>
        <w:autoSpaceDN w:val="0"/>
        <w:adjustRightInd w:val="0"/>
        <w:ind w:firstLine="540"/>
        <w:jc w:val="both"/>
        <w:outlineLvl w:val="1"/>
      </w:pPr>
      <w:r>
        <w:t>9. Выплаты стимулирующего характера для руководителей и их заместителей производятся с учетом критериев оценки результативности и качества деятельности учреждения.</w:t>
      </w:r>
    </w:p>
    <w:p w:rsidR="00061E3B" w:rsidRDefault="00061E3B" w:rsidP="00061E3B">
      <w:pPr>
        <w:autoSpaceDE w:val="0"/>
        <w:autoSpaceDN w:val="0"/>
        <w:adjustRightInd w:val="0"/>
        <w:ind w:firstLine="540"/>
        <w:jc w:val="both"/>
        <w:outlineLvl w:val="1"/>
      </w:pPr>
      <w:r>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061E3B" w:rsidRDefault="00061E3B" w:rsidP="00061E3B">
      <w:pPr>
        <w:autoSpaceDE w:val="0"/>
        <w:autoSpaceDN w:val="0"/>
        <w:adjustRightInd w:val="0"/>
        <w:ind w:firstLine="540"/>
        <w:jc w:val="both"/>
        <w:outlineLvl w:val="1"/>
      </w:pPr>
      <w:r>
        <w:t xml:space="preserve">10. Объем средств на осуществление выплат стимулирующего характера руководителям учреждений выделяется в плане </w:t>
      </w:r>
      <w:proofErr w:type="gramStart"/>
      <w:r>
        <w:t>финансово-хозяйственной</w:t>
      </w:r>
      <w:proofErr w:type="gramEnd"/>
      <w:r>
        <w:t xml:space="preserve"> деятельности.</w:t>
      </w:r>
    </w:p>
    <w:p w:rsidR="00061E3B" w:rsidRDefault="00061E3B" w:rsidP="00061E3B">
      <w:pPr>
        <w:autoSpaceDE w:val="0"/>
        <w:autoSpaceDN w:val="0"/>
        <w:adjustRightInd w:val="0"/>
        <w:ind w:firstLine="540"/>
        <w:jc w:val="both"/>
        <w:outlineLvl w:val="1"/>
      </w:pPr>
      <w:r>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t xml:space="preserve">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примерном положении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установленных </w:t>
      </w:r>
      <w:hyperlink r:id="rId10" w:history="1">
        <w:r>
          <w:rPr>
            <w:rStyle w:val="a3"/>
          </w:rPr>
          <w:t xml:space="preserve">приложением </w:t>
        </w:r>
      </w:hyperlink>
      <w:r>
        <w:t>3 к настоящему Положению, с учетом районного коэффициента, процентной надбавки к заработной плате за стаж</w:t>
      </w:r>
      <w:proofErr w:type="gramEnd"/>
      <w:r>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061E3B" w:rsidRDefault="00061E3B" w:rsidP="00061E3B">
      <w:pPr>
        <w:autoSpaceDE w:val="0"/>
        <w:autoSpaceDN w:val="0"/>
        <w:adjustRightInd w:val="0"/>
        <w:ind w:firstLine="540"/>
        <w:jc w:val="both"/>
        <w:outlineLvl w:val="1"/>
      </w:pPr>
      <w:r>
        <w:t>12. Порядок использования средств на осуществление выплат стимулирующего характера руководителям учреждений устанавливается в Примерном положении об оплате труда.</w:t>
      </w:r>
    </w:p>
    <w:p w:rsidR="00061E3B" w:rsidRDefault="00061E3B" w:rsidP="00061E3B">
      <w:pPr>
        <w:autoSpaceDE w:val="0"/>
        <w:autoSpaceDN w:val="0"/>
        <w:adjustRightInd w:val="0"/>
        <w:ind w:firstLine="540"/>
        <w:jc w:val="both"/>
        <w:outlineLvl w:val="1"/>
      </w:pPr>
      <w:r>
        <w:t xml:space="preserve">13. Руководителям учреждений и их заместителям  может оказываться единовременная материальная помощь с учетом положений </w:t>
      </w:r>
      <w:hyperlink r:id="rId11" w:history="1">
        <w:r>
          <w:rPr>
            <w:rStyle w:val="a3"/>
          </w:rPr>
          <w:t>статьи 5</w:t>
        </w:r>
      </w:hyperlink>
      <w:r>
        <w:t xml:space="preserve"> настоящего Положения.</w:t>
      </w:r>
    </w:p>
    <w:p w:rsidR="00061E3B" w:rsidRPr="00AC4AA2" w:rsidRDefault="00061E3B" w:rsidP="00061E3B">
      <w:pPr>
        <w:autoSpaceDE w:val="0"/>
        <w:autoSpaceDN w:val="0"/>
        <w:adjustRightInd w:val="0"/>
        <w:ind w:firstLine="540"/>
        <w:jc w:val="center"/>
        <w:outlineLvl w:val="1"/>
        <w:rPr>
          <w:b/>
        </w:rPr>
      </w:pPr>
      <w:r w:rsidRPr="00AC4AA2">
        <w:rPr>
          <w:b/>
        </w:rPr>
        <w:t>Статья 7. Заключительные и переходные положения</w:t>
      </w:r>
    </w:p>
    <w:p w:rsidR="00061E3B" w:rsidRDefault="00061E3B" w:rsidP="00061E3B">
      <w:pPr>
        <w:autoSpaceDE w:val="0"/>
        <w:autoSpaceDN w:val="0"/>
        <w:adjustRightInd w:val="0"/>
        <w:ind w:firstLine="540"/>
        <w:jc w:val="both"/>
        <w:outlineLvl w:val="1"/>
      </w:pPr>
      <w:r>
        <w:t>1. Оплата труда работников учреждений осуществляется в соответствии с настоящим положением.</w:t>
      </w:r>
    </w:p>
    <w:p w:rsidR="00061E3B" w:rsidRDefault="00061E3B" w:rsidP="00061E3B">
      <w:pPr>
        <w:autoSpaceDE w:val="0"/>
        <w:autoSpaceDN w:val="0"/>
        <w:adjustRightInd w:val="0"/>
        <w:ind w:firstLine="540"/>
        <w:jc w:val="both"/>
        <w:outlineLvl w:val="1"/>
      </w:pPr>
      <w:r>
        <w:t xml:space="preserve">2. </w:t>
      </w:r>
      <w:proofErr w:type="gramStart"/>
      <w:r>
        <w:t>Заработная плата в соответствии с системами оплаты труда, определёнными настоящим Положением,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 Федерации и Красноярского края и органов местного самоуправления Боготольского района, содержащими нормы трудового права, и настоящим Положением, с момента распространения на работников</w:t>
      </w:r>
      <w:proofErr w:type="gramEnd"/>
      <w:r>
        <w:t xml:space="preserve"> условий оплаты труда, </w:t>
      </w:r>
      <w:proofErr w:type="gramStart"/>
      <w:r>
        <w:t>установленных</w:t>
      </w:r>
      <w:proofErr w:type="gramEnd"/>
      <w:r>
        <w:t xml:space="preserve"> трудовым договором (дополнительным соглашением к трудовому договору) в соответствии с настоящим Положением.</w:t>
      </w:r>
    </w:p>
    <w:p w:rsidR="00061E3B" w:rsidRDefault="00061E3B" w:rsidP="00061E3B">
      <w:pPr>
        <w:autoSpaceDE w:val="0"/>
        <w:autoSpaceDN w:val="0"/>
        <w:adjustRightInd w:val="0"/>
        <w:ind w:firstLine="540"/>
        <w:jc w:val="both"/>
        <w:outlineLvl w:val="1"/>
      </w:pPr>
      <w:r>
        <w:t xml:space="preserve">3.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работникам, указанным в   пункте 5 статьи 1 настоящего Положения. </w:t>
      </w:r>
    </w:p>
    <w:p w:rsidR="00061E3B" w:rsidRDefault="00061E3B" w:rsidP="00061E3B">
      <w:pPr>
        <w:autoSpaceDE w:val="0"/>
        <w:autoSpaceDN w:val="0"/>
        <w:adjustRightInd w:val="0"/>
        <w:ind w:firstLine="540"/>
        <w:jc w:val="both"/>
        <w:outlineLvl w:val="1"/>
      </w:pPr>
      <w:r>
        <w:t>4.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Администрацией Чайковского сельсовета</w:t>
      </w:r>
      <w:r>
        <w:rPr>
          <w:b/>
        </w:rPr>
        <w:t xml:space="preserve"> </w:t>
      </w:r>
      <w:r>
        <w:t>в примерном положении об оплате труда.</w:t>
      </w:r>
    </w:p>
    <w:p w:rsidR="00061E3B" w:rsidRDefault="00061E3B" w:rsidP="00061E3B">
      <w:pPr>
        <w:autoSpaceDE w:val="0"/>
        <w:autoSpaceDN w:val="0"/>
        <w:adjustRightInd w:val="0"/>
        <w:ind w:firstLine="540"/>
        <w:jc w:val="both"/>
        <w:outlineLvl w:val="1"/>
      </w:pPr>
      <w:r>
        <w:t xml:space="preserve">5. </w:t>
      </w:r>
      <w:proofErr w:type="gramStart"/>
      <w:r>
        <w:t xml:space="preserve">При переходе на систему оплаты труда, установленную настоящим Положением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w:t>
      </w:r>
      <w:r>
        <w:lastRenderedPageBreak/>
        <w:t>стимулирующих выплат), установленного тарифной  системой оплаты труда, установленную настоящим Положением.</w:t>
      </w:r>
      <w:proofErr w:type="gramEnd"/>
    </w:p>
    <w:p w:rsidR="00061E3B" w:rsidRDefault="00061E3B" w:rsidP="00061E3B">
      <w:pPr>
        <w:autoSpaceDE w:val="0"/>
        <w:autoSpaceDN w:val="0"/>
        <w:adjustRightInd w:val="0"/>
        <w:ind w:firstLine="540"/>
        <w:jc w:val="both"/>
        <w:outlineLvl w:val="1"/>
      </w:pPr>
    </w:p>
    <w:p w:rsidR="00061E3B" w:rsidRDefault="00061E3B"/>
    <w:sectPr w:rsidR="00061E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F111B"/>
    <w:multiLevelType w:val="hybridMultilevel"/>
    <w:tmpl w:val="04BAAC5E"/>
    <w:lvl w:ilvl="0" w:tplc="B95216AC">
      <w:start w:val="1"/>
      <w:numFmt w:val="decimal"/>
      <w:lvlText w:val="%1."/>
      <w:lvlJc w:val="left"/>
      <w:pPr>
        <w:ind w:left="1320" w:hanging="7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E3B"/>
    <w:rsid w:val="00061E3B"/>
    <w:rsid w:val="003416BD"/>
    <w:rsid w:val="003B4DA0"/>
    <w:rsid w:val="0065772E"/>
    <w:rsid w:val="00837309"/>
    <w:rsid w:val="00842C80"/>
    <w:rsid w:val="00A40DBC"/>
    <w:rsid w:val="00AC4AA2"/>
    <w:rsid w:val="00C60180"/>
    <w:rsid w:val="00CD018E"/>
    <w:rsid w:val="00D73B89"/>
    <w:rsid w:val="00FF4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E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1E3B"/>
    <w:rPr>
      <w:color w:val="0000FF"/>
      <w:u w:val="single"/>
    </w:rPr>
  </w:style>
  <w:style w:type="paragraph" w:styleId="a4">
    <w:name w:val="List Paragraph"/>
    <w:basedOn w:val="a"/>
    <w:uiPriority w:val="34"/>
    <w:qFormat/>
    <w:rsid w:val="00061E3B"/>
    <w:pPr>
      <w:ind w:left="720"/>
      <w:contextualSpacing/>
    </w:pPr>
  </w:style>
  <w:style w:type="paragraph" w:customStyle="1" w:styleId="ConsPlusNormal">
    <w:name w:val="ConsPlusNormal"/>
    <w:rsid w:val="00061E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61E3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1E3B"/>
    <w:pPr>
      <w:autoSpaceDE w:val="0"/>
      <w:autoSpaceDN w:val="0"/>
      <w:adjustRightInd w:val="0"/>
      <w:spacing w:after="0" w:line="240" w:lineRule="auto"/>
    </w:pPr>
    <w:rPr>
      <w:rFonts w:ascii="Times New Roman" w:eastAsia="Calibri" w:hAnsi="Times New Roman" w:cs="Times New Roman"/>
      <w:b/>
      <w:bCs/>
      <w:sz w:val="28"/>
      <w:szCs w:val="28"/>
    </w:rPr>
  </w:style>
  <w:style w:type="paragraph" w:styleId="a5">
    <w:name w:val="Balloon Text"/>
    <w:basedOn w:val="a"/>
    <w:link w:val="a6"/>
    <w:uiPriority w:val="99"/>
    <w:semiHidden/>
    <w:unhideWhenUsed/>
    <w:rsid w:val="00CD018E"/>
    <w:rPr>
      <w:rFonts w:ascii="Tahoma" w:hAnsi="Tahoma" w:cs="Tahoma"/>
      <w:sz w:val="16"/>
      <w:szCs w:val="16"/>
    </w:rPr>
  </w:style>
  <w:style w:type="character" w:customStyle="1" w:styleId="a6">
    <w:name w:val="Текст выноски Знак"/>
    <w:basedOn w:val="a0"/>
    <w:link w:val="a5"/>
    <w:uiPriority w:val="99"/>
    <w:semiHidden/>
    <w:rsid w:val="00CD018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E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1E3B"/>
    <w:rPr>
      <w:color w:val="0000FF"/>
      <w:u w:val="single"/>
    </w:rPr>
  </w:style>
  <w:style w:type="paragraph" w:styleId="a4">
    <w:name w:val="List Paragraph"/>
    <w:basedOn w:val="a"/>
    <w:uiPriority w:val="34"/>
    <w:qFormat/>
    <w:rsid w:val="00061E3B"/>
    <w:pPr>
      <w:ind w:left="720"/>
      <w:contextualSpacing/>
    </w:pPr>
  </w:style>
  <w:style w:type="paragraph" w:customStyle="1" w:styleId="ConsPlusNormal">
    <w:name w:val="ConsPlusNormal"/>
    <w:rsid w:val="00061E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61E3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1E3B"/>
    <w:pPr>
      <w:autoSpaceDE w:val="0"/>
      <w:autoSpaceDN w:val="0"/>
      <w:adjustRightInd w:val="0"/>
      <w:spacing w:after="0" w:line="240" w:lineRule="auto"/>
    </w:pPr>
    <w:rPr>
      <w:rFonts w:ascii="Times New Roman" w:eastAsia="Calibri" w:hAnsi="Times New Roman" w:cs="Times New Roman"/>
      <w:b/>
      <w:bCs/>
      <w:sz w:val="28"/>
      <w:szCs w:val="28"/>
    </w:rPr>
  </w:style>
  <w:style w:type="paragraph" w:styleId="a5">
    <w:name w:val="Balloon Text"/>
    <w:basedOn w:val="a"/>
    <w:link w:val="a6"/>
    <w:uiPriority w:val="99"/>
    <w:semiHidden/>
    <w:unhideWhenUsed/>
    <w:rsid w:val="00CD018E"/>
    <w:rPr>
      <w:rFonts w:ascii="Tahoma" w:hAnsi="Tahoma" w:cs="Tahoma"/>
      <w:sz w:val="16"/>
      <w:szCs w:val="16"/>
    </w:rPr>
  </w:style>
  <w:style w:type="character" w:customStyle="1" w:styleId="a6">
    <w:name w:val="Текст выноски Знак"/>
    <w:basedOn w:val="a0"/>
    <w:link w:val="a5"/>
    <w:uiPriority w:val="99"/>
    <w:semiHidden/>
    <w:rsid w:val="00CD018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5169">
      <w:bodyDiv w:val="1"/>
      <w:marLeft w:val="0"/>
      <w:marRight w:val="0"/>
      <w:marTop w:val="0"/>
      <w:marBottom w:val="0"/>
      <w:divBdr>
        <w:top w:val="none" w:sz="0" w:space="0" w:color="auto"/>
        <w:left w:val="none" w:sz="0" w:space="0" w:color="auto"/>
        <w:bottom w:val="none" w:sz="0" w:space="0" w:color="auto"/>
        <w:right w:val="none" w:sz="0" w:space="0" w:color="auto"/>
      </w:divBdr>
    </w:div>
    <w:div w:id="427851383">
      <w:bodyDiv w:val="1"/>
      <w:marLeft w:val="0"/>
      <w:marRight w:val="0"/>
      <w:marTop w:val="0"/>
      <w:marBottom w:val="0"/>
      <w:divBdr>
        <w:top w:val="none" w:sz="0" w:space="0" w:color="auto"/>
        <w:left w:val="none" w:sz="0" w:space="0" w:color="auto"/>
        <w:bottom w:val="none" w:sz="0" w:space="0" w:color="auto"/>
        <w:right w:val="none" w:sz="0" w:space="0" w:color="auto"/>
      </w:divBdr>
    </w:div>
    <w:div w:id="569462220">
      <w:bodyDiv w:val="1"/>
      <w:marLeft w:val="0"/>
      <w:marRight w:val="0"/>
      <w:marTop w:val="0"/>
      <w:marBottom w:val="0"/>
      <w:divBdr>
        <w:top w:val="none" w:sz="0" w:space="0" w:color="auto"/>
        <w:left w:val="none" w:sz="0" w:space="0" w:color="auto"/>
        <w:bottom w:val="none" w:sz="0" w:space="0" w:color="auto"/>
        <w:right w:val="none" w:sz="0" w:space="0" w:color="auto"/>
      </w:divBdr>
    </w:div>
    <w:div w:id="16559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58848;fld=134;dst=10009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main?base=RLAW123;n=58848;fld=134;dst=1000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8403;fld=134" TargetMode="External"/><Relationship Id="rId11" Type="http://schemas.openxmlformats.org/officeDocument/2006/relationships/hyperlink" Target="consultantplus://offline/main?base=RLAW123;n=58848;fld=134;dst=100053" TargetMode="External"/><Relationship Id="rId5" Type="http://schemas.openxmlformats.org/officeDocument/2006/relationships/webSettings" Target="webSettings.xml"/><Relationship Id="rId10" Type="http://schemas.openxmlformats.org/officeDocument/2006/relationships/hyperlink" Target="consultantplus://offline/main?base=RLAW123;n=58848;fld=134;dst=100484" TargetMode="External"/><Relationship Id="rId4" Type="http://schemas.openxmlformats.org/officeDocument/2006/relationships/settings" Target="settings.xml"/><Relationship Id="rId9" Type="http://schemas.openxmlformats.org/officeDocument/2006/relationships/hyperlink" Target="consultantplus://offline/main?base=RLAW123;n=58848;fld=134;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3573</Words>
  <Characters>20369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2021-05-20T06:07:00Z</cp:lastPrinted>
  <dcterms:created xsi:type="dcterms:W3CDTF">2021-04-14T06:07:00Z</dcterms:created>
  <dcterms:modified xsi:type="dcterms:W3CDTF">2021-06-09T07:57:00Z</dcterms:modified>
</cp:coreProperties>
</file>