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BC" w:rsidRDefault="00B07BBC" w:rsidP="00B07BBC">
      <w:pPr>
        <w:jc w:val="center"/>
        <w:rPr>
          <w:bCs/>
          <w:iCs/>
        </w:rPr>
      </w:pPr>
      <w:r>
        <w:rPr>
          <w:bCs/>
          <w:iCs/>
        </w:rPr>
        <w:t>КРАСНОЯРСКИЙ КРАЙ</w:t>
      </w:r>
    </w:p>
    <w:p w:rsidR="00B07BBC" w:rsidRDefault="00B07BBC" w:rsidP="00B07BBC">
      <w:pPr>
        <w:jc w:val="center"/>
        <w:rPr>
          <w:bCs/>
          <w:iCs/>
        </w:rPr>
      </w:pPr>
      <w:r>
        <w:rPr>
          <w:bCs/>
          <w:iCs/>
        </w:rPr>
        <w:t>БОГОТОЛЬСКИЙ РАЙОН</w:t>
      </w:r>
    </w:p>
    <w:p w:rsidR="00B07BBC" w:rsidRDefault="00B07BBC" w:rsidP="00B07BBC">
      <w:pPr>
        <w:jc w:val="center"/>
        <w:rPr>
          <w:bCs/>
          <w:iCs/>
        </w:rPr>
      </w:pPr>
      <w:r>
        <w:rPr>
          <w:bCs/>
          <w:iCs/>
        </w:rPr>
        <w:t>ЧАЙКОВСКИЙ СЕЛЬСОВЕТ</w:t>
      </w:r>
    </w:p>
    <w:p w:rsidR="00B07BBC" w:rsidRDefault="00B07BBC" w:rsidP="00B07BBC">
      <w:pPr>
        <w:ind w:left="-540"/>
        <w:jc w:val="center"/>
      </w:pPr>
      <w:r>
        <w:t>ЧАЙКОВСКИЙ СЕЛЬСКИЙ СОВЕТ ДЕПУТАТОВ</w:t>
      </w:r>
    </w:p>
    <w:p w:rsidR="00B07BBC" w:rsidRDefault="00B07BBC" w:rsidP="00B07BBC">
      <w:pPr>
        <w:ind w:left="-540"/>
        <w:jc w:val="center"/>
      </w:pPr>
    </w:p>
    <w:p w:rsidR="00B07BBC" w:rsidRDefault="00B07BBC" w:rsidP="00B07BBC">
      <w:pPr>
        <w:jc w:val="center"/>
      </w:pPr>
      <w:r>
        <w:t xml:space="preserve">РЕШЕНИЕ/проект/ 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7"/>
        <w:gridCol w:w="3629"/>
        <w:gridCol w:w="3119"/>
      </w:tblGrid>
      <w:tr w:rsidR="00B07BBC" w:rsidTr="00B07BBC">
        <w:tc>
          <w:tcPr>
            <w:tcW w:w="3285" w:type="dxa"/>
            <w:hideMark/>
          </w:tcPr>
          <w:p w:rsidR="00B07BBC" w:rsidRDefault="00B07B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       2021</w:t>
            </w:r>
          </w:p>
        </w:tc>
        <w:tc>
          <w:tcPr>
            <w:tcW w:w="3628" w:type="dxa"/>
            <w:hideMark/>
          </w:tcPr>
          <w:p w:rsidR="00B07BBC" w:rsidRDefault="00E72BFA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   </w:t>
            </w:r>
            <w:r>
              <w:rPr>
                <w:lang w:eastAsia="en-US"/>
              </w:rPr>
              <w:t xml:space="preserve"> </w:t>
            </w:r>
            <w:r w:rsidR="00B07BBC">
              <w:rPr>
                <w:lang w:eastAsia="en-US"/>
              </w:rPr>
              <w:t xml:space="preserve">  </w:t>
            </w:r>
            <w:r w:rsidR="00B07BBC">
              <w:rPr>
                <w:lang w:val="en-US" w:eastAsia="en-US"/>
              </w:rPr>
              <w:t xml:space="preserve">  </w:t>
            </w:r>
            <w:r w:rsidR="00B07BBC">
              <w:rPr>
                <w:lang w:eastAsia="en-US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B07BBC" w:rsidRDefault="00E72BFA" w:rsidP="00D87A28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    </w:t>
            </w:r>
            <w:r w:rsidR="00B07BBC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 </w:t>
            </w:r>
            <w:r w:rsidR="00B07BBC">
              <w:rPr>
                <w:lang w:eastAsia="en-US"/>
              </w:rPr>
              <w:t xml:space="preserve"> № </w:t>
            </w:r>
          </w:p>
        </w:tc>
      </w:tr>
    </w:tbl>
    <w:p w:rsidR="00B07BBC" w:rsidRDefault="00B07BBC" w:rsidP="00B07BBC">
      <w:pPr>
        <w:pStyle w:val="1"/>
        <w:ind w:right="5215"/>
        <w:rPr>
          <w:rFonts w:ascii="Times New Roman" w:hAnsi="Times New Roman" w:cs="Times New Roman"/>
          <w:sz w:val="24"/>
          <w:szCs w:val="24"/>
        </w:rPr>
      </w:pPr>
    </w:p>
    <w:p w:rsidR="00B07BBC" w:rsidRDefault="00B07BBC" w:rsidP="00B07BBC">
      <w:pPr>
        <w:autoSpaceDE w:val="0"/>
        <w:autoSpaceDN w:val="0"/>
        <w:adjustRightInd w:val="0"/>
        <w:jc w:val="center"/>
        <w:outlineLvl w:val="0"/>
      </w:pPr>
      <w:r>
        <w:t>О внесении изменений в Решение Чайковского сельского Совета депутатов от 29.12.2016</w:t>
      </w:r>
    </w:p>
    <w:p w:rsidR="00B07BBC" w:rsidRDefault="00B07BBC" w:rsidP="00B07BBC">
      <w:pPr>
        <w:autoSpaceDE w:val="0"/>
        <w:autoSpaceDN w:val="0"/>
        <w:adjustRightInd w:val="0"/>
        <w:jc w:val="center"/>
        <w:outlineLvl w:val="0"/>
      </w:pPr>
      <w:r>
        <w:t xml:space="preserve"> 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служащих»</w:t>
      </w:r>
    </w:p>
    <w:p w:rsidR="00B07BBC" w:rsidRDefault="00B07BBC" w:rsidP="00B07BBC">
      <w:pPr>
        <w:autoSpaceDE w:val="0"/>
        <w:autoSpaceDN w:val="0"/>
        <w:adjustRightInd w:val="0"/>
        <w:jc w:val="center"/>
        <w:outlineLvl w:val="1"/>
        <w:rPr>
          <w:i/>
          <w:color w:val="FF0000"/>
        </w:rPr>
      </w:pP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</w:pPr>
      <w:r>
        <w:t xml:space="preserve">На основании статьи 7 Закона Красноярского края от  06.12.2018  № 6-2299 «О краевом бюджете на 2019 год и </w:t>
      </w:r>
      <w:proofErr w:type="gramStart"/>
      <w:r>
        <w:t>плановый</w:t>
      </w:r>
      <w:proofErr w:type="gramEnd"/>
      <w:r>
        <w:t xml:space="preserve"> период 2020-2021 годов»,</w:t>
      </w:r>
      <w:r>
        <w:rPr>
          <w:rFonts w:ascii="Arial" w:hAnsi="Arial" w:cs="Arial"/>
        </w:rPr>
        <w:t xml:space="preserve">  </w:t>
      </w:r>
      <w:r>
        <w:t>Постановлением Совета администрации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статьей 21 Устава Чайковского сельсовета Боготольского района Красноярского края сельский Совет депутатов РЕШИЛ:</w:t>
      </w:r>
    </w:p>
    <w:p w:rsidR="00B07BBC" w:rsidRDefault="00B07BBC" w:rsidP="00B07BB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outlineLvl w:val="0"/>
      </w:pPr>
      <w:r>
        <w:t>Внести изменения в Положение к Решению Чайковского сельского Совета депутатов от 29.12.2016 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служащих» (в ред. от 16.05.2017 № 14-50, от 22.12.2017 № 20-72, от 27.07.2018 № 28-95, от 28.09.2018 № 29-105, от 24.09.2019 № 37-146, от 20.02.2020 № 41-169) следующие изменения:</w:t>
      </w:r>
    </w:p>
    <w:p w:rsidR="00B07BBC" w:rsidRDefault="00B07BBC" w:rsidP="00B07BBC">
      <w:pPr>
        <w:pStyle w:val="a3"/>
        <w:autoSpaceDE w:val="0"/>
        <w:autoSpaceDN w:val="0"/>
        <w:adjustRightInd w:val="0"/>
        <w:ind w:left="0" w:firstLine="426"/>
        <w:jc w:val="both"/>
        <w:outlineLvl w:val="0"/>
      </w:pPr>
      <w:r>
        <w:t>1.1. - в пункте 3 статьи 3  Приложения  слова «главы сельсовета заменить словами «главы Чайковского сельсовета».</w:t>
      </w:r>
    </w:p>
    <w:p w:rsidR="00B07BBC" w:rsidRDefault="00B07BBC" w:rsidP="00B07BBC">
      <w:pPr>
        <w:pStyle w:val="a3"/>
        <w:autoSpaceDE w:val="0"/>
        <w:autoSpaceDN w:val="0"/>
        <w:adjustRightInd w:val="0"/>
        <w:ind w:left="0" w:firstLine="426"/>
        <w:jc w:val="both"/>
        <w:outlineLvl w:val="0"/>
      </w:pPr>
      <w:r>
        <w:t>1.2. – в пункте 2 статьи 13 Приложения слова «Чайковского сельсовета Совета депутатов» заменить словами «Чайковского сельского Совета депутатов».</w:t>
      </w:r>
    </w:p>
    <w:p w:rsidR="00B07BBC" w:rsidRDefault="00B07BBC" w:rsidP="00B07BBC">
      <w:pPr>
        <w:pStyle w:val="a3"/>
        <w:autoSpaceDE w:val="0"/>
        <w:autoSpaceDN w:val="0"/>
        <w:adjustRightInd w:val="0"/>
        <w:ind w:left="0" w:firstLine="426"/>
        <w:jc w:val="both"/>
        <w:outlineLvl w:val="0"/>
      </w:pPr>
      <w:r>
        <w:t>1.3. – в табличной части Приложения « 1 к Положению слова «Глава муниципального образования» заменить словами «Глава Чайковского сельсовета».</w:t>
      </w:r>
    </w:p>
    <w:p w:rsidR="00D87A28" w:rsidRDefault="00B07BBC" w:rsidP="00D87A28">
      <w:pPr>
        <w:autoSpaceDE w:val="0"/>
        <w:autoSpaceDN w:val="0"/>
        <w:adjustRightInd w:val="0"/>
        <w:jc w:val="both"/>
        <w:outlineLvl w:val="1"/>
      </w:pPr>
      <w:r>
        <w:t xml:space="preserve">    2. Со дня вступления в силу Решения Чайковского сельского Совета депутатов от 29.12.2016г. № 12-44 «Об утверждении Положения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 Чайковского сельсовета» признать утратившими силу:</w:t>
      </w:r>
    </w:p>
    <w:p w:rsidR="00B07BBC" w:rsidRDefault="00B07BBC" w:rsidP="00B07BBC">
      <w:pPr>
        <w:autoSpaceDE w:val="0"/>
        <w:autoSpaceDN w:val="0"/>
        <w:adjustRightInd w:val="0"/>
        <w:jc w:val="both"/>
        <w:outlineLvl w:val="1"/>
      </w:pPr>
      <w:r>
        <w:t xml:space="preserve">  - </w:t>
      </w:r>
      <w:r w:rsidR="00F5469D">
        <w:t xml:space="preserve"> </w:t>
      </w:r>
      <w:r w:rsidR="00D87A28">
        <w:t xml:space="preserve"> </w:t>
      </w:r>
      <w:r w:rsidR="003B2FF7">
        <w:t>р</w:t>
      </w:r>
      <w:r>
        <w:t>ешение Чайковского сельского Совета депутатов от 25.05.2015 № 57-155</w:t>
      </w:r>
      <w:proofErr w:type="gramStart"/>
      <w:r>
        <w:t xml:space="preserve"> </w:t>
      </w:r>
      <w:r w:rsidR="00D87A28">
        <w:t>О</w:t>
      </w:r>
      <w:proofErr w:type="gramEnd"/>
      <w:r w:rsidR="00D87A28">
        <w:t xml:space="preserve"> внесении изменений</w:t>
      </w:r>
      <w:r w:rsidR="00D87A28" w:rsidRPr="00E25944">
        <w:rPr>
          <w:sz w:val="20"/>
          <w:szCs w:val="20"/>
        </w:rPr>
        <w:t xml:space="preserve"> </w:t>
      </w:r>
      <w:r w:rsidR="00D87A28" w:rsidRPr="00E25944">
        <w:t>в Решение Чайковского сельского Совета депутатов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</w:t>
      </w:r>
      <w:r w:rsidR="003B2FF7">
        <w:t>я и муниципальных служащих»</w:t>
      </w:r>
    </w:p>
    <w:p w:rsidR="00B07BBC" w:rsidRDefault="00B07BBC" w:rsidP="00B07BBC">
      <w:pPr>
        <w:spacing w:line="276" w:lineRule="auto"/>
        <w:rPr>
          <w:lang w:eastAsia="en-US"/>
        </w:rPr>
      </w:pPr>
      <w:r>
        <w:t xml:space="preserve">      - </w:t>
      </w:r>
      <w:r w:rsidR="003B2FF7">
        <w:t>р</w:t>
      </w:r>
      <w:r>
        <w:t>ешение Чайковского сельского Совета депутатов от 17.06.2015 № 58-158</w:t>
      </w:r>
      <w:proofErr w:type="gramStart"/>
      <w:r>
        <w:t xml:space="preserve"> </w:t>
      </w:r>
      <w:r>
        <w:rPr>
          <w:lang w:eastAsia="en-US"/>
        </w:rPr>
        <w:t>О</w:t>
      </w:r>
      <w:proofErr w:type="gramEnd"/>
      <w:r>
        <w:rPr>
          <w:lang w:eastAsia="en-US"/>
        </w:rPr>
        <w:t xml:space="preserve"> внесении изменений в </w:t>
      </w:r>
      <w:r w:rsidR="00736986">
        <w:rPr>
          <w:lang w:eastAsia="en-US"/>
        </w:rPr>
        <w:t>р</w:t>
      </w:r>
      <w:r>
        <w:rPr>
          <w:lang w:eastAsia="en-US"/>
        </w:rPr>
        <w:t>ешение Чайковского сельского Совета депутатов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</w:r>
    </w:p>
    <w:p w:rsidR="00B07BBC" w:rsidRDefault="00B07BBC" w:rsidP="00B07BBC">
      <w:pPr>
        <w:jc w:val="center"/>
      </w:pPr>
    </w:p>
    <w:p w:rsidR="00B07BBC" w:rsidRDefault="00B07BBC" w:rsidP="00B07BBC">
      <w:pPr>
        <w:pStyle w:val="a3"/>
        <w:ind w:left="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Решения возложить на депутата Чайковского сельского Совета депутатов (Л. И. Ефремову).</w:t>
      </w:r>
    </w:p>
    <w:p w:rsidR="00B07BBC" w:rsidRDefault="00B07BBC" w:rsidP="00B07BBC">
      <w:pPr>
        <w:jc w:val="both"/>
      </w:pPr>
      <w:r>
        <w:lastRenderedPageBreak/>
        <w:t>4. Настоящее Решение  опубликовать в газете «Земля боготольская» и разместить на официальном сайте Боготольского района в сети Интернет.</w:t>
      </w:r>
    </w:p>
    <w:p w:rsidR="00F5469D" w:rsidRDefault="00F5469D" w:rsidP="00B07BBC">
      <w:pPr>
        <w:jc w:val="both"/>
      </w:pPr>
    </w:p>
    <w:p w:rsidR="00B07BBC" w:rsidRDefault="00B07BBC" w:rsidP="00B07BBC">
      <w:pPr>
        <w:jc w:val="both"/>
      </w:pPr>
      <w:r>
        <w:t>5. Решение вступает в силу в день, следующий за днём его официального опубликования.</w:t>
      </w:r>
    </w:p>
    <w:p w:rsidR="00B07BBC" w:rsidRDefault="00B07BBC" w:rsidP="00B07BBC">
      <w:pPr>
        <w:ind w:firstLine="709"/>
        <w:jc w:val="both"/>
      </w:pPr>
    </w:p>
    <w:p w:rsidR="00B07BBC" w:rsidRDefault="00B07BBC" w:rsidP="00B07BBC">
      <w:pPr>
        <w:pStyle w:val="a3"/>
        <w:ind w:left="0"/>
        <w:jc w:val="both"/>
      </w:pPr>
    </w:p>
    <w:p w:rsidR="00B07BBC" w:rsidRDefault="00B07BBC" w:rsidP="00B07BBC">
      <w:pPr>
        <w:pStyle w:val="a3"/>
        <w:ind w:left="0"/>
        <w:jc w:val="both"/>
      </w:pPr>
    </w:p>
    <w:p w:rsidR="00B07BBC" w:rsidRDefault="00B07BBC" w:rsidP="00B07BBC">
      <w:pPr>
        <w:pStyle w:val="a3"/>
        <w:ind w:left="0"/>
        <w:jc w:val="both"/>
      </w:pPr>
    </w:p>
    <w:p w:rsidR="00B07BBC" w:rsidRDefault="00B07BBC" w:rsidP="00B07BBC">
      <w:pPr>
        <w:jc w:val="both"/>
      </w:pPr>
      <w:r>
        <w:t xml:space="preserve">Глава Чайковского сельсовета </w:t>
      </w:r>
    </w:p>
    <w:p w:rsidR="00B07BBC" w:rsidRDefault="00B07BBC" w:rsidP="00B07BBC">
      <w:r>
        <w:t>Председатель сельского Совета депутатов</w:t>
      </w:r>
      <w:r>
        <w:tab/>
        <w:t xml:space="preserve">       </w:t>
      </w:r>
      <w:r w:rsidR="00692932">
        <w:t xml:space="preserve">                      </w:t>
      </w:r>
      <w:r>
        <w:t xml:space="preserve">                  Г. Ф. Муратов</w:t>
      </w:r>
    </w:p>
    <w:p w:rsidR="00B07BBC" w:rsidRDefault="00B07BBC" w:rsidP="00B07BBC">
      <w:pPr>
        <w:autoSpaceDE w:val="0"/>
        <w:autoSpaceDN w:val="0"/>
        <w:adjustRightInd w:val="0"/>
        <w:jc w:val="both"/>
        <w:outlineLvl w:val="0"/>
      </w:pPr>
    </w:p>
    <w:p w:rsidR="00B07BBC" w:rsidRDefault="00B07BBC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D87A28" w:rsidRDefault="00D87A28" w:rsidP="00B07BBC">
      <w:pPr>
        <w:autoSpaceDE w:val="0"/>
        <w:autoSpaceDN w:val="0"/>
        <w:adjustRightInd w:val="0"/>
        <w:jc w:val="both"/>
        <w:outlineLvl w:val="0"/>
      </w:pPr>
    </w:p>
    <w:p w:rsidR="00B07BBC" w:rsidRDefault="00B07BBC" w:rsidP="00B07BBC">
      <w:pPr>
        <w:ind w:firstLine="4860"/>
        <w:jc w:val="right"/>
      </w:pPr>
      <w:r>
        <w:t xml:space="preserve">Приложение </w:t>
      </w:r>
    </w:p>
    <w:p w:rsidR="00B07BBC" w:rsidRDefault="00B07BBC" w:rsidP="00B07BBC">
      <w:pPr>
        <w:ind w:left="4860"/>
        <w:jc w:val="right"/>
      </w:pPr>
      <w:r>
        <w:t xml:space="preserve">                           к Решению Чайковского </w:t>
      </w:r>
    </w:p>
    <w:p w:rsidR="00B07BBC" w:rsidRDefault="00B07BBC" w:rsidP="00B07BBC">
      <w:pPr>
        <w:ind w:left="4860"/>
        <w:jc w:val="right"/>
      </w:pPr>
      <w:r>
        <w:t xml:space="preserve">сельского Совета депутатов                              </w:t>
      </w:r>
    </w:p>
    <w:p w:rsidR="00B07BBC" w:rsidRDefault="00B07BBC" w:rsidP="00B07BBC">
      <w:pPr>
        <w:ind w:left="4860"/>
        <w:jc w:val="right"/>
      </w:pPr>
      <w:r>
        <w:t>от 20 февраля 2020 № 41-169,</w:t>
      </w:r>
    </w:p>
    <w:p w:rsidR="00B07BBC" w:rsidRDefault="00B07BBC" w:rsidP="00B07BBC">
      <w:pPr>
        <w:ind w:left="4860"/>
        <w:jc w:val="right"/>
      </w:pPr>
      <w:r>
        <w:t>от 22 декабря 2017 № 20-72,</w:t>
      </w:r>
    </w:p>
    <w:p w:rsidR="00B07BBC" w:rsidRDefault="00B07BBC" w:rsidP="00B07BBC">
      <w:pPr>
        <w:ind w:left="4860"/>
        <w:jc w:val="right"/>
      </w:pPr>
      <w:r>
        <w:t xml:space="preserve">от 16 мая 2017 № 14-50,                           </w:t>
      </w:r>
    </w:p>
    <w:p w:rsidR="00B07BBC" w:rsidRDefault="00B07BBC" w:rsidP="00B07BBC">
      <w:pPr>
        <w:ind w:left="4860"/>
        <w:jc w:val="right"/>
      </w:pPr>
      <w:r>
        <w:t>от 29 декабря 2016 № 12-44</w:t>
      </w:r>
    </w:p>
    <w:p w:rsidR="00B07BBC" w:rsidRDefault="00B07BBC" w:rsidP="00B07BBC">
      <w:pPr>
        <w:ind w:left="4860"/>
      </w:pPr>
    </w:p>
    <w:p w:rsidR="00B07BBC" w:rsidRDefault="00B07BBC" w:rsidP="00B07BBC">
      <w:pPr>
        <w:jc w:val="center"/>
      </w:pPr>
      <w:r>
        <w:t xml:space="preserve">ПОЛОЖЕНИЕ </w:t>
      </w:r>
    </w:p>
    <w:p w:rsidR="00B07BBC" w:rsidRDefault="00B07BBC" w:rsidP="00B07BBC">
      <w:pPr>
        <w:autoSpaceDE w:val="0"/>
        <w:autoSpaceDN w:val="0"/>
        <w:adjustRightInd w:val="0"/>
        <w:jc w:val="center"/>
        <w:outlineLvl w:val="0"/>
      </w:pPr>
      <w:r>
        <w:t>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</w:t>
      </w:r>
    </w:p>
    <w:p w:rsidR="00B07BBC" w:rsidRDefault="00B07BBC" w:rsidP="00B07BBC">
      <w:pPr>
        <w:jc w:val="center"/>
      </w:pPr>
    </w:p>
    <w:p w:rsidR="00B07BBC" w:rsidRDefault="00B07BBC" w:rsidP="00B07BBC">
      <w:pPr>
        <w:ind w:firstLine="708"/>
        <w:jc w:val="center"/>
      </w:pPr>
      <w:r>
        <w:t>Статья 1. Общие положения</w:t>
      </w:r>
    </w:p>
    <w:p w:rsidR="00B07BBC" w:rsidRDefault="00B07BBC" w:rsidP="00B07BBC">
      <w:pPr>
        <w:ind w:firstLine="709"/>
        <w:jc w:val="both"/>
      </w:pPr>
      <w:r>
        <w:t xml:space="preserve">Настоящее Положение устанавливает размеры и условия оплаты труда депутатов,  выборных должностных лиц местного самоуправления, осуществляющих свои полномочия на постоянной основе, лиц, замещающих иные муниципальные должности </w:t>
      </w:r>
      <w:r>
        <w:br/>
        <w:t>(далее – лица, замещающие муниципальные должности), и муниципальных служащих Чайковского сельсовета.</w:t>
      </w:r>
    </w:p>
    <w:p w:rsidR="00B07BBC" w:rsidRDefault="00B07BBC" w:rsidP="00B07BBC">
      <w:pPr>
        <w:pStyle w:val="ConsNormal"/>
        <w:widowControl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2. Отнесение к группе муниципальных образований края</w:t>
      </w:r>
    </w:p>
    <w:p w:rsidR="00B07BBC" w:rsidRDefault="00B07BBC" w:rsidP="00B07BBC">
      <w:pPr>
        <w:ind w:firstLine="709"/>
        <w:jc w:val="both"/>
      </w:pPr>
      <w:r>
        <w:t xml:space="preserve">1. </w:t>
      </w:r>
      <w:proofErr w:type="gramStart"/>
      <w:r>
        <w:t>В целях данного Положения признается, что Чайковский сельсовет относится к восьмой группе – (с численностью населения до 5 тысяч человек)  муниципальных образований в соответствии с Постановлением Совета администрации Красноярского края от 29.12.2007          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</w:t>
      </w:r>
      <w:proofErr w:type="gramEnd"/>
      <w:r>
        <w:t xml:space="preserve"> – </w:t>
      </w:r>
      <w:proofErr w:type="gramStart"/>
      <w:r>
        <w:t>Постановление № 512-п).</w:t>
      </w:r>
      <w:proofErr w:type="gramEnd"/>
    </w:p>
    <w:p w:rsidR="00B07BBC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3. Оплата труда выборных должностных лиц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>1. Оплата труда выборных должностных лиц состоит из денежного вознаграждения и ежемесячного денежного поощрения.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2. Ежемесячное денежное вознаграждение выборных должностных лиц устанавливается в </w:t>
      </w:r>
      <w:hyperlink r:id="rId6" w:history="1">
        <w:r>
          <w:rPr>
            <w:rStyle w:val="a5"/>
            <w:color w:val="auto"/>
            <w:u w:val="none"/>
          </w:rPr>
          <w:t>размерах</w:t>
        </w:r>
      </w:hyperlink>
      <w:r>
        <w:t xml:space="preserve"> согласно приложению 1 к настоящему Положению.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3. Размер ежемесячного денежного вознаграждения главы </w:t>
      </w:r>
      <w:r w:rsidRPr="00D47649">
        <w:rPr>
          <w:color w:val="000000" w:themeColor="text1"/>
          <w:shd w:val="clear" w:color="auto" w:fill="FFFF00"/>
        </w:rPr>
        <w:t>Чайковского</w:t>
      </w:r>
      <w:r>
        <w:t xml:space="preserve"> сельсовета, установленный Приложением 1 применяется с учётом  коэффициента 1,2.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4. Ежемесячное денежное поощрение выборных должностных лиц устанавливается в размере одного месячного денежного вознаграждения, установленного </w:t>
      </w:r>
      <w:hyperlink r:id="rId7" w:history="1">
        <w:r>
          <w:rPr>
            <w:rStyle w:val="a5"/>
            <w:color w:val="auto"/>
            <w:u w:val="none"/>
          </w:rPr>
          <w:t>приложением 1</w:t>
        </w:r>
      </w:hyperlink>
      <w:r>
        <w:t xml:space="preserve"> к настоящему Положению.</w:t>
      </w:r>
    </w:p>
    <w:p w:rsidR="00B07BBC" w:rsidRDefault="00B07BBC" w:rsidP="00B07BBC">
      <w:pPr>
        <w:autoSpaceDE w:val="0"/>
        <w:autoSpaceDN w:val="0"/>
        <w:adjustRightInd w:val="0"/>
        <w:jc w:val="both"/>
        <w:outlineLvl w:val="0"/>
      </w:pPr>
      <w:r>
        <w:t xml:space="preserve">        5.  </w:t>
      </w:r>
      <w:proofErr w:type="gramStart"/>
      <w:r>
        <w:t xml:space="preserve"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  <w:proofErr w:type="gramEnd"/>
    </w:p>
    <w:p w:rsidR="00B07BBC" w:rsidRDefault="00B07BBC" w:rsidP="00B07BBC">
      <w:pPr>
        <w:ind w:firstLine="720"/>
        <w:jc w:val="center"/>
      </w:pPr>
      <w:r>
        <w:t>Статья 4. Оплата труда муниципальных служащих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состав денежного содержания для целей настоящего Положения включаются:</w:t>
      </w:r>
    </w:p>
    <w:p w:rsidR="00B07BBC" w:rsidRDefault="00B07BBC" w:rsidP="00B07BBC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должностной оклад;</w:t>
      </w:r>
    </w:p>
    <w:p w:rsidR="00B07BBC" w:rsidRDefault="00B07BBC" w:rsidP="00B07BBC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ежемесячная надбавка за классный чин;</w:t>
      </w:r>
    </w:p>
    <w:p w:rsidR="00B07BBC" w:rsidRDefault="00B07BBC" w:rsidP="00B07BBC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ежемесячная надбавка за особые условия муниципальной службы;</w:t>
      </w:r>
    </w:p>
    <w:p w:rsidR="00B07BBC" w:rsidRDefault="00B07BBC" w:rsidP="00B07BBC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ежемесячная надбавка за выслугу лет;</w:t>
      </w:r>
    </w:p>
    <w:p w:rsidR="00B07BBC" w:rsidRDefault="00B07BBC" w:rsidP="00B07BBC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ежемесячное денежное поощрение;</w:t>
      </w:r>
    </w:p>
    <w:p w:rsidR="00B07BBC" w:rsidRDefault="00B07BBC" w:rsidP="00B07BBC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B07BBC" w:rsidRDefault="00B07BBC" w:rsidP="00B07BBC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премии;</w:t>
      </w:r>
    </w:p>
    <w:p w:rsidR="00B07BBC" w:rsidRDefault="00B07BBC" w:rsidP="00B07BBC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B07BBC" w:rsidRDefault="00B07BBC" w:rsidP="00B07BB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материальная помощь.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</w:pPr>
      <w: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B07BBC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5. Размеры должностных окладов</w:t>
      </w:r>
    </w:p>
    <w:p w:rsidR="00B07BBC" w:rsidRDefault="00D47649" w:rsidP="00B07BBC">
      <w:pPr>
        <w:autoSpaceDE w:val="0"/>
        <w:autoSpaceDN w:val="0"/>
        <w:adjustRightInd w:val="0"/>
        <w:ind w:firstLine="540"/>
        <w:jc w:val="both"/>
        <w:outlineLvl w:val="1"/>
      </w:pPr>
      <w:hyperlink r:id="rId8" w:history="1">
        <w:r w:rsidR="00B07BBC">
          <w:rPr>
            <w:rStyle w:val="a5"/>
            <w:color w:val="auto"/>
            <w:u w:val="none"/>
          </w:rPr>
          <w:t>Должностные оклады</w:t>
        </w:r>
      </w:hyperlink>
      <w:r w:rsidR="00B07BBC">
        <w:t xml:space="preserve"> муниципальных служащих устанавливаются представителем нанимателя в соответствии с приложением 2 к настоящему Положению.</w:t>
      </w:r>
    </w:p>
    <w:p w:rsidR="00B07BBC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6. Размеры надбавки за классный чин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>1. Муниципальным служащим устанавливаются размеры ежемесячной надбавки за классный чин к должностным окладам в следующих размерах: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 классный чин первого класса - 35 процентов;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 классный чин 2-го класса - 33 процента;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 классный чин 3-го класса - 25 процентов.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B07BBC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7. Размеры надбавки за особые условия муниципальной службы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>1. Муниципальным служащим устанавливается ежемесячная надбавка за особые условия муниципальной службы (в процентах от должностного оклада) в следующих размерах: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B07BBC" w:rsidTr="00B07BBC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7BBC" w:rsidRDefault="00B07BBC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Размеры надбавок за особые условия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муниципальной службы (процентов к должностному окладу)</w:t>
            </w:r>
          </w:p>
        </w:tc>
      </w:tr>
      <w:tr w:rsidR="00B07BBC" w:rsidTr="00B07BBC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7BBC" w:rsidRDefault="00B07BBC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7BBC" w:rsidRDefault="00B07BBC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Размер надбавки </w:t>
            </w:r>
          </w:p>
        </w:tc>
      </w:tr>
      <w:tr w:rsidR="00B07BBC" w:rsidTr="00B07BBC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07BBC" w:rsidRDefault="00B07BBC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7BBC" w:rsidRDefault="00B07BBC">
            <w:pPr>
              <w:pStyle w:val="ConsCell"/>
              <w:widowControl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20-60</w:t>
            </w:r>
          </w:p>
        </w:tc>
      </w:tr>
      <w:tr w:rsidR="00B07BBC" w:rsidTr="00B07BBC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BBC" w:rsidRDefault="00B07BBC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BBC" w:rsidRDefault="00B07BBC">
            <w:pPr>
              <w:pStyle w:val="ConsCell"/>
              <w:widowControl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10-40</w:t>
            </w:r>
          </w:p>
        </w:tc>
      </w:tr>
    </w:tbl>
    <w:p w:rsidR="00B07BBC" w:rsidRDefault="00B07BBC" w:rsidP="00B07BBC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2. Утвердить </w:t>
      </w:r>
      <w:hyperlink r:id="rId9" w:history="1">
        <w:r>
          <w:rPr>
            <w:rStyle w:val="a5"/>
            <w:color w:val="auto"/>
            <w:u w:val="none"/>
          </w:rPr>
          <w:t>Порядок</w:t>
        </w:r>
      </w:hyperlink>
      <w:r>
        <w:t xml:space="preserve"> и условия установления надбавки за особые условия муниципальной службы муниципальным служащим в соответствии с приложением 3 к настоящему Положению.</w:t>
      </w:r>
    </w:p>
    <w:p w:rsidR="00B07BBC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8. Размеры надбавки за выслугу лет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>Ежемесячная надбавка за выслугу лет на муниципальной службе устанавливается к должностному окладу в следующих размерах: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 стаже муниципальной службы от 1 до 5 лет - 10 процентов;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 стаже муниципальной службы от 5 до 10 лет - 15 процентов;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 стаже муниципальной службы от 10 до 15 лет - 20 процентов;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при стаже муниципальной службы свыше 15 лет - 30 процентов.</w:t>
      </w:r>
    </w:p>
    <w:p w:rsidR="00B07BBC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9. Размеры денежного поощрения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1. Муниципальным служащим устанавливается ежемесячное денежное поощрение в следующих размерах: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B07BBC" w:rsidTr="00B07BBC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7BBC" w:rsidRDefault="00B07BBC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7BBC" w:rsidRDefault="00B07BBC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Размер надбавки </w:t>
            </w:r>
          </w:p>
        </w:tc>
      </w:tr>
      <w:tr w:rsidR="00B07BBC" w:rsidTr="00B07BBC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BBC" w:rsidRDefault="00B07BBC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всем группам должностей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7BBC" w:rsidRDefault="00B07BBC">
            <w:pPr>
              <w:pStyle w:val="ConsCell"/>
              <w:widowControl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1,0-2,3</w:t>
            </w:r>
          </w:p>
        </w:tc>
      </w:tr>
    </w:tbl>
    <w:p w:rsidR="00B07BBC" w:rsidRDefault="00B07BBC" w:rsidP="00B07BBC">
      <w:pPr>
        <w:autoSpaceDE w:val="0"/>
        <w:autoSpaceDN w:val="0"/>
        <w:adjustRightInd w:val="0"/>
        <w:ind w:firstLine="567"/>
        <w:jc w:val="both"/>
        <w:outlineLvl w:val="1"/>
      </w:pPr>
      <w:r>
        <w:t>2. Конкретный размер ежемесячного денежного поощрения муниципальному служащему устанавливается представителем нанимателя.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lastRenderedPageBreak/>
        <w:t>При установлении размера поощрения представитель нанимателя руководствуется нижеследующим: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пределах их должностных обязанностей плана работы структурного подразделения или плана работы администрации Чайковского сельсовета, индивидуальных планов работы муниципального служащего;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>- степень и качество выполнения муниципальными служащими поручений руководителя органа местного самоуправления сельсовета;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>- степень и качество исполнения муниципальными служащими правил внутреннего трудового распорядка;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>- оценка со стороны контролирующих органов.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 3. Размер ежемесячного денежного поощрения может быть снижен распоряжением представителя нанимателя в следующих случаях: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>за ненадлежащее выполнение муниципальным служащим своих должностных обязанностей;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>за не подготовку документов в установленные сроки;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>за нарушение правил внутреннего трудового распорядка;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bookmarkStart w:id="0" w:name="_GoBack"/>
      <w:r>
        <w:t>за нарушение служебной этики;</w:t>
      </w:r>
    </w:p>
    <w:bookmarkEnd w:id="0"/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>за неисполнение распоряжений руководителя органа местного самоуправления сельсовета;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>за несвоевременность или некорректность подготовленных отчетных данных;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>в случае наложения на муниципального служащего дисциплинарных взысканий;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на период прохождения испытательного срока. 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4. Установленный размер денежного поощрения может быть так же изменен в случае изменения сложности и напряженности службы. 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:rsidR="00B07BBC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10. Размеры ежемесячной процентной надбавки за работу со сведениями, составляющими государственную тайну.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а) «особой важности» составляет 50 - 75 процентов;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б) «совершенно секретно» составляет 30 - 50 процентов;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в) «секретно» при оформлении допуска с проведением проверочных мероприятий составляет 10 - 15 процентов, без проведения проверочных мероприятий составляет 5 - 10 процентов.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Выплата ежемесячной процентной надбавки за работу со сведениями, составляющими государственную тайну, осуществляется в пределах установленного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фонда оплаты труда.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proofErr w:type="gramStart"/>
      <w:r>
        <w:rPr>
          <w:rFonts w:eastAsia="Calibri"/>
          <w:lang w:eastAsia="en-US"/>
        </w:rPr>
        <w:t xml:space="preserve">В случае если размер ежемесячной процентной надбавки к должностному окладу, предусмотренной </w:t>
      </w:r>
      <w:hyperlink r:id="rId10" w:anchor="Par0" w:history="1">
        <w:r>
          <w:rPr>
            <w:rStyle w:val="a5"/>
            <w:rFonts w:eastAsia="Calibri"/>
            <w:color w:val="auto"/>
            <w:u w:val="none"/>
            <w:lang w:eastAsia="en-US"/>
          </w:rPr>
          <w:t>пунктом 1</w:t>
        </w:r>
      </w:hyperlink>
      <w:r>
        <w:rPr>
          <w:rFonts w:eastAsia="Calibri"/>
          <w:lang w:eastAsia="en-US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</w:t>
      </w:r>
      <w:hyperlink r:id="rId11" w:history="1">
        <w:r>
          <w:rPr>
            <w:rStyle w:val="a5"/>
            <w:rFonts w:eastAsia="Calibri"/>
            <w:color w:val="auto"/>
            <w:u w:val="none"/>
            <w:lang w:eastAsia="en-US"/>
          </w:rPr>
          <w:t>сведениями</w:t>
        </w:r>
      </w:hyperlink>
      <w:r>
        <w:rPr>
          <w:rFonts w:eastAsia="Calibri"/>
          <w:lang w:eastAsia="en-US"/>
        </w:rPr>
        <w:t>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B07BBC" w:rsidRDefault="00B07BBC" w:rsidP="00B07BBC">
      <w:pPr>
        <w:pStyle w:val="a3"/>
        <w:autoSpaceDE w:val="0"/>
        <w:autoSpaceDN w:val="0"/>
        <w:adjustRightInd w:val="0"/>
        <w:ind w:left="0" w:firstLine="720"/>
        <w:jc w:val="both"/>
        <w:outlineLvl w:val="0"/>
      </w:pPr>
      <w:r>
        <w:t xml:space="preserve">3. Дополнительно к ежемесячной процентной надбавке к должностному окладу, предусмотренной </w:t>
      </w:r>
      <w:hyperlink r:id="rId12" w:anchor="block_1001" w:history="1">
        <w:r>
          <w:rPr>
            <w:rStyle w:val="a5"/>
            <w:color w:val="auto"/>
            <w:u w:val="none"/>
          </w:rPr>
          <w:t>пунктом 1</w:t>
        </w:r>
      </w:hyperlink>
      <w:r>
        <w:t xml:space="preserve"> настоящей статьи, выплачивается процентная надбавка к должностному окладу  за стаж работы в указанных структурных подразделениях.</w:t>
      </w:r>
    </w:p>
    <w:p w:rsidR="00B07BBC" w:rsidRDefault="00B07BBC" w:rsidP="00B07BBC">
      <w:pPr>
        <w:pStyle w:val="a3"/>
        <w:autoSpaceDE w:val="0"/>
        <w:autoSpaceDN w:val="0"/>
        <w:adjustRightInd w:val="0"/>
        <w:ind w:left="0" w:firstLine="720"/>
        <w:jc w:val="both"/>
        <w:outlineLvl w:val="0"/>
      </w:pPr>
      <w:r>
        <w:t>Размер процентной надбавки к должностному окладу при стаже работы от 1 до 5 лет составляет 10 процентов, от 5 до 10 лет - 15 процентов, от 10 лет и выше - 20 процентов.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t xml:space="preserve"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</w:t>
      </w:r>
      <w:hyperlink r:id="rId13" w:anchor="block_5" w:history="1">
        <w:r>
          <w:rPr>
            <w:rStyle w:val="a5"/>
            <w:color w:val="auto"/>
            <w:u w:val="none"/>
          </w:rPr>
          <w:t>государственной тайны</w:t>
        </w:r>
      </w:hyperlink>
      <w:r>
        <w:t xml:space="preserve"> других органов государственной власти, органов местного самоуправления и организаций.</w:t>
      </w:r>
    </w:p>
    <w:p w:rsidR="00B07BBC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11. Размеры премирования муниципальных служащих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Установить, что размеры премирования муниципальных служащих ограничиваются пределами установленного фонда оплаты труда.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Премирование муниципальных служащих осуществляется в соответствии с Положением, утверждаемым решением Чайковского сельского Совета депутатов.</w:t>
      </w:r>
    </w:p>
    <w:p w:rsidR="00B07BBC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12. Размеры единовременной выплаты при предоставлении ежегодного оплачиваемого отпуска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>Муниципальному служащему один раз в год к ежегодному оплачиваемому отпуску производится единовременная выплата в размере 3,5 должностного оклада.</w:t>
      </w:r>
    </w:p>
    <w:p w:rsidR="00B07BBC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13. Размеры материальной помощи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>1. В пределах фонда оплаты труда по решению лица, в компетенцию которого входит принятие таких решений, 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2. Выплата материальной помощи осуществляется в соответствии с Положением, утверждаемым решением Чайковского </w:t>
      </w:r>
      <w:r>
        <w:rPr>
          <w:shd w:val="clear" w:color="auto" w:fill="FFFF00"/>
        </w:rPr>
        <w:t xml:space="preserve">сельского </w:t>
      </w:r>
      <w:r>
        <w:t>Совета депутатов.</w:t>
      </w:r>
    </w:p>
    <w:p w:rsidR="00B07BBC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14. Индексация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</w:p>
    <w:p w:rsidR="00B07BBC" w:rsidRDefault="00B07BBC" w:rsidP="00B07BBC">
      <w:pPr>
        <w:autoSpaceDE w:val="0"/>
        <w:autoSpaceDN w:val="0"/>
        <w:adjustRightInd w:val="0"/>
        <w:jc w:val="both"/>
        <w:outlineLvl w:val="0"/>
      </w:pPr>
      <w:r>
        <w:t xml:space="preserve">           Индексация (увеличение) размеров оплаты труда выборных должностных лиц и муниципальных служащих индексируются (увеличиваются) в размерах и в сроки, предусмотренные законом края о краевом бюджете</w:t>
      </w:r>
      <w:r>
        <w:rPr>
          <w:b/>
        </w:rPr>
        <w:t xml:space="preserve"> </w:t>
      </w:r>
      <w:r>
        <w:t xml:space="preserve">на очередной финансовый год и </w:t>
      </w:r>
      <w:proofErr w:type="gramStart"/>
      <w:r>
        <w:t>плановый</w:t>
      </w:r>
      <w:proofErr w:type="gramEnd"/>
      <w:r>
        <w:t xml:space="preserve"> период с внесением соответствующих изменений в настоящее Положение. </w:t>
      </w:r>
    </w:p>
    <w:p w:rsidR="00B07BBC" w:rsidRDefault="00B07BBC" w:rsidP="00B07BBC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15. Порядок формирования фонда оплаты лиц, замещающие муниципальные должности, и муниципальных служащих </w:t>
      </w:r>
    </w:p>
    <w:p w:rsidR="00B07BBC" w:rsidRDefault="00B07BBC" w:rsidP="00B07BBC">
      <w:pPr>
        <w:autoSpaceDE w:val="0"/>
        <w:autoSpaceDN w:val="0"/>
        <w:adjustRightInd w:val="0"/>
        <w:ind w:firstLine="709"/>
        <w:jc w:val="both"/>
        <w:outlineLvl w:val="1"/>
      </w:pPr>
      <w:r>
        <w:t>1. При формировании годового фонда оплаты труда выборных должностных лиц и муниципальных служащих, учитываются следующие средства для выплаты в расчете на год (для восьмой группы муниципальных образований):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897"/>
        <w:gridCol w:w="4674"/>
      </w:tblGrid>
      <w:tr w:rsidR="00B07BBC" w:rsidTr="00B07BB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Default="00B07BBC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Default="00B07BBC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B07BBC" w:rsidTr="00B07BB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Default="00B07BBC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ДОЛЖНОСТНОЙ ОКЛАД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Default="00B07BB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B07BBC" w:rsidTr="00B07BB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Default="00B07BB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Default="00B07BB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B07BBC" w:rsidTr="00B07BB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Default="00B07BBC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Default="00B07BB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B07BBC" w:rsidTr="00B07BB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Default="00B07BBC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Default="00B07BB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07BBC" w:rsidTr="00B07BB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Default="00B07BBC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Ежемесячное денежное поощрение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Default="00B07BB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20,1</w:t>
            </w:r>
          </w:p>
        </w:tc>
      </w:tr>
      <w:tr w:rsidR="00B07BBC" w:rsidTr="00B07BB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Default="00B07BBC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Default="00B07BB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</w:tr>
      <w:tr w:rsidR="00B07BBC" w:rsidTr="00B07BB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Default="00B07BBC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Премии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Default="00B07BB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2,7</w:t>
            </w:r>
          </w:p>
        </w:tc>
      </w:tr>
      <w:tr w:rsidR="00B07BBC" w:rsidTr="00B07BB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Default="00B07BBC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Default="00B07BB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B07BBC" w:rsidTr="00B07BB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BC" w:rsidRDefault="00B07BBC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Default="00B07BB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</w:tr>
    </w:tbl>
    <w:p w:rsidR="00B07BBC" w:rsidRDefault="00B07BBC" w:rsidP="00B07BBC">
      <w:pPr>
        <w:autoSpaceDE w:val="0"/>
        <w:autoSpaceDN w:val="0"/>
        <w:adjustRightInd w:val="0"/>
        <w:ind w:firstLine="709"/>
        <w:jc w:val="both"/>
        <w:outlineLvl w:val="0"/>
      </w:pPr>
      <w:r>
        <w:t>2. Среднемесячный базовый должностной оклад при формировании фонда оплаты труда выборных должностных лиц и муниципальных служащих определяется в соответствии с классификацией муниципальных образований края по восьмой группе на уровне размера должностного оклада по должности «ведущий специалист» с коэффициентом 1,08.</w:t>
      </w:r>
    </w:p>
    <w:p w:rsidR="00B07BBC" w:rsidRDefault="00B07BBC" w:rsidP="00B07BBC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3. </w:t>
      </w:r>
      <w:proofErr w:type="gramStart"/>
      <w:r>
        <w:rPr>
          <w:color w:val="000000"/>
        </w:rPr>
        <w:t>Установить, что размер фонда оплаты труда рассчитывается с учетом размера оплаты труда выборных должностных лиц и лиц, замещающих иные муниципальные должности, не выше размеров оплаты труда выборных должностных лиц и лиц, замещающих иные муниципальные должности, установленных в приложении № 1 к настоящему Положению, и размера оплаты труда муниципальных служащих не выше размеров оплаты труда муниципальных служащих, установленных в приложении № 2 к</w:t>
      </w:r>
      <w:proofErr w:type="gramEnd"/>
      <w:r>
        <w:rPr>
          <w:color w:val="000000"/>
        </w:rPr>
        <w:t xml:space="preserve"> настоящему Положению.</w:t>
      </w:r>
      <w:r>
        <w:t xml:space="preserve"> </w:t>
      </w:r>
    </w:p>
    <w:p w:rsidR="00B07BBC" w:rsidRDefault="00B07BBC" w:rsidP="00B07BBC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>
        <w:rPr>
          <w:color w:val="000000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B07BBC" w:rsidRDefault="00B07BBC" w:rsidP="00B07BBC">
      <w:pPr>
        <w:autoSpaceDE w:val="0"/>
        <w:autoSpaceDN w:val="0"/>
        <w:adjustRightInd w:val="0"/>
        <w:ind w:firstLine="540"/>
        <w:jc w:val="both"/>
        <w:outlineLvl w:val="0"/>
      </w:pPr>
      <w:r>
        <w:t>4.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положений настоящей статьи.</w:t>
      </w:r>
    </w:p>
    <w:p w:rsidR="00B07BBC" w:rsidRDefault="00B07BBC" w:rsidP="00B07BBC">
      <w:pPr>
        <w:ind w:left="-357" w:firstLine="897"/>
        <w:jc w:val="center"/>
        <w:rPr>
          <w:sz w:val="26"/>
          <w:szCs w:val="26"/>
        </w:rPr>
      </w:pPr>
      <w:r>
        <w:rPr>
          <w:sz w:val="26"/>
          <w:szCs w:val="26"/>
        </w:rPr>
        <w:t>Статья 16. Вступление настоящего Положения в силу</w:t>
      </w:r>
    </w:p>
    <w:p w:rsidR="00B07BBC" w:rsidRDefault="00B07BBC" w:rsidP="00B07BBC">
      <w:pPr>
        <w:pStyle w:val="ConsNormal"/>
        <w:widowControl/>
        <w:numPr>
          <w:ilvl w:val="0"/>
          <w:numId w:val="3"/>
        </w:numPr>
        <w:tabs>
          <w:tab w:val="num" w:pos="0"/>
        </w:tabs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B07BBC" w:rsidRDefault="00B07BBC" w:rsidP="00B07BBC"/>
    <w:p w:rsidR="00B07BBC" w:rsidRDefault="00B07BBC" w:rsidP="00B07BBC"/>
    <w:p w:rsidR="00B07BBC" w:rsidRDefault="00B07BBC" w:rsidP="00B07BBC"/>
    <w:p w:rsidR="00B07BBC" w:rsidRDefault="00FA65D4" w:rsidP="00FA65D4">
      <w:pPr>
        <w:tabs>
          <w:tab w:val="left" w:pos="7289"/>
        </w:tabs>
      </w:pPr>
      <w:r>
        <w:tab/>
      </w:r>
    </w:p>
    <w:p w:rsidR="00FA65D4" w:rsidRDefault="00FA65D4" w:rsidP="00FA65D4">
      <w:pPr>
        <w:tabs>
          <w:tab w:val="left" w:pos="7289"/>
        </w:tabs>
      </w:pPr>
    </w:p>
    <w:p w:rsidR="00FA65D4" w:rsidRDefault="00FA65D4" w:rsidP="00FA65D4">
      <w:pPr>
        <w:tabs>
          <w:tab w:val="left" w:pos="7289"/>
        </w:tabs>
      </w:pPr>
    </w:p>
    <w:p w:rsidR="00FA65D4" w:rsidRDefault="00FA65D4" w:rsidP="00FA65D4">
      <w:pPr>
        <w:tabs>
          <w:tab w:val="left" w:pos="7289"/>
        </w:tabs>
      </w:pPr>
    </w:p>
    <w:p w:rsidR="00FA65D4" w:rsidRDefault="00FA65D4" w:rsidP="00B07BBC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B07BBC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B07BBC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B07BBC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B07BBC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B07BBC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B07BBC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B07BBC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B07BBC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B07BBC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B07BBC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87A28" w:rsidRDefault="00FA65D4" w:rsidP="00D87A28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D87A28" w:rsidRPr="009922E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87A28" w:rsidRPr="009B7227" w:rsidRDefault="00D87A28" w:rsidP="00D87A2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B7227">
        <w:rPr>
          <w:rFonts w:ascii="Times New Roman" w:hAnsi="Times New Roman" w:cs="Times New Roman"/>
          <w:sz w:val="24"/>
          <w:szCs w:val="24"/>
        </w:rPr>
        <w:t>к Положению</w:t>
      </w:r>
      <w:r w:rsidRPr="00AB3898">
        <w:rPr>
          <w:rFonts w:ascii="Times New Roman" w:hAnsi="Times New Roman" w:cs="Times New Roman"/>
          <w:sz w:val="24"/>
          <w:szCs w:val="24"/>
        </w:rPr>
        <w:t xml:space="preserve"> об оплате труда депутатов,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r w:rsidRPr="009B7227">
        <w:t>выборных</w:t>
      </w:r>
      <w:r>
        <w:t xml:space="preserve"> </w:t>
      </w:r>
      <w:r w:rsidRPr="009B7227">
        <w:t>должностных лиц,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proofErr w:type="gramStart"/>
      <w:r w:rsidRPr="009B7227">
        <w:t>осуществляющих</w:t>
      </w:r>
      <w:proofErr w:type="gramEnd"/>
      <w:r>
        <w:t xml:space="preserve"> свои </w:t>
      </w:r>
      <w:r w:rsidRPr="009B7227">
        <w:t>полномочия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r w:rsidRPr="009B7227">
        <w:t xml:space="preserve">на постоянной </w:t>
      </w:r>
      <w:r>
        <w:t xml:space="preserve">основе </w:t>
      </w:r>
      <w:r w:rsidRPr="009B7227">
        <w:t>лиц, замещающих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r w:rsidRPr="009B7227">
        <w:t>ины</w:t>
      </w:r>
      <w:r>
        <w:t xml:space="preserve">е муниципальные </w:t>
      </w:r>
      <w:r w:rsidRPr="009B7227">
        <w:t>должности и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r w:rsidRPr="009B7227">
        <w:t>муниципальных служащих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r>
        <w:t>от 14 октября 2020 № 48-191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r>
        <w:t>от 12 мая 2020 № 43-179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r>
        <w:t>от  24 сентября 2019 № 37-146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r>
        <w:t>от 30 сентября 2018 № 29-105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r>
        <w:t>от 27 июля 2018 № 28-95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r>
        <w:t>от 22 декабря 2017 № 20-72</w:t>
      </w:r>
    </w:p>
    <w:p w:rsidR="00D87A28" w:rsidRPr="009B7227" w:rsidRDefault="00D87A28" w:rsidP="00D87A28">
      <w:pPr>
        <w:autoSpaceDE w:val="0"/>
        <w:autoSpaceDN w:val="0"/>
        <w:adjustRightInd w:val="0"/>
        <w:jc w:val="right"/>
        <w:outlineLvl w:val="0"/>
      </w:pPr>
      <w:r>
        <w:t>от 29 декабря 2016 № 12-44</w:t>
      </w:r>
    </w:p>
    <w:p w:rsidR="00D87A28" w:rsidRPr="009922E9" w:rsidRDefault="00D87A28" w:rsidP="00D87A28">
      <w:pPr>
        <w:pStyle w:val="ConsNonformat"/>
        <w:widowControl/>
        <w:jc w:val="both"/>
        <w:rPr>
          <w:sz w:val="24"/>
          <w:szCs w:val="24"/>
        </w:rPr>
      </w:pPr>
    </w:p>
    <w:p w:rsidR="00D87A28" w:rsidRPr="00315113" w:rsidRDefault="00D87A28" w:rsidP="00D87A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315113">
        <w:rPr>
          <w:rFonts w:ascii="Times New Roman" w:hAnsi="Times New Roman" w:cs="Times New Roman"/>
          <w:sz w:val="24"/>
          <w:szCs w:val="24"/>
        </w:rPr>
        <w:t>енежно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15113">
        <w:rPr>
          <w:rFonts w:ascii="Times New Roman" w:hAnsi="Times New Roman" w:cs="Times New Roman"/>
          <w:sz w:val="24"/>
          <w:szCs w:val="24"/>
        </w:rPr>
        <w:t xml:space="preserve"> вознаграждени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15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ежемесячное</w:t>
      </w:r>
      <w:r w:rsidRPr="00315113">
        <w:rPr>
          <w:rFonts w:ascii="Times New Roman" w:hAnsi="Times New Roman" w:cs="Times New Roman"/>
          <w:sz w:val="24"/>
          <w:szCs w:val="24"/>
        </w:rPr>
        <w:t xml:space="preserve"> денежно</w:t>
      </w:r>
      <w:r>
        <w:rPr>
          <w:rFonts w:ascii="Times New Roman" w:hAnsi="Times New Roman" w:cs="Times New Roman"/>
          <w:sz w:val="24"/>
          <w:szCs w:val="24"/>
        </w:rPr>
        <w:t xml:space="preserve">е поощрение выборного должностного лица, осуществляющего свои полномочия на постоянной основе </w:t>
      </w:r>
    </w:p>
    <w:p w:rsidR="00D87A28" w:rsidRPr="009922E9" w:rsidRDefault="00D87A28" w:rsidP="00D87A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9922E9">
        <w:rPr>
          <w:rFonts w:ascii="Times New Roman" w:hAnsi="Times New Roman" w:cs="Times New Roman"/>
          <w:sz w:val="24"/>
          <w:szCs w:val="24"/>
        </w:rPr>
        <w:t xml:space="preserve"> (рублей в месяц)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3060"/>
        <w:gridCol w:w="2880"/>
      </w:tblGrid>
      <w:tr w:rsidR="00D87A28" w:rsidRPr="009922E9" w:rsidTr="005B0776">
        <w:trPr>
          <w:trHeight w:val="73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A28" w:rsidRPr="009922E9" w:rsidRDefault="00D87A28" w:rsidP="005B0776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22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 </w:t>
            </w:r>
            <w:r w:rsidRPr="009922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должности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28" w:rsidRPr="009922E9" w:rsidRDefault="00D87A28" w:rsidP="005B0776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22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 денежного вознаграждения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7A28" w:rsidRPr="009922E9" w:rsidRDefault="00D87A28" w:rsidP="005B0776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22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ежемесячного денежного поощрения</w:t>
            </w:r>
          </w:p>
        </w:tc>
      </w:tr>
      <w:tr w:rsidR="00D87A28" w:rsidRPr="009922E9" w:rsidTr="005B0776">
        <w:trPr>
          <w:trHeight w:val="48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7A28" w:rsidRPr="009922E9" w:rsidRDefault="00D87A28" w:rsidP="005B0776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922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Pr="009C3CFB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eastAsia="en-US"/>
              </w:rPr>
              <w:t>Чайковского сельсовета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7A28" w:rsidRPr="009437D3" w:rsidRDefault="00D87A28" w:rsidP="005B0776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D87A28" w:rsidRPr="009437D3" w:rsidRDefault="00D87A28" w:rsidP="005B0776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37D3">
              <w:rPr>
                <w:rFonts w:ascii="Times New Roman" w:hAnsi="Times New Roman" w:cs="Times New Roman"/>
                <w:sz w:val="24"/>
                <w:szCs w:val="24"/>
              </w:rPr>
              <w:t>18 804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A28" w:rsidRPr="009437D3" w:rsidRDefault="00D87A28" w:rsidP="005B0776">
            <w:pPr>
              <w:spacing w:line="276" w:lineRule="auto"/>
              <w:jc w:val="center"/>
              <w:rPr>
                <w:lang w:eastAsia="en-US"/>
              </w:rPr>
            </w:pPr>
          </w:p>
          <w:p w:rsidR="00D87A28" w:rsidRPr="009437D3" w:rsidRDefault="00D87A28" w:rsidP="005B0776">
            <w:pPr>
              <w:spacing w:line="276" w:lineRule="auto"/>
              <w:jc w:val="center"/>
              <w:rPr>
                <w:lang w:eastAsia="en-US"/>
              </w:rPr>
            </w:pPr>
            <w:r w:rsidRPr="009437D3">
              <w:t>18 804</w:t>
            </w:r>
          </w:p>
        </w:tc>
      </w:tr>
      <w:tr w:rsidR="00D87A28" w:rsidRPr="009922E9" w:rsidTr="005B0776">
        <w:trPr>
          <w:trHeight w:val="72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A28" w:rsidRPr="009922E9" w:rsidRDefault="00D87A28" w:rsidP="005B0776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22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Депутат, осуществляющий    </w:t>
            </w:r>
            <w:r w:rsidRPr="009922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свои полномочия на</w:t>
            </w:r>
            <w:r w:rsidRPr="009922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постоянной основе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28" w:rsidRPr="009437D3" w:rsidRDefault="00D87A28" w:rsidP="005B0776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87A28" w:rsidRPr="009437D3" w:rsidRDefault="00D87A28" w:rsidP="005B0776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37D3">
              <w:rPr>
                <w:rFonts w:ascii="Times New Roman" w:hAnsi="Times New Roman" w:cs="Times New Roman"/>
                <w:sz w:val="24"/>
                <w:szCs w:val="24"/>
              </w:rPr>
              <w:t>10 946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A28" w:rsidRPr="009437D3" w:rsidRDefault="00D87A28" w:rsidP="005B0776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87A28" w:rsidRPr="009437D3" w:rsidRDefault="00D87A28" w:rsidP="005B0776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37D3">
              <w:rPr>
                <w:rFonts w:ascii="Times New Roman" w:hAnsi="Times New Roman" w:cs="Times New Roman"/>
                <w:sz w:val="24"/>
                <w:szCs w:val="24"/>
              </w:rPr>
              <w:t>10 946</w:t>
            </w:r>
          </w:p>
        </w:tc>
      </w:tr>
    </w:tbl>
    <w:p w:rsidR="00D87A28" w:rsidRDefault="00D87A28" w:rsidP="00D87A2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7A28" w:rsidRDefault="00D87A28" w:rsidP="00D87A2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87A28" w:rsidRPr="001A3E2B" w:rsidRDefault="00D87A28" w:rsidP="00D87A28">
      <w:pPr>
        <w:pStyle w:val="ConsNormal"/>
        <w:widowControl/>
        <w:ind w:firstLine="0"/>
        <w:jc w:val="right"/>
        <w:rPr>
          <w:sz w:val="24"/>
          <w:szCs w:val="24"/>
        </w:rPr>
      </w:pPr>
      <w:r w:rsidRPr="009922E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87A28" w:rsidRPr="009B7227" w:rsidRDefault="00D87A28" w:rsidP="00D87A2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B7227">
        <w:rPr>
          <w:rFonts w:ascii="Times New Roman" w:hAnsi="Times New Roman" w:cs="Times New Roman"/>
          <w:sz w:val="24"/>
          <w:szCs w:val="24"/>
        </w:rPr>
        <w:t>к Положению</w:t>
      </w:r>
      <w:r w:rsidRPr="00AB3898">
        <w:rPr>
          <w:rFonts w:ascii="Times New Roman" w:hAnsi="Times New Roman" w:cs="Times New Roman"/>
          <w:sz w:val="24"/>
          <w:szCs w:val="24"/>
        </w:rPr>
        <w:t xml:space="preserve"> об оплате труда депутатов,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       </w:t>
      </w:r>
      <w:r w:rsidRPr="009B7227">
        <w:t>выборных</w:t>
      </w:r>
      <w:r>
        <w:t xml:space="preserve"> </w:t>
      </w:r>
      <w:r w:rsidRPr="009B7227">
        <w:t xml:space="preserve">должностных лиц, 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                  </w:t>
      </w:r>
      <w:proofErr w:type="gramStart"/>
      <w:r w:rsidRPr="009B7227">
        <w:t>осуществляющих</w:t>
      </w:r>
      <w:proofErr w:type="gramEnd"/>
      <w:r>
        <w:t xml:space="preserve"> свои </w:t>
      </w:r>
      <w:r w:rsidRPr="009B7227">
        <w:t xml:space="preserve">полномочия 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                           </w:t>
      </w:r>
      <w:r w:rsidRPr="009B7227">
        <w:t xml:space="preserve">на постоянной </w:t>
      </w:r>
      <w:r>
        <w:t xml:space="preserve">основе </w:t>
      </w:r>
      <w:r w:rsidRPr="009B7227">
        <w:t xml:space="preserve">лиц, замещающих 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                 </w:t>
      </w:r>
      <w:r w:rsidRPr="009B7227">
        <w:t>ины</w:t>
      </w:r>
      <w:r>
        <w:t xml:space="preserve">е муниципальные </w:t>
      </w:r>
      <w:r w:rsidRPr="009B7227">
        <w:t xml:space="preserve">должности и 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    </w:t>
      </w:r>
      <w:r w:rsidRPr="009B7227">
        <w:t>муниципальных служащих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       от 14 октября 2020 № 48-191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от 12 мая 2020 № 43-179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          от  24 сентября 2019 № 37-146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         от 30 сентября 2018 № 29-105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от 27 июля 2018 № 28-95</w:t>
      </w:r>
    </w:p>
    <w:p w:rsidR="00D87A28" w:rsidRDefault="00D87A28" w:rsidP="00D87A28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     от 22 декабря 2017 № 20-72</w:t>
      </w:r>
    </w:p>
    <w:p w:rsidR="00D87A28" w:rsidRPr="009B7227" w:rsidRDefault="00D87A28" w:rsidP="00D87A28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     от 29 декабря 2016 № 12-44</w:t>
      </w:r>
    </w:p>
    <w:p w:rsidR="00D87A28" w:rsidRPr="009922E9" w:rsidRDefault="00D87A28" w:rsidP="00D87A28">
      <w:pPr>
        <w:pStyle w:val="ConsNormal"/>
        <w:widowControl/>
        <w:ind w:firstLine="0"/>
        <w:jc w:val="center"/>
        <w:rPr>
          <w:sz w:val="24"/>
          <w:szCs w:val="24"/>
        </w:rPr>
      </w:pPr>
    </w:p>
    <w:p w:rsidR="00D87A28" w:rsidRPr="001A3E2B" w:rsidRDefault="00D87A28" w:rsidP="00D87A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3E2B">
        <w:rPr>
          <w:rFonts w:ascii="Times New Roman" w:hAnsi="Times New Roman" w:cs="Times New Roman"/>
          <w:sz w:val="24"/>
          <w:szCs w:val="24"/>
        </w:rPr>
        <w:t xml:space="preserve">Размеры должностных окладов муниципальных служащих </w:t>
      </w:r>
    </w:p>
    <w:p w:rsidR="00D87A28" w:rsidRDefault="00D87A28" w:rsidP="00D87A28">
      <w:pPr>
        <w:pStyle w:val="ConsNormal"/>
        <w:widowControl/>
        <w:ind w:firstLine="0"/>
        <w:jc w:val="right"/>
        <w:rPr>
          <w:sz w:val="24"/>
          <w:szCs w:val="24"/>
        </w:rPr>
      </w:pPr>
    </w:p>
    <w:p w:rsidR="00D87A28" w:rsidRPr="009922E9" w:rsidRDefault="00D87A28" w:rsidP="00D87A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Pr="009922E9">
        <w:rPr>
          <w:sz w:val="24"/>
          <w:szCs w:val="24"/>
        </w:rPr>
        <w:t>(</w:t>
      </w:r>
      <w:r w:rsidRPr="009922E9">
        <w:rPr>
          <w:rFonts w:ascii="Times New Roman" w:hAnsi="Times New Roman" w:cs="Times New Roman"/>
          <w:sz w:val="24"/>
          <w:szCs w:val="24"/>
        </w:rPr>
        <w:t>рублей в месяц)</w:t>
      </w:r>
    </w:p>
    <w:tbl>
      <w:tblPr>
        <w:tblW w:w="995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7"/>
        <w:gridCol w:w="2136"/>
      </w:tblGrid>
      <w:tr w:rsidR="00D87A28" w:rsidRPr="009922E9" w:rsidTr="005B0776">
        <w:trPr>
          <w:trHeight w:val="378"/>
        </w:trPr>
        <w:tc>
          <w:tcPr>
            <w:tcW w:w="7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A28" w:rsidRPr="009922E9" w:rsidRDefault="00D87A28" w:rsidP="005B0776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22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7A28" w:rsidRPr="009922E9" w:rsidRDefault="00D87A28" w:rsidP="005B0776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22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Должностной оклад</w:t>
            </w:r>
          </w:p>
        </w:tc>
      </w:tr>
      <w:tr w:rsidR="00D87A28" w:rsidRPr="009922E9" w:rsidTr="005B0776">
        <w:trPr>
          <w:trHeight w:val="291"/>
        </w:trPr>
        <w:tc>
          <w:tcPr>
            <w:tcW w:w="7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A28" w:rsidRPr="009922E9" w:rsidRDefault="00D87A28" w:rsidP="005B0776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  <w:r w:rsidRPr="009922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A28" w:rsidRPr="009922E9" w:rsidRDefault="00D87A28" w:rsidP="005B0776">
            <w:pPr>
              <w:spacing w:line="276" w:lineRule="auto"/>
              <w:jc w:val="center"/>
              <w:rPr>
                <w:lang w:eastAsia="en-US"/>
              </w:rPr>
            </w:pPr>
            <w:r>
              <w:t>4 701</w:t>
            </w:r>
          </w:p>
        </w:tc>
      </w:tr>
      <w:tr w:rsidR="00D87A28" w:rsidRPr="009922E9" w:rsidTr="005B0776">
        <w:trPr>
          <w:trHeight w:val="291"/>
        </w:trPr>
        <w:tc>
          <w:tcPr>
            <w:tcW w:w="7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A28" w:rsidRDefault="00D87A28" w:rsidP="005B0776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2 категории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A28" w:rsidRDefault="00D87A28" w:rsidP="005B0776">
            <w:pPr>
              <w:spacing w:line="276" w:lineRule="auto"/>
              <w:jc w:val="center"/>
              <w:rPr>
                <w:lang w:eastAsia="en-US"/>
              </w:rPr>
            </w:pPr>
            <w:r>
              <w:t>3 480</w:t>
            </w:r>
          </w:p>
        </w:tc>
      </w:tr>
    </w:tbl>
    <w:p w:rsidR="00D87A28" w:rsidRDefault="00D87A28" w:rsidP="00D87A28"/>
    <w:p w:rsidR="00D87A28" w:rsidRDefault="00D87A28" w:rsidP="00D87A28">
      <w:pPr>
        <w:jc w:val="center"/>
        <w:rPr>
          <w:bCs/>
          <w:iCs/>
        </w:rPr>
      </w:pPr>
    </w:p>
    <w:p w:rsidR="00D87A28" w:rsidRDefault="00D87A28" w:rsidP="00D87A28">
      <w:pPr>
        <w:jc w:val="center"/>
        <w:rPr>
          <w:bCs/>
          <w:iCs/>
        </w:rPr>
      </w:pPr>
    </w:p>
    <w:p w:rsidR="00D87A28" w:rsidRDefault="00D87A28" w:rsidP="00D87A28">
      <w:pPr>
        <w:jc w:val="center"/>
        <w:rPr>
          <w:bCs/>
          <w:iCs/>
        </w:rPr>
      </w:pPr>
    </w:p>
    <w:p w:rsidR="00D87A28" w:rsidRDefault="00D87A28" w:rsidP="00D87A28">
      <w:pPr>
        <w:rPr>
          <w:bCs/>
          <w:iCs/>
        </w:rPr>
      </w:pPr>
    </w:p>
    <w:p w:rsidR="00B07BBC" w:rsidRDefault="00B07BBC" w:rsidP="00D87A28">
      <w:pPr>
        <w:pStyle w:val="ConsNormal"/>
        <w:widowControl/>
      </w:pPr>
    </w:p>
    <w:p w:rsidR="00B07BBC" w:rsidRDefault="00B07BBC" w:rsidP="00B07BBC">
      <w:pPr>
        <w:jc w:val="center"/>
        <w:rPr>
          <w:bCs/>
          <w:iCs/>
        </w:rPr>
      </w:pPr>
    </w:p>
    <w:p w:rsidR="00B07BBC" w:rsidRDefault="00B07BBC" w:rsidP="00B07BBC">
      <w:pPr>
        <w:spacing w:before="240" w:after="120"/>
        <w:jc w:val="both"/>
      </w:pPr>
    </w:p>
    <w:p w:rsidR="00B07BBC" w:rsidRDefault="00B07BBC" w:rsidP="00B07BBC">
      <w:pPr>
        <w:spacing w:before="240" w:after="120"/>
        <w:jc w:val="both"/>
      </w:pPr>
    </w:p>
    <w:p w:rsidR="00B07BBC" w:rsidRDefault="00B07BBC" w:rsidP="00B07BBC">
      <w:pPr>
        <w:spacing w:before="240" w:after="120"/>
        <w:jc w:val="both"/>
      </w:pPr>
    </w:p>
    <w:p w:rsidR="00B07BBC" w:rsidRDefault="00B07BBC" w:rsidP="00B07BBC">
      <w:pPr>
        <w:spacing w:before="240" w:after="120"/>
        <w:jc w:val="both"/>
      </w:pPr>
    </w:p>
    <w:p w:rsidR="00B07BBC" w:rsidRDefault="00B07BBC" w:rsidP="00B07BBC">
      <w:pPr>
        <w:spacing w:before="240" w:after="120"/>
        <w:jc w:val="both"/>
      </w:pPr>
    </w:p>
    <w:p w:rsidR="00B07BBC" w:rsidRDefault="00B07BBC" w:rsidP="00B07BBC">
      <w:pPr>
        <w:spacing w:before="240" w:after="120"/>
        <w:jc w:val="both"/>
      </w:pPr>
    </w:p>
    <w:p w:rsidR="00B07BBC" w:rsidRDefault="00B07BBC" w:rsidP="00B07BBC">
      <w:pPr>
        <w:spacing w:before="240" w:after="120"/>
        <w:jc w:val="both"/>
      </w:pPr>
    </w:p>
    <w:p w:rsidR="00B07BBC" w:rsidRDefault="00B07BBC" w:rsidP="00B07BBC">
      <w:pPr>
        <w:spacing w:before="240" w:after="120"/>
        <w:jc w:val="both"/>
      </w:pPr>
    </w:p>
    <w:p w:rsidR="00B07BBC" w:rsidRDefault="00B07BBC" w:rsidP="00B07BBC">
      <w:pPr>
        <w:spacing w:before="240" w:after="120"/>
        <w:jc w:val="both"/>
      </w:pPr>
    </w:p>
    <w:p w:rsidR="00D87A28" w:rsidRDefault="00D87A28" w:rsidP="00B07BBC">
      <w:pPr>
        <w:spacing w:before="240" w:after="120"/>
        <w:jc w:val="right"/>
      </w:pPr>
    </w:p>
    <w:p w:rsidR="00D87A28" w:rsidRDefault="00D87A28" w:rsidP="00B07BBC">
      <w:pPr>
        <w:spacing w:before="240" w:after="120"/>
        <w:jc w:val="right"/>
      </w:pPr>
    </w:p>
    <w:p w:rsidR="00B07BBC" w:rsidRDefault="00B07BBC" w:rsidP="00B07BBC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B07BBC" w:rsidRDefault="00B07BBC" w:rsidP="00B07BBC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B07BBC" w:rsidRDefault="00B07BBC" w:rsidP="00B07BBC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об оплате труда депутатов, выборных</w:t>
      </w:r>
    </w:p>
    <w:p w:rsidR="00B07BBC" w:rsidRDefault="00B07BBC" w:rsidP="00B07BBC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      должностных лиц, осуществляющих </w:t>
      </w:r>
      <w:proofErr w:type="gramStart"/>
      <w:r>
        <w:t>свои</w:t>
      </w:r>
      <w:proofErr w:type="gramEnd"/>
    </w:p>
    <w:p w:rsidR="00B07BBC" w:rsidRDefault="00B07BBC" w:rsidP="00B07BBC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полномочия на постоянной основе,</w:t>
      </w:r>
    </w:p>
    <w:p w:rsidR="00B07BBC" w:rsidRDefault="00B07BBC" w:rsidP="00B07BBC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    лиц, замещающих иные муниципальные </w:t>
      </w:r>
    </w:p>
    <w:p w:rsidR="00B07BBC" w:rsidRDefault="00B07BBC" w:rsidP="00B07BBC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     должности и муниципальных служащих</w:t>
      </w:r>
    </w:p>
    <w:p w:rsidR="00B07BBC" w:rsidRDefault="00B07BBC" w:rsidP="00B07BBC">
      <w:pPr>
        <w:ind w:left="4860"/>
        <w:jc w:val="right"/>
      </w:pPr>
      <w:r>
        <w:t xml:space="preserve">от 16.05.2017 № 14-50,                           </w:t>
      </w:r>
    </w:p>
    <w:p w:rsidR="00B07BBC" w:rsidRDefault="00B07BBC" w:rsidP="00B07BBC">
      <w:pPr>
        <w:ind w:left="4860"/>
        <w:jc w:val="right"/>
      </w:pPr>
      <w:r>
        <w:t>от 29.12.2016 № 12-44</w:t>
      </w:r>
    </w:p>
    <w:p w:rsidR="00B07BBC" w:rsidRDefault="00B07BBC" w:rsidP="00B07BB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B07BBC" w:rsidRDefault="00B07BBC" w:rsidP="00B07BB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условия  установления ежемесячной надбавки к должностным окладам за особые условия муниципальной службы муниципальным служащим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условия выплаты ежемесячных надбавок муниципальным служащим органов местного самоуправления Чайковского сельсовета за особые условия муниципальной службы. 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Ежемесячная надбавка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качестве выполнения основных обязанностей муниципального служащего и своих должностных обязанностей.</w:t>
      </w:r>
    </w:p>
    <w:p w:rsidR="00B07BBC" w:rsidRDefault="00B07BBC" w:rsidP="00B07BBC">
      <w:pPr>
        <w:autoSpaceDE w:val="0"/>
        <w:autoSpaceDN w:val="0"/>
        <w:adjustRightInd w:val="0"/>
        <w:jc w:val="both"/>
        <w:outlineLvl w:val="0"/>
        <w:rPr>
          <w:highlight w:val="yellow"/>
        </w:rPr>
      </w:pPr>
      <w:r>
        <w:t xml:space="preserve">       3. Ежемесячная надбавка за особые условия муниципальной службы при назначении на должность муниципальной службы, при перемещении на другую должность муниципальной службы и других случаях с обязательным учетом профессиональной подготовки, опыта работы по специальности и занимаемой должности и в пределах выделенного на эти цели фонда оплаты труда устанавливается в следующих размерах:</w:t>
      </w:r>
      <w:r>
        <w:rPr>
          <w:highlight w:val="yellow"/>
        </w:rPr>
        <w:t xml:space="preserve">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B07BBC" w:rsidTr="00B07BBC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7BBC" w:rsidRDefault="00B07BB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Группа должности 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7BBC" w:rsidRDefault="00B07BB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Размеры надбавок за особые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условия муниципальной службы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(процентов должностного оклада)</w:t>
            </w:r>
          </w:p>
        </w:tc>
      </w:tr>
      <w:tr w:rsidR="00B07BBC" w:rsidTr="00B07BBC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07BBC" w:rsidRDefault="00B07BBC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7BBC" w:rsidRDefault="00B07BBC">
            <w:pPr>
              <w:pStyle w:val="ConsCell"/>
              <w:widowControl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20-60</w:t>
            </w:r>
          </w:p>
        </w:tc>
      </w:tr>
      <w:tr w:rsidR="00B07BBC" w:rsidTr="00B07BBC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BBC" w:rsidRDefault="00B07BBC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BBC" w:rsidRDefault="00B07BBC">
            <w:pPr>
              <w:pStyle w:val="ConsCell"/>
              <w:widowControl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10-40</w:t>
            </w:r>
          </w:p>
        </w:tc>
      </w:tr>
    </w:tbl>
    <w:p w:rsidR="00B07BBC" w:rsidRDefault="00B07BBC" w:rsidP="00B07BBC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Ежемесячная надбавка за особые условия муниципальной службы устанавливается сроком на 1 год.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Для лиц, вновь назначаемых на главные и ведущие должности муниципальной службы, на период установленного испытательного срока надбавка за особые условия муниципальной службы устанавливается в минимальном размере с поэтапным увеличением после окончания испытательного срока.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Муниципальным служащим, выполнение обязанностей которых связано с систематическими командировками, надбавка за особые условия службы изначально может устанавливаться в максимальных размерах.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Основными критериями для установления надбавок являются: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функциональных обязанностей работниками в условиях, отличающихся от нормальных (сложность, особая важность, срочность, особый режим и график  работы, знание компьютерной и другой техники и др.);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компетентность муниципальных служащих в принятии управленческих решений;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у муниципальных служащих государственных наград, других знаков отличия, полученных за личный вклад и достижения в труде.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Ежемесячная надбавка за особые условия муниципальной службы конкретному муниципальному служащему устанавливается распоряжением представителем нанимателя.</w:t>
      </w:r>
    </w:p>
    <w:p w:rsidR="00B07BBC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Распоряжение, которым установлена ежемесячная надбавка за особые условия муниципальной службы, объявляется муниципальному служащему под роспись.    </w:t>
      </w:r>
    </w:p>
    <w:p w:rsidR="00B07BBC" w:rsidRDefault="00B07BBC" w:rsidP="00B07BBC">
      <w:pPr>
        <w:jc w:val="center"/>
        <w:rPr>
          <w:bCs/>
          <w:iCs/>
        </w:rPr>
      </w:pPr>
    </w:p>
    <w:p w:rsidR="00273777" w:rsidRDefault="00273777"/>
    <w:sectPr w:rsidR="00273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>
    <w:nsid w:val="24494B2B"/>
    <w:multiLevelType w:val="multilevel"/>
    <w:tmpl w:val="ECD8E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BC"/>
    <w:rsid w:val="00035482"/>
    <w:rsid w:val="00273777"/>
    <w:rsid w:val="003B2FF7"/>
    <w:rsid w:val="00692932"/>
    <w:rsid w:val="00736986"/>
    <w:rsid w:val="00B07BBC"/>
    <w:rsid w:val="00D47649"/>
    <w:rsid w:val="00D87A28"/>
    <w:rsid w:val="00E72BFA"/>
    <w:rsid w:val="00F5469D"/>
    <w:rsid w:val="00FA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7B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B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07BBC"/>
    <w:pPr>
      <w:ind w:left="720"/>
      <w:contextualSpacing/>
    </w:pPr>
  </w:style>
  <w:style w:type="paragraph" w:customStyle="1" w:styleId="ConsPlusNormal">
    <w:name w:val="ConsPlusNormal"/>
    <w:rsid w:val="00B07B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rmal">
    <w:name w:val="ConsNormal"/>
    <w:rsid w:val="00B07B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07B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B07B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07BB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B07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07B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7B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B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07BBC"/>
    <w:pPr>
      <w:ind w:left="720"/>
      <w:contextualSpacing/>
    </w:pPr>
  </w:style>
  <w:style w:type="paragraph" w:customStyle="1" w:styleId="ConsPlusNormal">
    <w:name w:val="ConsPlusNormal"/>
    <w:rsid w:val="00B07B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rmal">
    <w:name w:val="ConsNormal"/>
    <w:rsid w:val="00B07B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07B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B07B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07BB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B07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07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DD979DA3DA188A3D74353CC78E15E548AA4687B4EF3C904E1AFFEC5EF2800101617039E5819F93DEAD87U3g3I" TargetMode="External"/><Relationship Id="rId13" Type="http://schemas.openxmlformats.org/officeDocument/2006/relationships/hyperlink" Target="http://base.garant.ru/1010267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C5861AEF7347FBBDF2FE6FA7A43D5E827D3643219626FDAB44A815A74904F8D900775BC038DBAD4D5B943u7cAI" TargetMode="External"/><Relationship Id="rId12" Type="http://schemas.openxmlformats.org/officeDocument/2006/relationships/hyperlink" Target="http://base.garant.ru/1214940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5861AEF7347FBBDF2FE6FA7A43D5E827D3643219626FDAB44A815A74904F8D900775BC038DBAD4D5B943u7cAI" TargetMode="External"/><Relationship Id="rId11" Type="http://schemas.openxmlformats.org/officeDocument/2006/relationships/hyperlink" Target="consultantplus://offline/ref=87309AB3B28DF4F91F3DF3C2C93C3F70BDB53F46A0E6C500D9387521BDDFFDEFCF0CB788FA146BvCr5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86;&#1080;%20&#1076;&#1086;&#1082;&#1091;&#1084;&#1077;&#1085;&#1090;&#1099;\&#1057;&#1087;&#1077;&#1094;&#1074;&#1099;&#1087;&#1091;&#1089;&#1082;\&#1064;&#1045;&#1057;&#1058;&#1054;&#1049;%20&#1057;&#1054;&#1047;&#1067;&#1042;%202020\&#1087;&#1088;&#1086;&#1077;&#1082;&#1090;&#1099;%202021\41-169-20-02-2020-izm-po-oplate-22-12-2016-12-44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916D7F08E533C2196A8442FBBF11022FA06967ED6DD904B423C7E9CD6FB122AED06049E43BE7DD7A681AJEmA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3569</Words>
  <Characters>20345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2021-02-04T00:24:00Z</dcterms:created>
  <dcterms:modified xsi:type="dcterms:W3CDTF">2021-03-04T00:55:00Z</dcterms:modified>
</cp:coreProperties>
</file>