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E67EE3">
        <w:rPr>
          <w:rFonts w:ascii="Times New Roman" w:hAnsi="Times New Roman" w:cs="Times New Roman"/>
          <w:sz w:val="24"/>
          <w:szCs w:val="24"/>
        </w:rPr>
        <w:t>Критовского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6E1E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14</w:t>
        </w:r>
        <w:r w:rsidR="00345FB1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.0</w:t>
        </w:r>
        <w:r w:rsidR="006E1E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="00DD20D1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6E1E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DD20D1" w:rsidRPr="00CB61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lang w:eastAsia="ru-RU"/>
          </w:rPr>
          <w:t xml:space="preserve"> </w:t>
        </w:r>
        <w:r w:rsidR="00DD20D1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="00230E6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200</w:t>
        </w:r>
        <w:r w:rsidR="00DD20D1" w:rsidRPr="0078021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E67EE3">
        <w:rPr>
          <w:rFonts w:ascii="Times New Roman" w:hAnsi="Times New Roman" w:cs="Times New Roman"/>
          <w:sz w:val="24"/>
          <w:szCs w:val="24"/>
        </w:rPr>
        <w:t>Критовского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E1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E1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F15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bookmarkStart w:id="0" w:name="_GoBack"/>
      <w:bookmarkEnd w:id="0"/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6E1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E1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E1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E67EE3">
        <w:rPr>
          <w:rFonts w:ascii="Times New Roman" w:hAnsi="Times New Roman" w:cs="Times New Roman"/>
          <w:sz w:val="24"/>
          <w:szCs w:val="24"/>
        </w:rPr>
        <w:t>Критовского</w:t>
      </w:r>
      <w:r w:rsidR="00900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CB61FA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9000EB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E67EE3" w:rsidRPr="00E67EE3">
        <w:rPr>
          <w:rFonts w:ascii="Times New Roman" w:hAnsi="Times New Roman" w:cs="Times New Roman"/>
          <w:sz w:val="24"/>
          <w:szCs w:val="24"/>
        </w:rPr>
        <w:t xml:space="preserve">с. Критово, ул. </w:t>
      </w:r>
      <w:proofErr w:type="gramStart"/>
      <w:r w:rsidR="00E67EE3" w:rsidRPr="00E67EE3">
        <w:rPr>
          <w:rFonts w:ascii="Times New Roman" w:hAnsi="Times New Roman" w:cs="Times New Roman"/>
          <w:sz w:val="24"/>
          <w:szCs w:val="24"/>
        </w:rPr>
        <w:t>Переездная</w:t>
      </w:r>
      <w:proofErr w:type="gramEnd"/>
      <w:r w:rsidR="00E67EE3" w:rsidRPr="00E67EE3">
        <w:rPr>
          <w:rFonts w:ascii="Times New Roman" w:hAnsi="Times New Roman" w:cs="Times New Roman"/>
          <w:sz w:val="24"/>
          <w:szCs w:val="24"/>
        </w:rPr>
        <w:t>, 2а</w:t>
      </w:r>
      <w:r w:rsidR="009000EB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до «</w:t>
      </w:r>
      <w:r w:rsidR="006E1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6E1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июня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6E1E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E67EE3" w:rsidRPr="00E67EE3">
        <w:rPr>
          <w:rFonts w:ascii="Times New Roman" w:hAnsi="Times New Roman" w:cs="Times New Roman"/>
          <w:sz w:val="24"/>
          <w:szCs w:val="24"/>
        </w:rPr>
        <w:t xml:space="preserve">с. Критово, ул. </w:t>
      </w:r>
      <w:proofErr w:type="gramStart"/>
      <w:r w:rsidR="00E67EE3" w:rsidRPr="00E67EE3">
        <w:rPr>
          <w:rFonts w:ascii="Times New Roman" w:hAnsi="Times New Roman" w:cs="Times New Roman"/>
          <w:sz w:val="24"/>
          <w:szCs w:val="24"/>
        </w:rPr>
        <w:t>Переездная</w:t>
      </w:r>
      <w:proofErr w:type="gramEnd"/>
      <w:r w:rsidR="00E67EE3" w:rsidRPr="00E67EE3">
        <w:rPr>
          <w:rFonts w:ascii="Times New Roman" w:hAnsi="Times New Roman" w:cs="Times New Roman"/>
          <w:sz w:val="24"/>
          <w:szCs w:val="24"/>
        </w:rPr>
        <w:t>, 2а</w:t>
      </w:r>
      <w:r w:rsidR="00325E0F" w:rsidRPr="009000EB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30622"/>
    <w:rsid w:val="00230E64"/>
    <w:rsid w:val="002A2871"/>
    <w:rsid w:val="00325E0F"/>
    <w:rsid w:val="00345FB1"/>
    <w:rsid w:val="003D7FB4"/>
    <w:rsid w:val="00413BB4"/>
    <w:rsid w:val="004B7086"/>
    <w:rsid w:val="00543CF7"/>
    <w:rsid w:val="00570269"/>
    <w:rsid w:val="006E1E51"/>
    <w:rsid w:val="00780213"/>
    <w:rsid w:val="00790165"/>
    <w:rsid w:val="009000EB"/>
    <w:rsid w:val="009060FC"/>
    <w:rsid w:val="00A93CE3"/>
    <w:rsid w:val="00B95328"/>
    <w:rsid w:val="00C85808"/>
    <w:rsid w:val="00CB61FA"/>
    <w:rsid w:val="00D30AEE"/>
    <w:rsid w:val="00DD20D1"/>
    <w:rsid w:val="00DD77D4"/>
    <w:rsid w:val="00E67EE3"/>
    <w:rsid w:val="00E90918"/>
    <w:rsid w:val="00E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10</cp:revision>
  <dcterms:created xsi:type="dcterms:W3CDTF">2022-08-30T08:37:00Z</dcterms:created>
  <dcterms:modified xsi:type="dcterms:W3CDTF">2024-05-15T02:28:00Z</dcterms:modified>
</cp:coreProperties>
</file>