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60" w:rsidRPr="002B171D" w:rsidRDefault="00610360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2A7B" w:rsidRPr="00AB465E" w:rsidRDefault="00952A7B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DB4B27" w:rsidP="00AB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="002536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AB465E">
        <w:rPr>
          <w:rFonts w:ascii="Times New Roman" w:hAnsi="Times New Roman" w:cs="Times New Roman"/>
          <w:sz w:val="28"/>
          <w:szCs w:val="28"/>
        </w:rPr>
        <w:t>г.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536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B6205" w:rsidRPr="00AB46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A6E">
        <w:rPr>
          <w:rFonts w:ascii="Times New Roman" w:hAnsi="Times New Roman" w:cs="Times New Roman"/>
          <w:sz w:val="28"/>
          <w:szCs w:val="28"/>
        </w:rPr>
        <w:t>36</w:t>
      </w:r>
      <w:r w:rsidR="002536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5363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B6205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B4B27" w:rsidRDefault="00DB4B27" w:rsidP="00DB4B2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возможности изменения существенных условий контрактов, заключенных муниципальным заказчиком Критовский  сельсовет в 2020 году. </w:t>
      </w:r>
    </w:p>
    <w:p w:rsidR="00DB4B27" w:rsidRPr="00E71A64" w:rsidRDefault="00DB4B27" w:rsidP="00DB4B27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B4B27" w:rsidRPr="00E71A64" w:rsidRDefault="00DB4B27" w:rsidP="00DB4B27">
      <w:pPr>
        <w:pStyle w:val="30"/>
        <w:shd w:val="clear" w:color="auto" w:fill="auto"/>
        <w:jc w:val="both"/>
        <w:rPr>
          <w:i w:val="0"/>
        </w:rPr>
      </w:pPr>
      <w:r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 xml:space="preserve">В целях повышения эффективности и результативности осуществления закупок товаров, работ, услуг для муниципальных нужд, в соответствии с частью 65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>руководствуясь Уставом Критовского сельсовета Боготольского района Красноярского края ПОСТАНОВЛЯЮ</w:t>
      </w:r>
      <w:proofErr w:type="gramEnd"/>
      <w:r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>:</w:t>
      </w:r>
    </w:p>
    <w:p w:rsidR="00DB4B27" w:rsidRPr="00B100B7" w:rsidRDefault="00DB4B27" w:rsidP="00DB4B27">
      <w:pPr>
        <w:pStyle w:val="ac"/>
        <w:widowControl w:val="0"/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в отношении контрактов, заключенных для обеспечения муниципальных нужд Критовского сельсовета  в 2020 году по соглашению сторон допускается изменения срока исполнения контракта, и (или) цены контракта, и (или) цены единицы товара, работы, услуги (в случае, предусмотренном частью 24 статьи 22 Федерального закона от 05.04.2013 № 44-ФЗ </w:t>
      </w:r>
      <w:r w:rsidRPr="00B100B7">
        <w:rPr>
          <w:rFonts w:ascii="Times New Roman" w:hAnsi="Times New Roman" w:cs="Times New Roman"/>
          <w:sz w:val="28"/>
          <w:szCs w:val="28"/>
        </w:rPr>
        <w:t>«</w:t>
      </w:r>
      <w:r w:rsidRPr="00B100B7"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B100B7"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 xml:space="preserve"> нужд</w:t>
      </w:r>
      <w:r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>», если при его исполнении в связи с распространением  новой коронавирусной инфекции, вызванной 2019</w:t>
      </w:r>
      <w:r w:rsidRPr="00B100B7"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  <w:lang w:val="en-US"/>
        </w:rPr>
        <w:t>nCoV</w:t>
      </w:r>
      <w:r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</w:t>
      </w:r>
    </w:p>
    <w:p w:rsidR="00DB4B27" w:rsidRPr="00B100B7" w:rsidRDefault="00DB4B27" w:rsidP="00DB4B27">
      <w:pPr>
        <w:pStyle w:val="ac"/>
        <w:widowControl w:val="0"/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/>
          <w:color w:val="4A442A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DB4B27" w:rsidRDefault="00DB4B27" w:rsidP="00DB4B27">
      <w:pPr>
        <w:pStyle w:val="ac"/>
        <w:widowControl w:val="0"/>
        <w:numPr>
          <w:ilvl w:val="0"/>
          <w:numId w:val="6"/>
        </w:numPr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6A18BB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«Критовский вестник» и на официальном сайте администрации Боготольского района </w:t>
      </w:r>
      <w:hyperlink r:id="rId6" w:history="1">
        <w:r w:rsidRPr="006A18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6A18BB">
        <w:rPr>
          <w:rFonts w:ascii="Times New Roman" w:hAnsi="Times New Roman" w:cs="Times New Roman"/>
          <w:sz w:val="28"/>
          <w:szCs w:val="28"/>
        </w:rPr>
        <w:t>на странице Критовского сельсовета.</w:t>
      </w:r>
    </w:p>
    <w:p w:rsidR="00DB4B27" w:rsidRDefault="00DB4B27" w:rsidP="00DB4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B27" w:rsidRDefault="00DB4B27" w:rsidP="00DB4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B27" w:rsidRDefault="00DB4B27" w:rsidP="00DB4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B27" w:rsidRPr="00AB465E" w:rsidRDefault="00DB4B27" w:rsidP="00DB4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Критовского сельсовета                                         А. В. Воловников</w:t>
      </w:r>
    </w:p>
    <w:sectPr w:rsidR="00DB4B27" w:rsidRPr="00AB465E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E6D33"/>
    <w:multiLevelType w:val="multilevel"/>
    <w:tmpl w:val="455E74C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4179"/>
    <w:rsid w:val="00061789"/>
    <w:rsid w:val="001F4ED5"/>
    <w:rsid w:val="0024618F"/>
    <w:rsid w:val="00253635"/>
    <w:rsid w:val="002B171D"/>
    <w:rsid w:val="002B6205"/>
    <w:rsid w:val="003027F5"/>
    <w:rsid w:val="00316757"/>
    <w:rsid w:val="00353853"/>
    <w:rsid w:val="00415F52"/>
    <w:rsid w:val="00423C05"/>
    <w:rsid w:val="00470994"/>
    <w:rsid w:val="004B5AC2"/>
    <w:rsid w:val="004C34DC"/>
    <w:rsid w:val="005310B9"/>
    <w:rsid w:val="00547923"/>
    <w:rsid w:val="00610360"/>
    <w:rsid w:val="0067121B"/>
    <w:rsid w:val="006F0ACE"/>
    <w:rsid w:val="007E53E1"/>
    <w:rsid w:val="007F665F"/>
    <w:rsid w:val="00844179"/>
    <w:rsid w:val="00865673"/>
    <w:rsid w:val="00890907"/>
    <w:rsid w:val="00907D0A"/>
    <w:rsid w:val="00952A7B"/>
    <w:rsid w:val="009B0C60"/>
    <w:rsid w:val="009E7A6E"/>
    <w:rsid w:val="009F6FD5"/>
    <w:rsid w:val="00AB2475"/>
    <w:rsid w:val="00AB465E"/>
    <w:rsid w:val="00C75890"/>
    <w:rsid w:val="00C81377"/>
    <w:rsid w:val="00CC7968"/>
    <w:rsid w:val="00DB4B27"/>
    <w:rsid w:val="00E45F64"/>
    <w:rsid w:val="00E52110"/>
    <w:rsid w:val="00E56D87"/>
    <w:rsid w:val="00EB6C79"/>
    <w:rsid w:val="00EE37F4"/>
    <w:rsid w:val="00F1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0A"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B4B27"/>
    <w:rPr>
      <w:rFonts w:ascii="Georgia" w:eastAsia="Georgia" w:hAnsi="Georgia" w:cs="Georgia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4B27"/>
    <w:pPr>
      <w:widowControl w:val="0"/>
      <w:shd w:val="clear" w:color="auto" w:fill="FFFFFF"/>
      <w:spacing w:after="0" w:line="322" w:lineRule="exact"/>
      <w:jc w:val="center"/>
    </w:pPr>
    <w:rPr>
      <w:rFonts w:ascii="Georgia" w:eastAsia="Georgia" w:hAnsi="Georgia" w:cs="Georgia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23DE-AB1F-4C84-9A72-A326014D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2021-05-17T02:49:00Z</cp:lastPrinted>
  <dcterms:created xsi:type="dcterms:W3CDTF">2021-05-17T02:50:00Z</dcterms:created>
  <dcterms:modified xsi:type="dcterms:W3CDTF">2021-05-17T02:50:00Z</dcterms:modified>
</cp:coreProperties>
</file>