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0" w:rsidRPr="007527E8" w:rsidRDefault="005321D0" w:rsidP="005321D0">
      <w:pPr>
        <w:jc w:val="center"/>
        <w:rPr>
          <w:rFonts w:ascii="Arial" w:hAnsi="Arial" w:cs="Arial"/>
        </w:rPr>
      </w:pPr>
      <w:r w:rsidRPr="007527E8">
        <w:rPr>
          <w:rFonts w:ascii="Arial" w:hAnsi="Arial" w:cs="Arial"/>
        </w:rPr>
        <w:t>АДМИНИСТРАЦИЯ БОГОТОЛЬСКОГО СЕЛЬСОВЕТА</w:t>
      </w:r>
    </w:p>
    <w:p w:rsidR="005321D0" w:rsidRPr="007527E8" w:rsidRDefault="005321D0" w:rsidP="005321D0">
      <w:pPr>
        <w:jc w:val="center"/>
        <w:rPr>
          <w:rFonts w:ascii="Arial" w:hAnsi="Arial" w:cs="Arial"/>
        </w:rPr>
      </w:pPr>
      <w:r w:rsidRPr="007527E8">
        <w:rPr>
          <w:rFonts w:ascii="Arial" w:hAnsi="Arial" w:cs="Arial"/>
        </w:rPr>
        <w:t>БОГОТОЛЬСКОГО РАЙОНА</w:t>
      </w:r>
    </w:p>
    <w:p w:rsidR="005321D0" w:rsidRPr="007527E8" w:rsidRDefault="005321D0" w:rsidP="005321D0">
      <w:pPr>
        <w:jc w:val="center"/>
        <w:rPr>
          <w:rFonts w:ascii="Arial" w:hAnsi="Arial" w:cs="Arial"/>
        </w:rPr>
      </w:pPr>
      <w:r w:rsidRPr="007527E8">
        <w:rPr>
          <w:rFonts w:ascii="Arial" w:hAnsi="Arial" w:cs="Arial"/>
        </w:rPr>
        <w:t>КРАСНОЯРСКОГО КРАЯ</w:t>
      </w:r>
    </w:p>
    <w:p w:rsidR="005321D0" w:rsidRPr="007527E8" w:rsidRDefault="005321D0" w:rsidP="005321D0">
      <w:pPr>
        <w:jc w:val="center"/>
        <w:rPr>
          <w:rFonts w:ascii="Arial" w:hAnsi="Arial" w:cs="Arial"/>
        </w:rPr>
      </w:pPr>
    </w:p>
    <w:p w:rsidR="005321D0" w:rsidRPr="007527E8" w:rsidRDefault="005321D0" w:rsidP="005321D0">
      <w:pPr>
        <w:jc w:val="center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 ПОСТАНОВЛЕНИЕ </w:t>
      </w:r>
    </w:p>
    <w:p w:rsidR="005321D0" w:rsidRPr="007527E8" w:rsidRDefault="005321D0" w:rsidP="005321D0">
      <w:pPr>
        <w:jc w:val="center"/>
        <w:rPr>
          <w:rFonts w:ascii="Arial" w:hAnsi="Arial" w:cs="Arial"/>
        </w:rPr>
      </w:pPr>
    </w:p>
    <w:p w:rsidR="005321D0" w:rsidRPr="007527E8" w:rsidRDefault="005321D0" w:rsidP="005321D0">
      <w:pPr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«»  2023 год         </w:t>
      </w:r>
      <w:r w:rsidR="007527E8">
        <w:rPr>
          <w:rFonts w:ascii="Arial" w:hAnsi="Arial" w:cs="Arial"/>
        </w:rPr>
        <w:t xml:space="preserve">                               </w:t>
      </w:r>
      <w:r w:rsidRPr="007527E8">
        <w:rPr>
          <w:rFonts w:ascii="Arial" w:hAnsi="Arial" w:cs="Arial"/>
        </w:rPr>
        <w:t xml:space="preserve">с. Боготол                                         №  </w:t>
      </w:r>
      <w:proofErr w:type="gramStart"/>
      <w:r w:rsidRPr="007527E8">
        <w:rPr>
          <w:rFonts w:ascii="Arial" w:hAnsi="Arial" w:cs="Arial"/>
        </w:rPr>
        <w:t>-п</w:t>
      </w:r>
      <w:proofErr w:type="gramEnd"/>
      <w:r w:rsidRPr="007527E8">
        <w:rPr>
          <w:rFonts w:ascii="Arial" w:hAnsi="Arial" w:cs="Arial"/>
        </w:rPr>
        <w:t xml:space="preserve">роект </w:t>
      </w:r>
    </w:p>
    <w:p w:rsidR="005321D0" w:rsidRPr="007527E8" w:rsidRDefault="005321D0" w:rsidP="005321D0">
      <w:pPr>
        <w:rPr>
          <w:rFonts w:ascii="Arial" w:hAnsi="Arial" w:cs="Arial"/>
        </w:rPr>
      </w:pPr>
    </w:p>
    <w:p w:rsidR="005321D0" w:rsidRPr="007527E8" w:rsidRDefault="005321D0" w:rsidP="005321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>О внесении изменения в постановление  администрации Боготольского сельсовета от 25.12.2020 № 71 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правых актов муниципальног</w:t>
      </w:r>
      <w:r w:rsidR="003E1EDF" w:rsidRPr="007527E8">
        <w:rPr>
          <w:rFonts w:ascii="Arial" w:hAnsi="Arial" w:cs="Arial"/>
        </w:rPr>
        <w:t>о образования о местных налогах и сборах</w:t>
      </w:r>
      <w:r w:rsidRPr="007527E8">
        <w:rPr>
          <w:rFonts w:ascii="Arial" w:hAnsi="Arial" w:cs="Arial"/>
        </w:rPr>
        <w:t>»</w:t>
      </w:r>
    </w:p>
    <w:p w:rsidR="005321D0" w:rsidRPr="007527E8" w:rsidRDefault="005321D0" w:rsidP="005321D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1EDF" w:rsidRPr="007527E8" w:rsidRDefault="003E1EDF" w:rsidP="005321D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i/>
        </w:rPr>
      </w:pPr>
      <w:r w:rsidRPr="007527E8">
        <w:rPr>
          <w:rFonts w:ascii="Arial" w:hAnsi="Arial" w:cs="Arial"/>
          <w:bCs/>
        </w:rPr>
        <w:t xml:space="preserve">В соответствии с </w:t>
      </w:r>
      <w:r w:rsidRPr="007527E8">
        <w:rPr>
          <w:rFonts w:ascii="Arial" w:hAnsi="Arial" w:cs="Arial"/>
          <w:iCs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7527E8">
        <w:rPr>
          <w:rFonts w:ascii="Arial" w:hAnsi="Arial" w:cs="Arial"/>
          <w:i/>
          <w:iCs/>
        </w:rPr>
        <w:t xml:space="preserve">, </w:t>
      </w:r>
      <w:r w:rsidRPr="007527E8">
        <w:rPr>
          <w:rFonts w:ascii="Arial" w:hAnsi="Arial" w:cs="Arial"/>
          <w:iCs/>
        </w:rPr>
        <w:t>статьей 21 Налогового кодекса РФ</w:t>
      </w:r>
      <w:r w:rsidRPr="007527E8">
        <w:rPr>
          <w:rFonts w:ascii="Arial" w:hAnsi="Arial" w:cs="Arial"/>
          <w:bCs/>
        </w:rPr>
        <w:t xml:space="preserve">, с целью </w:t>
      </w:r>
      <w:r w:rsidRPr="007527E8">
        <w:rPr>
          <w:rFonts w:ascii="Arial" w:hAnsi="Arial" w:cs="Arial"/>
        </w:rPr>
        <w:t>обеспечения открытости и общедоступности информации о предоставлении муниципальных услуг физическим и (или) юридическим лицам, руководствуясь Уставом Боготольского сельсовета</w:t>
      </w:r>
    </w:p>
    <w:p w:rsidR="003E1EDF" w:rsidRPr="007527E8" w:rsidRDefault="003E1EDF" w:rsidP="005321D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5321D0" w:rsidRPr="007527E8" w:rsidRDefault="005321D0" w:rsidP="005321D0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7527E8">
        <w:rPr>
          <w:rFonts w:ascii="Arial" w:hAnsi="Arial" w:cs="Arial"/>
        </w:rPr>
        <w:t>ПОСТАНОВЛЯЮ:</w:t>
      </w:r>
    </w:p>
    <w:p w:rsidR="005321D0" w:rsidRPr="007527E8" w:rsidRDefault="005321D0" w:rsidP="005321D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>1. Внести в приложение к  постановлению</w:t>
      </w:r>
      <w:r w:rsidR="003E1EDF" w:rsidRPr="007527E8">
        <w:rPr>
          <w:rFonts w:ascii="Arial" w:hAnsi="Arial" w:cs="Arial"/>
        </w:rPr>
        <w:t xml:space="preserve"> от 25.12.2020 № </w:t>
      </w:r>
      <w:r w:rsidRPr="007527E8">
        <w:rPr>
          <w:rFonts w:ascii="Arial" w:hAnsi="Arial" w:cs="Arial"/>
        </w:rPr>
        <w:t>7</w:t>
      </w:r>
      <w:r w:rsidR="003E1EDF" w:rsidRPr="007527E8">
        <w:rPr>
          <w:rFonts w:ascii="Arial" w:hAnsi="Arial" w:cs="Arial"/>
        </w:rPr>
        <w:t>1 «Об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правых актов муниципального образования о местных налогах и сборах»</w:t>
      </w:r>
      <w:r w:rsidRPr="007527E8">
        <w:rPr>
          <w:rFonts w:ascii="Arial" w:hAnsi="Arial" w:cs="Arial"/>
        </w:rPr>
        <w:t>, следующие изменения:</w:t>
      </w:r>
    </w:p>
    <w:p w:rsidR="005321D0" w:rsidRPr="007527E8" w:rsidRDefault="00EA3BF2" w:rsidP="005321D0">
      <w:pPr>
        <w:ind w:firstLine="327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 - в п. 2.3</w:t>
      </w:r>
      <w:r w:rsidR="005321D0" w:rsidRPr="007527E8">
        <w:rPr>
          <w:rFonts w:ascii="Arial" w:hAnsi="Arial" w:cs="Arial"/>
        </w:rPr>
        <w:t xml:space="preserve"> регламента изложить в новой редакции: </w:t>
      </w:r>
    </w:p>
    <w:p w:rsidR="005321D0" w:rsidRPr="00B61ECE" w:rsidRDefault="005321D0" w:rsidP="00B61ECE">
      <w:pPr>
        <w:pStyle w:val="consplusnormal1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7527E8">
        <w:rPr>
          <w:rFonts w:ascii="Arial" w:hAnsi="Arial" w:cs="Arial"/>
        </w:rPr>
        <w:t>«</w:t>
      </w:r>
      <w:r w:rsidR="003154ED" w:rsidRPr="007527E8">
        <w:rPr>
          <w:rFonts w:ascii="Arial" w:hAnsi="Arial" w:cs="Arial"/>
        </w:rPr>
        <w:t xml:space="preserve"> 2.3. </w:t>
      </w:r>
      <w:r w:rsidR="00EA3BF2" w:rsidRPr="007527E8">
        <w:rPr>
          <w:rFonts w:ascii="Arial" w:hAnsi="Arial" w:cs="Arial"/>
          <w:color w:val="000000"/>
        </w:rPr>
        <w:t xml:space="preserve">Заявителями при предоставлении муниципальной услуги являются организации и физические лица – налогоплательщики, плательщики сборов, плательщики страховых взносов, на которых в соответствии с Налоговым Кодексом возложена обязанность </w:t>
      </w:r>
      <w:proofErr w:type="gramStart"/>
      <w:r w:rsidR="00EA3BF2" w:rsidRPr="007527E8">
        <w:rPr>
          <w:rFonts w:ascii="Arial" w:hAnsi="Arial" w:cs="Arial"/>
          <w:color w:val="000000"/>
        </w:rPr>
        <w:t>уплачивать</w:t>
      </w:r>
      <w:proofErr w:type="gramEnd"/>
      <w:r w:rsidR="00EA3BF2" w:rsidRPr="007527E8">
        <w:rPr>
          <w:rFonts w:ascii="Arial" w:hAnsi="Arial" w:cs="Arial"/>
          <w:color w:val="000000"/>
        </w:rPr>
        <w:t xml:space="preserve"> соответственно</w:t>
      </w:r>
      <w:r w:rsidR="00B61ECE">
        <w:rPr>
          <w:rFonts w:ascii="Arial" w:hAnsi="Arial" w:cs="Arial"/>
          <w:color w:val="000000"/>
        </w:rPr>
        <w:t xml:space="preserve"> налоги, сборы, страховые взносы</w:t>
      </w:r>
      <w:r w:rsidRPr="007527E8">
        <w:rPr>
          <w:rFonts w:ascii="Arial" w:hAnsi="Arial" w:cs="Arial"/>
        </w:rPr>
        <w:t>»;</w:t>
      </w:r>
    </w:p>
    <w:p w:rsidR="005321D0" w:rsidRPr="007527E8" w:rsidRDefault="005321D0" w:rsidP="005321D0">
      <w:pPr>
        <w:ind w:firstLine="327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- </w:t>
      </w:r>
      <w:r w:rsidR="00EA3BF2" w:rsidRPr="007527E8">
        <w:rPr>
          <w:rFonts w:ascii="Arial" w:hAnsi="Arial" w:cs="Arial"/>
        </w:rPr>
        <w:t xml:space="preserve"> п. 2.6</w:t>
      </w:r>
      <w:r w:rsidRPr="007527E8">
        <w:rPr>
          <w:rFonts w:ascii="Arial" w:hAnsi="Arial" w:cs="Arial"/>
        </w:rPr>
        <w:t>.регламента изложить в новой редакции:</w:t>
      </w:r>
    </w:p>
    <w:p w:rsidR="00EA3BF2" w:rsidRPr="007527E8" w:rsidRDefault="003154ED" w:rsidP="00EA3BF2">
      <w:pPr>
        <w:pStyle w:val="a4"/>
        <w:spacing w:after="0"/>
        <w:ind w:firstLine="709"/>
        <w:jc w:val="both"/>
        <w:rPr>
          <w:rFonts w:ascii="Arial" w:hAnsi="Arial" w:cs="Arial"/>
          <w:color w:val="000000"/>
        </w:rPr>
      </w:pPr>
      <w:r w:rsidRPr="007527E8">
        <w:rPr>
          <w:rFonts w:ascii="Arial" w:hAnsi="Arial" w:cs="Arial"/>
          <w:color w:val="000000"/>
        </w:rPr>
        <w:t xml:space="preserve">«2.6. </w:t>
      </w:r>
      <w:r w:rsidR="00EA3BF2" w:rsidRPr="007527E8">
        <w:rPr>
          <w:rFonts w:ascii="Arial" w:hAnsi="Arial" w:cs="Arial"/>
          <w:color w:val="000000"/>
        </w:rPr>
        <w:t>Срок предоставления муниципальной услуги составляет не более чем тридцать календарных дней со дня поступления заявления о письменном разъяснении по вопросам применения законодательства о налогах и сборах.</w:t>
      </w:r>
    </w:p>
    <w:p w:rsidR="00EA3BF2" w:rsidRPr="007527E8" w:rsidRDefault="00EA3BF2" w:rsidP="00EA3BF2">
      <w:pPr>
        <w:ind w:firstLine="327"/>
        <w:jc w:val="both"/>
        <w:rPr>
          <w:rFonts w:ascii="Arial" w:hAnsi="Arial" w:cs="Arial"/>
          <w:color w:val="000000"/>
        </w:rPr>
      </w:pPr>
      <w:r w:rsidRPr="007527E8">
        <w:rPr>
          <w:rFonts w:ascii="Arial" w:hAnsi="Arial" w:cs="Arial"/>
          <w:color w:val="000000"/>
        </w:rPr>
        <w:t>Письменное разъяснение выдается заявителю или направляется ему по адресу, содержащемуся в его заявлении</w:t>
      </w:r>
    </w:p>
    <w:p w:rsidR="00EA3BF2" w:rsidRPr="007527E8" w:rsidRDefault="00EA3BF2" w:rsidP="00EA3BF2">
      <w:pPr>
        <w:ind w:firstLine="327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-  п. 2.9 исключить</w:t>
      </w:r>
    </w:p>
    <w:p w:rsidR="003154ED" w:rsidRPr="007527E8" w:rsidRDefault="003154ED" w:rsidP="00EA3BF2">
      <w:pPr>
        <w:ind w:firstLine="327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   -  п. 2.13.регламента изложить в новой редакции:</w:t>
      </w:r>
    </w:p>
    <w:p w:rsidR="003154ED" w:rsidRPr="007527E8" w:rsidRDefault="003154ED" w:rsidP="007527E8">
      <w:pPr>
        <w:ind w:firstLine="327"/>
        <w:jc w:val="both"/>
        <w:rPr>
          <w:rFonts w:ascii="Arial" w:hAnsi="Arial" w:cs="Arial"/>
          <w:bCs/>
          <w:color w:val="FFFFFF" w:themeColor="background1"/>
        </w:rPr>
      </w:pPr>
      <w:r w:rsidRPr="007527E8">
        <w:rPr>
          <w:rFonts w:ascii="Arial" w:hAnsi="Arial" w:cs="Arial"/>
        </w:rPr>
        <w:t xml:space="preserve">« 2.13. </w:t>
      </w:r>
      <w:r w:rsidRPr="007527E8">
        <w:rPr>
          <w:rFonts w:ascii="Arial" w:hAnsi="Arial" w:cs="Arial"/>
          <w:color w:val="FFFFFF" w:themeColor="background1"/>
        </w:rPr>
        <w:t>Срок регистрации запроса заявителя о пред</w:t>
      </w:r>
      <w:r w:rsidR="007527E8">
        <w:rPr>
          <w:rFonts w:ascii="Arial" w:hAnsi="Arial" w:cs="Arial"/>
          <w:color w:val="FFFFFF" w:themeColor="background1"/>
        </w:rPr>
        <w:t xml:space="preserve">оставлении муниципальной </w:t>
      </w:r>
      <w:proofErr w:type="spellStart"/>
      <w:r w:rsidR="007527E8">
        <w:rPr>
          <w:rFonts w:ascii="Arial" w:hAnsi="Arial" w:cs="Arial"/>
          <w:color w:val="FFFFFF" w:themeColor="background1"/>
        </w:rPr>
        <w:t>усл</w:t>
      </w:r>
      <w:proofErr w:type="gramStart"/>
      <w:r w:rsidR="007527E8">
        <w:rPr>
          <w:rFonts w:ascii="Arial" w:hAnsi="Arial" w:cs="Arial"/>
          <w:color w:val="FFFFFF" w:themeColor="background1"/>
        </w:rPr>
        <w:t>у</w:t>
      </w:r>
      <w:proofErr w:type="spellEnd"/>
      <w:r w:rsidRPr="007527E8">
        <w:rPr>
          <w:rFonts w:ascii="Arial" w:hAnsi="Arial" w:cs="Arial"/>
        </w:rPr>
        <w:t>-</w:t>
      </w:r>
      <w:proofErr w:type="gramEnd"/>
      <w:r w:rsidRPr="007527E8">
        <w:rPr>
          <w:rFonts w:ascii="Arial" w:hAnsi="Arial" w:cs="Arial"/>
        </w:rPr>
        <w:t xml:space="preserve"> п. 2.17 исключить</w:t>
      </w:r>
    </w:p>
    <w:p w:rsidR="003154ED" w:rsidRPr="007527E8" w:rsidRDefault="007527E8" w:rsidP="003154ED">
      <w:pPr>
        <w:ind w:firstLine="3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54ED" w:rsidRPr="007527E8">
        <w:rPr>
          <w:rFonts w:ascii="Arial" w:hAnsi="Arial" w:cs="Arial"/>
        </w:rPr>
        <w:t xml:space="preserve">- </w:t>
      </w:r>
      <w:proofErr w:type="spellStart"/>
      <w:r w:rsidR="00537500" w:rsidRPr="007527E8">
        <w:rPr>
          <w:rFonts w:ascii="Arial" w:hAnsi="Arial" w:cs="Arial"/>
        </w:rPr>
        <w:t>п.п</w:t>
      </w:r>
      <w:proofErr w:type="spellEnd"/>
      <w:r w:rsidR="00537500" w:rsidRPr="007527E8">
        <w:rPr>
          <w:rFonts w:ascii="Arial" w:hAnsi="Arial" w:cs="Arial"/>
        </w:rPr>
        <w:t>. 2</w:t>
      </w:r>
      <w:r w:rsidR="003154ED" w:rsidRPr="007527E8">
        <w:rPr>
          <w:rFonts w:ascii="Arial" w:hAnsi="Arial" w:cs="Arial"/>
        </w:rPr>
        <w:t xml:space="preserve"> </w:t>
      </w:r>
      <w:r w:rsidR="00537500" w:rsidRPr="007527E8">
        <w:rPr>
          <w:rFonts w:ascii="Arial" w:hAnsi="Arial" w:cs="Arial"/>
        </w:rPr>
        <w:t xml:space="preserve"> п. 3.1.1. </w:t>
      </w:r>
      <w:r w:rsidR="003154ED" w:rsidRPr="007527E8">
        <w:rPr>
          <w:rFonts w:ascii="Arial" w:hAnsi="Arial" w:cs="Arial"/>
        </w:rPr>
        <w:t>регламента изложить в новой редакции</w:t>
      </w:r>
      <w:r w:rsidRPr="007527E8">
        <w:rPr>
          <w:rFonts w:ascii="Arial" w:hAnsi="Arial" w:cs="Arial"/>
        </w:rPr>
        <w:t>:</w:t>
      </w:r>
    </w:p>
    <w:p w:rsidR="00537500" w:rsidRPr="007527E8" w:rsidRDefault="00537500" w:rsidP="00537500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>«Обращение подлежит обязательной регистрации в течение 3 рабочих дней с момента поступления в администрацию</w:t>
      </w:r>
      <w:proofErr w:type="gramStart"/>
      <w:r w:rsidRPr="007527E8">
        <w:rPr>
          <w:rFonts w:ascii="Arial" w:hAnsi="Arial" w:cs="Arial"/>
        </w:rPr>
        <w:t>.»</w:t>
      </w:r>
      <w:proofErr w:type="gramEnd"/>
    </w:p>
    <w:p w:rsidR="007527E8" w:rsidRPr="007527E8" w:rsidRDefault="007527E8" w:rsidP="007527E8">
      <w:pPr>
        <w:ind w:firstLine="327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- - </w:t>
      </w:r>
      <w:proofErr w:type="spellStart"/>
      <w:r w:rsidRPr="007527E8">
        <w:rPr>
          <w:rFonts w:ascii="Arial" w:hAnsi="Arial" w:cs="Arial"/>
        </w:rPr>
        <w:t>п.п</w:t>
      </w:r>
      <w:proofErr w:type="spellEnd"/>
      <w:r w:rsidRPr="007527E8">
        <w:rPr>
          <w:rFonts w:ascii="Arial" w:hAnsi="Arial" w:cs="Arial"/>
        </w:rPr>
        <w:t>. 1  п. 3.1.3. регламента изложить в новой редакции:</w:t>
      </w:r>
    </w:p>
    <w:p w:rsidR="007527E8" w:rsidRPr="007527E8" w:rsidRDefault="007527E8" w:rsidP="007527E8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«Специалист администрации обеспечивает рассмотрение обращения и подготовку ответа в сроки, установленные </w:t>
      </w:r>
      <w:hyperlink r:id="rId5" w:anchor="P62#P62" w:history="1">
        <w:r w:rsidRPr="007527E8">
          <w:rPr>
            <w:rFonts w:ascii="Arial" w:hAnsi="Arial" w:cs="Arial"/>
          </w:rPr>
          <w:t>п. 2.6</w:t>
        </w:r>
      </w:hyperlink>
      <w:r w:rsidRPr="007527E8">
        <w:rPr>
          <w:rFonts w:ascii="Arial" w:hAnsi="Arial" w:cs="Arial"/>
        </w:rPr>
        <w:t>, п. 3.1.1., п. 3.1.2. Административного регламента»</w:t>
      </w:r>
    </w:p>
    <w:p w:rsidR="007527E8" w:rsidRPr="007527E8" w:rsidRDefault="007527E8" w:rsidP="007527E8">
      <w:pPr>
        <w:ind w:firstLine="327"/>
        <w:jc w:val="both"/>
        <w:rPr>
          <w:rFonts w:ascii="Arial" w:hAnsi="Arial" w:cs="Arial"/>
        </w:rPr>
      </w:pPr>
    </w:p>
    <w:p w:rsidR="007527E8" w:rsidRPr="007527E8" w:rsidRDefault="007527E8" w:rsidP="00537500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:rsidR="003154ED" w:rsidRPr="007527E8" w:rsidRDefault="003154ED" w:rsidP="00EA3BF2">
      <w:pPr>
        <w:ind w:firstLine="327"/>
        <w:jc w:val="both"/>
        <w:rPr>
          <w:rFonts w:ascii="Arial" w:hAnsi="Arial" w:cs="Arial"/>
        </w:rPr>
      </w:pPr>
    </w:p>
    <w:p w:rsidR="00EA3BF2" w:rsidRPr="007527E8" w:rsidRDefault="00EA3BF2" w:rsidP="00EA3BF2">
      <w:pPr>
        <w:ind w:firstLine="327"/>
        <w:jc w:val="both"/>
        <w:rPr>
          <w:rFonts w:ascii="Arial" w:hAnsi="Arial" w:cs="Arial"/>
        </w:rPr>
      </w:pPr>
    </w:p>
    <w:p w:rsidR="005321D0" w:rsidRPr="007527E8" w:rsidRDefault="005321D0" w:rsidP="005321D0">
      <w:pPr>
        <w:ind w:firstLine="540"/>
        <w:jc w:val="both"/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2. </w:t>
      </w:r>
      <w:proofErr w:type="gramStart"/>
      <w:r w:rsidRPr="007527E8">
        <w:rPr>
          <w:rFonts w:ascii="Arial" w:hAnsi="Arial" w:cs="Arial"/>
        </w:rPr>
        <w:t>Контроль за</w:t>
      </w:r>
      <w:proofErr w:type="gramEnd"/>
      <w:r w:rsidRPr="007527E8">
        <w:rPr>
          <w:rFonts w:ascii="Arial" w:hAnsi="Arial" w:cs="Arial"/>
        </w:rPr>
        <w:t xml:space="preserve"> настоящим постановлением оставляю за собой.</w:t>
      </w:r>
    </w:p>
    <w:p w:rsidR="005321D0" w:rsidRPr="007527E8" w:rsidRDefault="005321D0" w:rsidP="005321D0">
      <w:pPr>
        <w:ind w:firstLine="540"/>
        <w:jc w:val="both"/>
        <w:rPr>
          <w:rFonts w:ascii="Arial" w:hAnsi="Arial" w:cs="Arial"/>
        </w:rPr>
      </w:pPr>
    </w:p>
    <w:p w:rsidR="005321D0" w:rsidRPr="007527E8" w:rsidRDefault="005321D0" w:rsidP="005321D0">
      <w:pPr>
        <w:widowControl w:val="0"/>
        <w:tabs>
          <w:tab w:val="left" w:pos="1009"/>
        </w:tabs>
        <w:ind w:firstLine="426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7527E8">
        <w:rPr>
          <w:rFonts w:ascii="Arial" w:eastAsia="Calibri" w:hAnsi="Arial" w:cs="Arial"/>
          <w:lang w:eastAsia="en-US"/>
        </w:rPr>
        <w:t xml:space="preserve">  3. Постановление </w:t>
      </w:r>
      <w:r w:rsidRPr="007527E8">
        <w:rPr>
          <w:rFonts w:ascii="Arial" w:eastAsia="Calibri" w:hAnsi="Arial" w:cs="Arial"/>
          <w:shd w:val="clear" w:color="auto" w:fill="FFFFFF"/>
          <w:lang w:eastAsia="en-US"/>
        </w:rPr>
        <w:t xml:space="preserve">разместить на официальном сайте Боготольского района в сети Интернет </w:t>
      </w:r>
      <w:hyperlink r:id="rId6" w:history="1">
        <w:r w:rsidRPr="007527E8">
          <w:rPr>
            <w:rStyle w:val="a3"/>
            <w:rFonts w:ascii="Arial" w:eastAsia="Calibri" w:hAnsi="Arial" w:cs="Arial"/>
            <w:color w:val="auto"/>
            <w:u w:val="none"/>
            <w:lang w:val="en-US" w:eastAsia="en-US"/>
          </w:rPr>
          <w:t>www</w:t>
        </w:r>
        <w:r w:rsidRPr="007527E8">
          <w:rPr>
            <w:rStyle w:val="a3"/>
            <w:rFonts w:ascii="Arial" w:eastAsia="Calibri" w:hAnsi="Arial" w:cs="Arial"/>
            <w:color w:val="auto"/>
            <w:u w:val="none"/>
            <w:lang w:eastAsia="en-US"/>
          </w:rPr>
          <w:t>.</w:t>
        </w:r>
        <w:proofErr w:type="spellStart"/>
        <w:r w:rsidRPr="007527E8">
          <w:rPr>
            <w:rStyle w:val="a3"/>
            <w:rFonts w:ascii="Arial" w:eastAsia="Calibri" w:hAnsi="Arial" w:cs="Arial"/>
            <w:color w:val="auto"/>
            <w:u w:val="none"/>
            <w:lang w:val="en-US" w:eastAsia="en-US"/>
          </w:rPr>
          <w:t>bogotol</w:t>
        </w:r>
        <w:proofErr w:type="spellEnd"/>
        <w:r w:rsidRPr="007527E8">
          <w:rPr>
            <w:rStyle w:val="a3"/>
            <w:rFonts w:ascii="Arial" w:eastAsia="Calibri" w:hAnsi="Arial" w:cs="Arial"/>
            <w:color w:val="auto"/>
            <w:u w:val="none"/>
            <w:lang w:eastAsia="en-US"/>
          </w:rPr>
          <w:t>-</w:t>
        </w:r>
        <w:r w:rsidRPr="007527E8">
          <w:rPr>
            <w:rStyle w:val="a3"/>
            <w:rFonts w:ascii="Arial" w:eastAsia="Calibri" w:hAnsi="Arial" w:cs="Arial"/>
            <w:color w:val="auto"/>
            <w:u w:val="none"/>
            <w:lang w:val="en-US" w:eastAsia="en-US"/>
          </w:rPr>
          <w:t>r</w:t>
        </w:r>
        <w:r w:rsidRPr="007527E8">
          <w:rPr>
            <w:rStyle w:val="a3"/>
            <w:rFonts w:ascii="Arial" w:eastAsia="Calibri" w:hAnsi="Arial" w:cs="Arial"/>
            <w:color w:val="auto"/>
            <w:u w:val="none"/>
            <w:lang w:eastAsia="en-US"/>
          </w:rPr>
          <w:t>.</w:t>
        </w:r>
        <w:proofErr w:type="spellStart"/>
        <w:r w:rsidRPr="007527E8">
          <w:rPr>
            <w:rStyle w:val="a3"/>
            <w:rFonts w:ascii="Arial" w:eastAsia="Calibri" w:hAnsi="Arial" w:cs="Arial"/>
            <w:color w:val="auto"/>
            <w:u w:val="none"/>
            <w:lang w:val="en-US" w:eastAsia="en-US"/>
          </w:rPr>
          <w:t>ru</w:t>
        </w:r>
        <w:proofErr w:type="spellEnd"/>
      </w:hyperlink>
      <w:r w:rsidRPr="007527E8">
        <w:rPr>
          <w:rFonts w:ascii="Arial" w:eastAsia="Calibri" w:hAnsi="Arial" w:cs="Arial"/>
          <w:shd w:val="clear" w:color="auto" w:fill="FFFFFF"/>
          <w:lang w:eastAsia="en-US"/>
        </w:rPr>
        <w:t>, на странице Боготольского сельсовета.</w:t>
      </w:r>
    </w:p>
    <w:p w:rsidR="005321D0" w:rsidRPr="007527E8" w:rsidRDefault="007527E8" w:rsidP="007527E8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shd w:val="clear" w:color="auto" w:fill="FFFFFF"/>
          <w:lang w:eastAsia="en-US"/>
        </w:rPr>
        <w:t xml:space="preserve">        </w:t>
      </w:r>
      <w:r w:rsidR="005321D0" w:rsidRPr="007527E8">
        <w:rPr>
          <w:rFonts w:ascii="Arial" w:eastAsia="Calibri" w:hAnsi="Arial" w:cs="Arial"/>
          <w:shd w:val="clear" w:color="auto" w:fill="FFFFFF"/>
          <w:lang w:eastAsia="en-US"/>
        </w:rPr>
        <w:t xml:space="preserve"> 4. </w:t>
      </w:r>
      <w:r w:rsidR="005321D0" w:rsidRPr="007527E8">
        <w:rPr>
          <w:rFonts w:ascii="Arial" w:hAnsi="Arial" w:cs="Arial"/>
        </w:rPr>
        <w:t>Пост</w:t>
      </w:r>
      <w:bookmarkStart w:id="0" w:name="_GoBack"/>
      <w:bookmarkEnd w:id="0"/>
      <w:r w:rsidR="005321D0" w:rsidRPr="007527E8">
        <w:rPr>
          <w:rFonts w:ascii="Arial" w:hAnsi="Arial" w:cs="Arial"/>
        </w:rPr>
        <w:t>ановление вступает в силу в день, следующий за днем его официального опубликования.</w:t>
      </w:r>
    </w:p>
    <w:p w:rsidR="005321D0" w:rsidRPr="007527E8" w:rsidRDefault="005321D0" w:rsidP="005321D0">
      <w:pPr>
        <w:widowControl w:val="0"/>
        <w:tabs>
          <w:tab w:val="left" w:pos="1009"/>
        </w:tabs>
        <w:ind w:firstLine="426"/>
        <w:jc w:val="both"/>
        <w:rPr>
          <w:rFonts w:ascii="Arial" w:eastAsia="Calibri" w:hAnsi="Arial" w:cs="Arial"/>
          <w:shd w:val="clear" w:color="auto" w:fill="FFFFFF"/>
          <w:lang w:eastAsia="en-US"/>
        </w:rPr>
      </w:pPr>
      <w:r w:rsidRPr="007527E8">
        <w:rPr>
          <w:rFonts w:ascii="Arial" w:hAnsi="Arial" w:cs="Arial"/>
        </w:rPr>
        <w:br/>
      </w:r>
    </w:p>
    <w:p w:rsidR="005321D0" w:rsidRPr="007527E8" w:rsidRDefault="005321D0" w:rsidP="005321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321D0" w:rsidRPr="007527E8" w:rsidRDefault="005321D0" w:rsidP="005321D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5321D0" w:rsidRPr="007527E8" w:rsidRDefault="005321D0" w:rsidP="005321D0">
      <w:pPr>
        <w:rPr>
          <w:rFonts w:ascii="Arial" w:hAnsi="Arial" w:cs="Arial"/>
        </w:rPr>
      </w:pPr>
      <w:r w:rsidRPr="007527E8">
        <w:rPr>
          <w:rFonts w:ascii="Arial" w:hAnsi="Arial" w:cs="Arial"/>
        </w:rPr>
        <w:t xml:space="preserve">Глава Боготольского сельсовета                                                  Е.В. </w:t>
      </w:r>
      <w:proofErr w:type="gramStart"/>
      <w:r w:rsidRPr="007527E8">
        <w:rPr>
          <w:rFonts w:ascii="Arial" w:hAnsi="Arial" w:cs="Arial"/>
        </w:rPr>
        <w:t>Крикливых</w:t>
      </w:r>
      <w:proofErr w:type="gramEnd"/>
    </w:p>
    <w:p w:rsidR="005321D0" w:rsidRPr="007527E8" w:rsidRDefault="005321D0" w:rsidP="005321D0">
      <w:pPr>
        <w:rPr>
          <w:rFonts w:ascii="Arial" w:hAnsi="Arial" w:cs="Arial"/>
        </w:rPr>
      </w:pPr>
    </w:p>
    <w:p w:rsidR="005321D0" w:rsidRPr="007527E8" w:rsidRDefault="005321D0" w:rsidP="005321D0">
      <w:pPr>
        <w:rPr>
          <w:rFonts w:ascii="Arial" w:hAnsi="Arial" w:cs="Arial"/>
        </w:rPr>
      </w:pPr>
    </w:p>
    <w:p w:rsidR="005321D0" w:rsidRPr="007527E8" w:rsidRDefault="005321D0" w:rsidP="005321D0">
      <w:pPr>
        <w:rPr>
          <w:rFonts w:ascii="Arial" w:hAnsi="Arial" w:cs="Arial"/>
        </w:rPr>
      </w:pPr>
    </w:p>
    <w:p w:rsidR="00A92E22" w:rsidRPr="007527E8" w:rsidRDefault="00A92E22">
      <w:pPr>
        <w:rPr>
          <w:rFonts w:ascii="Arial" w:hAnsi="Arial" w:cs="Arial"/>
        </w:rPr>
      </w:pPr>
    </w:p>
    <w:sectPr w:rsidR="00A92E22" w:rsidRPr="0075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82"/>
    <w:rsid w:val="00257C8C"/>
    <w:rsid w:val="003154ED"/>
    <w:rsid w:val="003E1EDF"/>
    <w:rsid w:val="005321D0"/>
    <w:rsid w:val="00537500"/>
    <w:rsid w:val="0056545C"/>
    <w:rsid w:val="007527E8"/>
    <w:rsid w:val="00A92E22"/>
    <w:rsid w:val="00B61ECE"/>
    <w:rsid w:val="00EA3BF2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1D0"/>
    <w:rPr>
      <w:color w:val="0000FF"/>
      <w:u w:val="single"/>
    </w:rPr>
  </w:style>
  <w:style w:type="paragraph" w:customStyle="1" w:styleId="ConsPlusNormal">
    <w:name w:val="ConsPlusNormal"/>
    <w:link w:val="ConsPlusNormal0"/>
    <w:rsid w:val="00532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321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EA3BF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EA3BF2"/>
    <w:pPr>
      <w:spacing w:after="7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1D0"/>
    <w:rPr>
      <w:color w:val="0000FF"/>
      <w:u w:val="single"/>
    </w:rPr>
  </w:style>
  <w:style w:type="paragraph" w:customStyle="1" w:styleId="ConsPlusNormal">
    <w:name w:val="ConsPlusNormal"/>
    <w:link w:val="ConsPlusNormal0"/>
    <w:rsid w:val="005321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321D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EA3BF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EA3BF2"/>
    <w:pPr>
      <w:spacing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../Downloads/&#1055;&#1086;&#1089;&#1090;&#1072;&#1085;&#1086;&#1074;&#1083;&#1077;&#1085;&#1080;&#1103;%20&#1086;&#1090;%2009.07.2010%20&#1075;&#1086;&#1076;&#1072;/&#1055;&#1086;&#1089;&#1090;&#1072;&#1085;&#1086;&#1074;&#1083;&#1077;&#1085;&#1080;&#1103;%202020&#1075;/&#8470;14_27.02.2020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2023-12-18T03:04:00Z</cp:lastPrinted>
  <dcterms:created xsi:type="dcterms:W3CDTF">2023-12-15T06:23:00Z</dcterms:created>
  <dcterms:modified xsi:type="dcterms:W3CDTF">2023-12-18T03:04:00Z</dcterms:modified>
</cp:coreProperties>
</file>